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1372FA" w14:textId="5A7C41C3" w:rsidR="00426F22" w:rsidRPr="000B02D7" w:rsidRDefault="00000000" w:rsidP="000B02D7">
      <w:pPr>
        <w:spacing w:after="240"/>
        <w:jc w:val="center"/>
        <w:rPr>
          <w:rFonts w:ascii="Times New Roman" w:hAnsi="Times New Roman" w:cs="Times New Roman"/>
          <w:color w:val="000000" w:themeColor="text1"/>
          <w:sz w:val="26"/>
          <w:szCs w:val="26"/>
          <w:lang w:val="vi-VN"/>
        </w:rPr>
      </w:pPr>
      <w:r w:rsidRPr="000B02D7">
        <w:rPr>
          <w:rFonts w:ascii="Times New Roman" w:hAnsi="Times New Roman" w:cs="Times New Roman"/>
          <w:b/>
          <w:color w:val="000000" w:themeColor="text1"/>
          <w:sz w:val="26"/>
          <w:szCs w:val="26"/>
        </w:rPr>
        <w:t>BÁO CÁO DỰ ÁN CƠ SỞ DỮ LIỆU</w:t>
      </w:r>
    </w:p>
    <w:p w14:paraId="732EBC74" w14:textId="77777777" w:rsidR="00426F22" w:rsidRPr="000B02D7" w:rsidRDefault="00000000">
      <w:pPr>
        <w:keepNext/>
        <w:spacing w:before="320" w:after="120"/>
        <w:rPr>
          <w:rFonts w:ascii="Times New Roman" w:hAnsi="Times New Roman" w:cs="Times New Roman"/>
          <w:color w:val="000000" w:themeColor="text1"/>
          <w:sz w:val="26"/>
          <w:szCs w:val="26"/>
        </w:rPr>
      </w:pPr>
      <w:r w:rsidRPr="000B02D7">
        <w:rPr>
          <w:rFonts w:ascii="Times New Roman" w:hAnsi="Times New Roman" w:cs="Times New Roman"/>
          <w:b/>
          <w:color w:val="000000" w:themeColor="text1"/>
          <w:sz w:val="26"/>
          <w:szCs w:val="26"/>
        </w:rPr>
        <w:t xml:space="preserve">A. Thông tin </w:t>
      </w:r>
      <w:proofErr w:type="spellStart"/>
      <w:r w:rsidRPr="000B02D7">
        <w:rPr>
          <w:rFonts w:ascii="Times New Roman" w:hAnsi="Times New Roman" w:cs="Times New Roman"/>
          <w:b/>
          <w:color w:val="000000" w:themeColor="text1"/>
          <w:sz w:val="26"/>
          <w:szCs w:val="26"/>
        </w:rPr>
        <w:t>dự</w:t>
      </w:r>
      <w:proofErr w:type="spellEnd"/>
      <w:r w:rsidRPr="000B02D7">
        <w:rPr>
          <w:rFonts w:ascii="Times New Roman" w:hAnsi="Times New Roman" w:cs="Times New Roman"/>
          <w:b/>
          <w:color w:val="000000" w:themeColor="text1"/>
          <w:sz w:val="26"/>
          <w:szCs w:val="26"/>
        </w:rPr>
        <w:t xml:space="preserve"> </w:t>
      </w:r>
      <w:proofErr w:type="spellStart"/>
      <w:r w:rsidRPr="000B02D7">
        <w:rPr>
          <w:rFonts w:ascii="Times New Roman" w:hAnsi="Times New Roman" w:cs="Times New Roman"/>
          <w:b/>
          <w:color w:val="000000" w:themeColor="text1"/>
          <w:sz w:val="26"/>
          <w:szCs w:val="26"/>
        </w:rPr>
        <w:t>án</w:t>
      </w:r>
      <w:proofErr w:type="spellEnd"/>
      <w:r w:rsidRPr="000B02D7">
        <w:rPr>
          <w:rFonts w:ascii="Times New Roman" w:hAnsi="Times New Roman" w:cs="Times New Roman"/>
          <w:b/>
          <w:color w:val="000000" w:themeColor="text1"/>
          <w:sz w:val="26"/>
          <w:szCs w:val="26"/>
        </w:rPr>
        <w:t xml:space="preserve"> (Project Identity)</w:t>
      </w:r>
    </w:p>
    <w:p w14:paraId="6300B3F6" w14:textId="77777777" w:rsidR="00426F22" w:rsidRPr="000B02D7" w:rsidRDefault="00000000">
      <w:pPr>
        <w:spacing w:after="120"/>
        <w:rPr>
          <w:rFonts w:ascii="Times New Roman" w:hAnsi="Times New Roman" w:cs="Times New Roman"/>
          <w:color w:val="000000" w:themeColor="text1"/>
          <w:sz w:val="26"/>
          <w:szCs w:val="26"/>
        </w:rPr>
      </w:pPr>
      <w:r w:rsidRPr="000B02D7">
        <w:rPr>
          <w:rFonts w:ascii="Times New Roman" w:hAnsi="Times New Roman" w:cs="Times New Roman"/>
          <w:b/>
          <w:color w:val="000000" w:themeColor="text1"/>
          <w:sz w:val="26"/>
          <w:szCs w:val="26"/>
        </w:rPr>
        <w:t xml:space="preserve">Tên nhóm: </w:t>
      </w:r>
      <w:r w:rsidRPr="000B02D7">
        <w:rPr>
          <w:rFonts w:ascii="Times New Roman" w:hAnsi="Times New Roman" w:cs="Times New Roman"/>
          <w:color w:val="000000" w:themeColor="text1"/>
          <w:sz w:val="26"/>
          <w:szCs w:val="26"/>
        </w:rPr>
        <w:t>Tam Thái Tử</w:t>
      </w:r>
    </w:p>
    <w:p w14:paraId="7F28D20F" w14:textId="77777777" w:rsidR="000B02D7" w:rsidRPr="000B02D7" w:rsidRDefault="00000000">
      <w:pPr>
        <w:spacing w:after="120"/>
        <w:rPr>
          <w:rFonts w:ascii="Times New Roman" w:hAnsi="Times New Roman" w:cs="Times New Roman"/>
          <w:b/>
          <w:color w:val="000000" w:themeColor="text1"/>
          <w:sz w:val="26"/>
          <w:szCs w:val="26"/>
          <w:lang w:val="vi-VN"/>
        </w:rPr>
      </w:pPr>
      <w:r w:rsidRPr="000B02D7">
        <w:rPr>
          <w:rFonts w:ascii="Times New Roman" w:hAnsi="Times New Roman" w:cs="Times New Roman"/>
          <w:b/>
          <w:color w:val="000000" w:themeColor="text1"/>
          <w:sz w:val="26"/>
          <w:szCs w:val="26"/>
        </w:rPr>
        <w:t xml:space="preserve">Thành viên nhóm: </w:t>
      </w:r>
    </w:p>
    <w:p w14:paraId="0344E31F" w14:textId="4B10CD9E" w:rsidR="000B02D7" w:rsidRPr="000B02D7" w:rsidRDefault="00000000" w:rsidP="000B02D7">
      <w:pPr>
        <w:pStyle w:val="ListParagraph"/>
        <w:numPr>
          <w:ilvl w:val="0"/>
          <w:numId w:val="10"/>
        </w:numPr>
        <w:spacing w:after="120"/>
        <w:rPr>
          <w:rFonts w:ascii="Times New Roman" w:hAnsi="Times New Roman" w:cs="Times New Roman"/>
          <w:color w:val="000000" w:themeColor="text1"/>
          <w:sz w:val="26"/>
          <w:szCs w:val="26"/>
          <w:lang w:val="vi-VN"/>
        </w:rPr>
      </w:pPr>
      <w:r w:rsidRPr="000B02D7">
        <w:rPr>
          <w:rFonts w:ascii="Times New Roman" w:hAnsi="Times New Roman" w:cs="Times New Roman"/>
          <w:color w:val="000000" w:themeColor="text1"/>
          <w:sz w:val="26"/>
          <w:szCs w:val="26"/>
        </w:rPr>
        <w:t xml:space="preserve">Lê </w:t>
      </w:r>
      <w:proofErr w:type="spellStart"/>
      <w:r w:rsidRPr="000B02D7">
        <w:rPr>
          <w:rFonts w:ascii="Times New Roman" w:hAnsi="Times New Roman" w:cs="Times New Roman"/>
          <w:color w:val="000000" w:themeColor="text1"/>
          <w:sz w:val="26"/>
          <w:szCs w:val="26"/>
        </w:rPr>
        <w:t>Bảo</w:t>
      </w:r>
      <w:proofErr w:type="spellEnd"/>
      <w:r w:rsidRPr="000B02D7">
        <w:rPr>
          <w:rFonts w:ascii="Times New Roman" w:hAnsi="Times New Roman" w:cs="Times New Roman"/>
          <w:color w:val="000000" w:themeColor="text1"/>
          <w:sz w:val="26"/>
          <w:szCs w:val="26"/>
        </w:rPr>
        <w:t xml:space="preserve"> </w:t>
      </w:r>
      <w:r w:rsidR="000B02D7" w:rsidRPr="000B02D7">
        <w:rPr>
          <w:rFonts w:ascii="Times New Roman" w:hAnsi="Times New Roman" w:cs="Times New Roman"/>
          <w:color w:val="000000" w:themeColor="text1"/>
          <w:sz w:val="26"/>
          <w:szCs w:val="26"/>
        </w:rPr>
        <w:t>Khanh</w:t>
      </w:r>
      <w:r w:rsidR="000B02D7" w:rsidRPr="000B02D7">
        <w:rPr>
          <w:rFonts w:ascii="Times New Roman" w:hAnsi="Times New Roman" w:cs="Times New Roman"/>
          <w:color w:val="000000" w:themeColor="text1"/>
          <w:sz w:val="26"/>
          <w:szCs w:val="26"/>
          <w:lang w:val="vi-VN"/>
        </w:rPr>
        <w:t xml:space="preserve">-N24DCCN130-Email: </w:t>
      </w:r>
      <w:r w:rsidR="000B02D7" w:rsidRPr="000B02D7">
        <w:rPr>
          <w:rFonts w:ascii="Times New Roman" w:hAnsi="Times New Roman" w:cs="Times New Roman"/>
          <w:color w:val="000000" w:themeColor="text1"/>
          <w:sz w:val="26"/>
          <w:szCs w:val="26"/>
        </w:rPr>
        <w:t>n24dccn130@student.ptithcm.edu.vn</w:t>
      </w:r>
    </w:p>
    <w:p w14:paraId="1DECDF7E" w14:textId="10127C98" w:rsidR="000B02D7" w:rsidRPr="000B02D7" w:rsidRDefault="00000000" w:rsidP="000B02D7">
      <w:pPr>
        <w:pStyle w:val="ListParagraph"/>
        <w:numPr>
          <w:ilvl w:val="0"/>
          <w:numId w:val="10"/>
        </w:numPr>
        <w:spacing w:after="120"/>
        <w:rPr>
          <w:rFonts w:ascii="Times New Roman" w:hAnsi="Times New Roman" w:cs="Times New Roman"/>
          <w:color w:val="000000" w:themeColor="text1"/>
          <w:sz w:val="26"/>
          <w:szCs w:val="26"/>
          <w:lang w:val="vi-VN"/>
        </w:rPr>
      </w:pPr>
      <w:r w:rsidRPr="000B02D7">
        <w:rPr>
          <w:rFonts w:ascii="Times New Roman" w:hAnsi="Times New Roman" w:cs="Times New Roman"/>
          <w:color w:val="000000" w:themeColor="text1"/>
          <w:sz w:val="26"/>
          <w:szCs w:val="26"/>
        </w:rPr>
        <w:t xml:space="preserve">Ngô Thanh </w:t>
      </w:r>
      <w:proofErr w:type="spellStart"/>
      <w:r w:rsidR="000B02D7" w:rsidRPr="000B02D7">
        <w:rPr>
          <w:rFonts w:ascii="Times New Roman" w:hAnsi="Times New Roman" w:cs="Times New Roman"/>
          <w:color w:val="000000" w:themeColor="text1"/>
          <w:sz w:val="26"/>
          <w:szCs w:val="26"/>
        </w:rPr>
        <w:t>Lực</w:t>
      </w:r>
      <w:proofErr w:type="spellEnd"/>
      <w:r w:rsidR="000B02D7" w:rsidRPr="000B02D7">
        <w:rPr>
          <w:rFonts w:ascii="Times New Roman" w:hAnsi="Times New Roman" w:cs="Times New Roman"/>
          <w:color w:val="000000" w:themeColor="text1"/>
          <w:sz w:val="26"/>
          <w:szCs w:val="26"/>
          <w:lang w:val="vi-VN"/>
        </w:rPr>
        <w:t xml:space="preserve">-N24DCCN139-Email: </w:t>
      </w:r>
      <w:r w:rsidR="00077F7C">
        <w:rPr>
          <w:rFonts w:ascii="Times New Roman" w:hAnsi="Times New Roman" w:cs="Times New Roman"/>
          <w:color w:val="000000" w:themeColor="text1"/>
          <w:sz w:val="26"/>
          <w:szCs w:val="26"/>
        </w:rPr>
        <w:t>n24dccn139</w:t>
      </w:r>
      <w:r w:rsidR="000B02D7" w:rsidRPr="000B02D7">
        <w:rPr>
          <w:rFonts w:ascii="Times New Roman" w:hAnsi="Times New Roman" w:cs="Times New Roman"/>
          <w:color w:val="000000" w:themeColor="text1"/>
          <w:sz w:val="26"/>
          <w:szCs w:val="26"/>
        </w:rPr>
        <w:t>@student.ptithcm.edu.vn</w:t>
      </w:r>
    </w:p>
    <w:p w14:paraId="2D04CE18" w14:textId="6B03B205" w:rsidR="00426F22" w:rsidRPr="000B02D7" w:rsidRDefault="00000000" w:rsidP="000B02D7">
      <w:pPr>
        <w:pStyle w:val="ListParagraph"/>
        <w:numPr>
          <w:ilvl w:val="0"/>
          <w:numId w:val="10"/>
        </w:numPr>
        <w:spacing w:after="120"/>
        <w:rPr>
          <w:rFonts w:ascii="Times New Roman" w:hAnsi="Times New Roman" w:cs="Times New Roman"/>
          <w:color w:val="000000" w:themeColor="text1"/>
          <w:sz w:val="26"/>
          <w:szCs w:val="26"/>
          <w:lang w:val="vi-VN"/>
        </w:rPr>
      </w:pPr>
      <w:r w:rsidRPr="000B02D7">
        <w:rPr>
          <w:rFonts w:ascii="Times New Roman" w:hAnsi="Times New Roman" w:cs="Times New Roman"/>
          <w:color w:val="000000" w:themeColor="text1"/>
          <w:sz w:val="26"/>
          <w:szCs w:val="26"/>
        </w:rPr>
        <w:t xml:space="preserve">Nguyễn Hoài </w:t>
      </w:r>
      <w:r w:rsidR="000B02D7" w:rsidRPr="000B02D7">
        <w:rPr>
          <w:rFonts w:ascii="Times New Roman" w:hAnsi="Times New Roman" w:cs="Times New Roman"/>
          <w:color w:val="000000" w:themeColor="text1"/>
          <w:sz w:val="26"/>
          <w:szCs w:val="26"/>
        </w:rPr>
        <w:t>Nam</w:t>
      </w:r>
      <w:r w:rsidR="000B02D7" w:rsidRPr="000B02D7">
        <w:rPr>
          <w:rFonts w:ascii="Times New Roman" w:hAnsi="Times New Roman" w:cs="Times New Roman"/>
          <w:color w:val="000000" w:themeColor="text1"/>
          <w:sz w:val="26"/>
          <w:szCs w:val="26"/>
          <w:lang w:val="vi-VN"/>
        </w:rPr>
        <w:t xml:space="preserve">-N24DCCN141-Email: </w:t>
      </w:r>
      <w:r w:rsidR="00077F7C">
        <w:rPr>
          <w:rFonts w:ascii="Times New Roman" w:hAnsi="Times New Roman" w:cs="Times New Roman"/>
          <w:color w:val="000000" w:themeColor="text1"/>
          <w:sz w:val="26"/>
          <w:szCs w:val="26"/>
        </w:rPr>
        <w:t>n24dccn141</w:t>
      </w:r>
      <w:r w:rsidR="000B02D7" w:rsidRPr="000B02D7">
        <w:rPr>
          <w:rFonts w:ascii="Times New Roman" w:hAnsi="Times New Roman" w:cs="Times New Roman"/>
          <w:color w:val="000000" w:themeColor="text1"/>
          <w:sz w:val="26"/>
          <w:szCs w:val="26"/>
        </w:rPr>
        <w:t>@student.ptithcm.edu.vn</w:t>
      </w:r>
    </w:p>
    <w:p w14:paraId="2C632D83" w14:textId="2FDA47AA" w:rsidR="00426F22" w:rsidRPr="000B02D7" w:rsidRDefault="00000000">
      <w:pPr>
        <w:spacing w:after="120"/>
        <w:rPr>
          <w:rFonts w:ascii="Times New Roman" w:hAnsi="Times New Roman" w:cs="Times New Roman"/>
          <w:color w:val="000000" w:themeColor="text1"/>
          <w:sz w:val="26"/>
          <w:szCs w:val="26"/>
        </w:rPr>
      </w:pPr>
      <w:proofErr w:type="spellStart"/>
      <w:r w:rsidRPr="000B02D7">
        <w:rPr>
          <w:rFonts w:ascii="Times New Roman" w:hAnsi="Times New Roman" w:cs="Times New Roman"/>
          <w:b/>
          <w:color w:val="000000" w:themeColor="text1"/>
          <w:sz w:val="26"/>
          <w:szCs w:val="26"/>
        </w:rPr>
        <w:t>Tên</w:t>
      </w:r>
      <w:proofErr w:type="spellEnd"/>
      <w:r w:rsidRPr="000B02D7">
        <w:rPr>
          <w:rFonts w:ascii="Times New Roman" w:hAnsi="Times New Roman" w:cs="Times New Roman"/>
          <w:b/>
          <w:color w:val="000000" w:themeColor="text1"/>
          <w:sz w:val="26"/>
          <w:szCs w:val="26"/>
        </w:rPr>
        <w:t xml:space="preserve"> </w:t>
      </w:r>
      <w:proofErr w:type="spellStart"/>
      <w:r w:rsidRPr="000B02D7">
        <w:rPr>
          <w:rFonts w:ascii="Times New Roman" w:hAnsi="Times New Roman" w:cs="Times New Roman"/>
          <w:b/>
          <w:color w:val="000000" w:themeColor="text1"/>
          <w:sz w:val="26"/>
          <w:szCs w:val="26"/>
        </w:rPr>
        <w:t>dự</w:t>
      </w:r>
      <w:proofErr w:type="spellEnd"/>
      <w:r w:rsidRPr="000B02D7">
        <w:rPr>
          <w:rFonts w:ascii="Times New Roman" w:hAnsi="Times New Roman" w:cs="Times New Roman"/>
          <w:b/>
          <w:color w:val="000000" w:themeColor="text1"/>
          <w:sz w:val="26"/>
          <w:szCs w:val="26"/>
        </w:rPr>
        <w:t xml:space="preserve"> </w:t>
      </w:r>
      <w:proofErr w:type="spellStart"/>
      <w:r w:rsidRPr="000B02D7">
        <w:rPr>
          <w:rFonts w:ascii="Times New Roman" w:hAnsi="Times New Roman" w:cs="Times New Roman"/>
          <w:b/>
          <w:color w:val="000000" w:themeColor="text1"/>
          <w:sz w:val="26"/>
          <w:szCs w:val="26"/>
        </w:rPr>
        <w:t>án</w:t>
      </w:r>
      <w:proofErr w:type="spellEnd"/>
      <w:r w:rsidRPr="000B02D7">
        <w:rPr>
          <w:rFonts w:ascii="Times New Roman" w:hAnsi="Times New Roman" w:cs="Times New Roman"/>
          <w:b/>
          <w:color w:val="000000" w:themeColor="text1"/>
          <w:sz w:val="26"/>
          <w:szCs w:val="26"/>
        </w:rPr>
        <w:t xml:space="preserve">: </w:t>
      </w:r>
      <w:r w:rsidR="000B02D7" w:rsidRPr="000B02D7">
        <w:rPr>
          <w:rFonts w:ascii="Times New Roman" w:hAnsi="Times New Roman" w:cs="Times New Roman"/>
          <w:color w:val="000000" w:themeColor="text1"/>
          <w:sz w:val="26"/>
          <w:szCs w:val="26"/>
        </w:rPr>
        <w:t>Gym Membership &amp; Personal Training Planner</w:t>
      </w:r>
    </w:p>
    <w:p w14:paraId="73D5B64E" w14:textId="77777777" w:rsidR="00426F22" w:rsidRPr="000B02D7" w:rsidRDefault="00000000">
      <w:pPr>
        <w:keepNext/>
        <w:spacing w:before="320" w:after="120"/>
        <w:rPr>
          <w:rFonts w:ascii="Times New Roman" w:hAnsi="Times New Roman" w:cs="Times New Roman"/>
          <w:color w:val="000000" w:themeColor="text1"/>
          <w:sz w:val="26"/>
          <w:szCs w:val="26"/>
        </w:rPr>
      </w:pPr>
      <w:r w:rsidRPr="000B02D7">
        <w:rPr>
          <w:rFonts w:ascii="Times New Roman" w:hAnsi="Times New Roman" w:cs="Times New Roman"/>
          <w:b/>
          <w:color w:val="000000" w:themeColor="text1"/>
          <w:sz w:val="26"/>
          <w:szCs w:val="26"/>
        </w:rPr>
        <w:t>B. Cấu trúc báo cáo (Report Structure)</w:t>
      </w:r>
    </w:p>
    <w:p w14:paraId="68BFC59F" w14:textId="77777777" w:rsidR="00426F22" w:rsidRPr="000B02D7" w:rsidRDefault="00000000">
      <w:pPr>
        <w:keepNext/>
        <w:spacing w:before="320" w:after="120"/>
        <w:rPr>
          <w:rFonts w:ascii="Times New Roman" w:hAnsi="Times New Roman" w:cs="Times New Roman"/>
          <w:color w:val="000000" w:themeColor="text1"/>
          <w:sz w:val="26"/>
          <w:szCs w:val="26"/>
        </w:rPr>
      </w:pPr>
      <w:r w:rsidRPr="000B02D7">
        <w:rPr>
          <w:rFonts w:ascii="Times New Roman" w:hAnsi="Times New Roman" w:cs="Times New Roman"/>
          <w:b/>
          <w:color w:val="000000" w:themeColor="text1"/>
          <w:sz w:val="26"/>
          <w:szCs w:val="26"/>
        </w:rPr>
        <w:t>1. Giới thiệu &amp; Phạm vi dự án (Introduction &amp; Project Scope)</w:t>
      </w:r>
    </w:p>
    <w:p w14:paraId="200D4532" w14:textId="77777777" w:rsidR="00426F22" w:rsidRPr="000B02D7" w:rsidRDefault="00000000">
      <w:pPr>
        <w:keepNext/>
        <w:spacing w:before="240" w:after="80"/>
        <w:rPr>
          <w:rFonts w:ascii="Times New Roman" w:hAnsi="Times New Roman" w:cs="Times New Roman"/>
          <w:color w:val="000000" w:themeColor="text1"/>
          <w:sz w:val="26"/>
          <w:szCs w:val="26"/>
        </w:rPr>
      </w:pPr>
      <w:r w:rsidRPr="000B02D7">
        <w:rPr>
          <w:rFonts w:ascii="Times New Roman" w:hAnsi="Times New Roman" w:cs="Times New Roman"/>
          <w:b/>
          <w:i/>
          <w:color w:val="000000" w:themeColor="text1"/>
          <w:sz w:val="26"/>
          <w:szCs w:val="26"/>
        </w:rPr>
        <w:t>1.1 Mục tiêu hệ thống (System Objective)</w:t>
      </w:r>
    </w:p>
    <w:p w14:paraId="3824603D" w14:textId="77777777" w:rsidR="00426F22" w:rsidRPr="000B02D7" w:rsidRDefault="00000000">
      <w:pPr>
        <w:spacing w:after="120"/>
        <w:rPr>
          <w:rFonts w:ascii="Times New Roman" w:hAnsi="Times New Roman" w:cs="Times New Roman"/>
          <w:color w:val="000000" w:themeColor="text1"/>
          <w:sz w:val="26"/>
          <w:szCs w:val="26"/>
        </w:rPr>
      </w:pPr>
      <w:r w:rsidRPr="000B02D7">
        <w:rPr>
          <w:rFonts w:ascii="Times New Roman" w:hAnsi="Times New Roman" w:cs="Times New Roman"/>
          <w:color w:val="000000" w:themeColor="text1"/>
          <w:sz w:val="26"/>
          <w:szCs w:val="26"/>
        </w:rPr>
        <w:t>Định hướng kiến trúc cốt lõi của đề tài là xây dựng một nền tảng cơ sở dữ liệu quan hệ đồng bộ nhằm tự động hóa các nghiệp vụ vận hành của một trung tâm thể hình hiện đại. Hệ thống đảm nhận vai trò lưu trữ và điều phối xuyên suốt các luồng thông tin bao gồm hồ sơ hội viên, lịch trình lớp học tập thể, lịch đăng ký huấn luyện viên cá nhân, cũng như theo dõi lịch sử bảo trì trang thiết bị cơ sở hạ tầng.</w:t>
      </w:r>
    </w:p>
    <w:p w14:paraId="668CCC2A" w14:textId="77777777" w:rsidR="00426F22" w:rsidRPr="000B02D7" w:rsidRDefault="00000000">
      <w:pPr>
        <w:spacing w:after="120"/>
        <w:rPr>
          <w:rFonts w:ascii="Times New Roman" w:hAnsi="Times New Roman" w:cs="Times New Roman"/>
          <w:color w:val="000000" w:themeColor="text1"/>
          <w:sz w:val="26"/>
          <w:szCs w:val="26"/>
        </w:rPr>
      </w:pPr>
      <w:r w:rsidRPr="000B02D7">
        <w:rPr>
          <w:rFonts w:ascii="Times New Roman" w:hAnsi="Times New Roman" w:cs="Times New Roman"/>
          <w:color w:val="000000" w:themeColor="text1"/>
          <w:sz w:val="26"/>
          <w:szCs w:val="26"/>
        </w:rPr>
        <w:t>Đội ngũ phát triển tập trung giải quyết hai bài toán kỹ thuật trọng điểm: (1) Xây dựng hệ thống ràng buộc toàn vẹn dữ liệu chặt chẽ để loại bỏ hoàn toàn các xung đột lịch trình giữa hội viên, không gian phòng tập và huấn luyện viên. (2) Chuẩn hóa mô hình quản lý vòng đời gói dịch vụ, từ đó xử lý chính xác dữ liệu đăng ký, chu kỳ gia hạn và các bản ghi thanh toán định kỳ của khách hàng.</w:t>
      </w:r>
    </w:p>
    <w:p w14:paraId="42815674" w14:textId="77777777" w:rsidR="00426F22" w:rsidRPr="000B02D7" w:rsidRDefault="00000000">
      <w:pPr>
        <w:keepNext/>
        <w:spacing w:before="240" w:after="80"/>
        <w:rPr>
          <w:rFonts w:ascii="Times New Roman" w:hAnsi="Times New Roman" w:cs="Times New Roman"/>
          <w:color w:val="000000" w:themeColor="text1"/>
          <w:sz w:val="26"/>
          <w:szCs w:val="26"/>
        </w:rPr>
      </w:pPr>
      <w:r w:rsidRPr="000B02D7">
        <w:rPr>
          <w:rFonts w:ascii="Times New Roman" w:hAnsi="Times New Roman" w:cs="Times New Roman"/>
          <w:b/>
          <w:i/>
          <w:color w:val="000000" w:themeColor="text1"/>
          <w:sz w:val="26"/>
          <w:szCs w:val="26"/>
        </w:rPr>
        <w:t>1.2 Quy tắc nghiệp vụ &amp; Ràng buộc (Business Rules &amp; Constraints)</w:t>
      </w:r>
    </w:p>
    <w:p w14:paraId="76DE68E5" w14:textId="77777777" w:rsidR="00426F22" w:rsidRPr="000B02D7" w:rsidRDefault="00000000">
      <w:pPr>
        <w:spacing w:after="120"/>
        <w:rPr>
          <w:rFonts w:ascii="Times New Roman" w:hAnsi="Times New Roman" w:cs="Times New Roman"/>
          <w:color w:val="000000" w:themeColor="text1"/>
          <w:sz w:val="26"/>
          <w:szCs w:val="26"/>
        </w:rPr>
      </w:pPr>
      <w:r w:rsidRPr="000B02D7">
        <w:rPr>
          <w:rFonts w:ascii="Times New Roman" w:hAnsi="Times New Roman" w:cs="Times New Roman"/>
          <w:color w:val="000000" w:themeColor="text1"/>
          <w:sz w:val="26"/>
          <w:szCs w:val="26"/>
        </w:rPr>
        <w:t>(Tài liệu hóa tuân thủ tiêu chuẩn kỹ nghệ phần mềm ISO/IEC/IEEE 29148)</w:t>
      </w:r>
    </w:p>
    <w:p w14:paraId="4D6B0157" w14:textId="77777777" w:rsidR="00426F22" w:rsidRPr="000B02D7" w:rsidRDefault="00000000">
      <w:pPr>
        <w:spacing w:after="120"/>
        <w:rPr>
          <w:rFonts w:ascii="Times New Roman" w:hAnsi="Times New Roman" w:cs="Times New Roman"/>
          <w:color w:val="000000" w:themeColor="text1"/>
          <w:sz w:val="26"/>
          <w:szCs w:val="26"/>
        </w:rPr>
      </w:pPr>
      <w:r w:rsidRPr="000B02D7">
        <w:rPr>
          <w:rFonts w:ascii="Times New Roman" w:hAnsi="Times New Roman" w:cs="Times New Roman"/>
          <w:color w:val="000000" w:themeColor="text1"/>
          <w:sz w:val="26"/>
          <w:szCs w:val="26"/>
        </w:rPr>
        <w:t>A. Yêu cầu chức năng (Functional Requirements):</w:t>
      </w:r>
    </w:p>
    <w:p w14:paraId="1D1F5307" w14:textId="77777777" w:rsidR="00426F22" w:rsidRPr="000B02D7" w:rsidRDefault="00000000">
      <w:pPr>
        <w:spacing w:after="120"/>
        <w:rPr>
          <w:rFonts w:ascii="Times New Roman" w:hAnsi="Times New Roman" w:cs="Times New Roman"/>
          <w:color w:val="000000" w:themeColor="text1"/>
          <w:sz w:val="26"/>
          <w:szCs w:val="26"/>
        </w:rPr>
      </w:pPr>
      <w:r w:rsidRPr="000B02D7">
        <w:rPr>
          <w:rFonts w:ascii="Times New Roman" w:hAnsi="Times New Roman" w:cs="Times New Roman"/>
          <w:b/>
          <w:color w:val="000000" w:themeColor="text1"/>
          <w:sz w:val="26"/>
          <w:szCs w:val="26"/>
        </w:rPr>
        <w:t xml:space="preserve">1. Quản lý Định danh &amp; Gói dịch vụ (User &amp; Management): </w:t>
      </w:r>
      <w:r w:rsidRPr="000B02D7">
        <w:rPr>
          <w:rFonts w:ascii="Times New Roman" w:hAnsi="Times New Roman" w:cs="Times New Roman"/>
          <w:color w:val="000000" w:themeColor="text1"/>
          <w:sz w:val="26"/>
          <w:szCs w:val="26"/>
        </w:rPr>
        <w:t>Hệ thống duy trì cơ chế phân tách rõ ràng giữa thông tin định danh cá nhân và thông tin gói dịch vụ. Khách hàng có thể tạo hồ sơ tài khoản độc lập trước khi tiến hành đăng ký thẻ tập.</w:t>
      </w:r>
    </w:p>
    <w:p w14:paraId="55C10703" w14:textId="77777777" w:rsidR="00426F22" w:rsidRPr="00077F7C" w:rsidRDefault="00000000" w:rsidP="00077F7C">
      <w:pPr>
        <w:spacing w:after="120"/>
        <w:rPr>
          <w:rFonts w:ascii="Times New Roman" w:hAnsi="Times New Roman" w:cs="Times New Roman"/>
          <w:color w:val="000000" w:themeColor="text1"/>
          <w:sz w:val="26"/>
          <w:szCs w:val="26"/>
        </w:rPr>
      </w:pPr>
      <w:r w:rsidRPr="00077F7C">
        <w:rPr>
          <w:rFonts w:ascii="Times New Roman" w:hAnsi="Times New Roman" w:cs="Times New Roman"/>
          <w:bCs/>
          <w:color w:val="000000" w:themeColor="text1"/>
          <w:sz w:val="26"/>
          <w:szCs w:val="26"/>
        </w:rPr>
        <w:t>Quy tắc chu kỳ thẻ:</w:t>
      </w:r>
      <w:r w:rsidRPr="00077F7C">
        <w:rPr>
          <w:rFonts w:ascii="Times New Roman" w:hAnsi="Times New Roman" w:cs="Times New Roman"/>
          <w:b/>
          <w:color w:val="000000" w:themeColor="text1"/>
          <w:sz w:val="26"/>
          <w:szCs w:val="26"/>
        </w:rPr>
        <w:t xml:space="preserve"> </w:t>
      </w:r>
      <w:r w:rsidRPr="00077F7C">
        <w:rPr>
          <w:rFonts w:ascii="Times New Roman" w:hAnsi="Times New Roman" w:cs="Times New Roman"/>
          <w:color w:val="000000" w:themeColor="text1"/>
          <w:sz w:val="26"/>
          <w:szCs w:val="26"/>
        </w:rPr>
        <w:t xml:space="preserve">Mọi giao dịch đăng ký gói tập (Basic hoặc VIP) đều được lưu trữ đầy đủ vào lịch sử hội viên. Tuy nhiên, để đảm bảo tính nhất quán nghiệp vụ, mỗi hội viên </w:t>
      </w:r>
      <w:r w:rsidRPr="00077F7C">
        <w:rPr>
          <w:rFonts w:ascii="Times New Roman" w:hAnsi="Times New Roman" w:cs="Times New Roman"/>
          <w:color w:val="000000" w:themeColor="text1"/>
          <w:sz w:val="26"/>
          <w:szCs w:val="26"/>
        </w:rPr>
        <w:lastRenderedPageBreak/>
        <w:t>chỉ được duy trì tối đa một (01) gói dịch vụ ở trạng thái 'Đang hoạt động' (Active) trong cùng một thời điểm.</w:t>
      </w:r>
    </w:p>
    <w:p w14:paraId="6936E544" w14:textId="77777777" w:rsidR="00426F22" w:rsidRPr="000B02D7" w:rsidRDefault="00000000">
      <w:pPr>
        <w:spacing w:after="120"/>
        <w:rPr>
          <w:rFonts w:ascii="Times New Roman" w:hAnsi="Times New Roman" w:cs="Times New Roman"/>
          <w:color w:val="000000" w:themeColor="text1"/>
          <w:sz w:val="26"/>
          <w:szCs w:val="26"/>
        </w:rPr>
      </w:pPr>
      <w:r w:rsidRPr="000B02D7">
        <w:rPr>
          <w:rFonts w:ascii="Times New Roman" w:hAnsi="Times New Roman" w:cs="Times New Roman"/>
          <w:b/>
          <w:color w:val="000000" w:themeColor="text1"/>
          <w:sz w:val="26"/>
          <w:szCs w:val="26"/>
        </w:rPr>
        <w:t xml:space="preserve">2. Điều phối Lịch Huấn luyện viên (Personal Training Booking): </w:t>
      </w:r>
      <w:r w:rsidRPr="000B02D7">
        <w:rPr>
          <w:rFonts w:ascii="Times New Roman" w:hAnsi="Times New Roman" w:cs="Times New Roman"/>
          <w:color w:val="000000" w:themeColor="text1"/>
          <w:sz w:val="26"/>
          <w:szCs w:val="26"/>
        </w:rPr>
        <w:t>Quyền đăng ký dịch vụ được phân cấp dựa trên loại thẻ hội viên đang sử dụng:</w:t>
      </w:r>
    </w:p>
    <w:p w14:paraId="7A06401C" w14:textId="77777777" w:rsidR="00426F22" w:rsidRPr="00077F7C" w:rsidRDefault="00000000" w:rsidP="00077F7C">
      <w:pPr>
        <w:spacing w:after="120"/>
        <w:rPr>
          <w:rFonts w:ascii="Times New Roman" w:hAnsi="Times New Roman" w:cs="Times New Roman"/>
          <w:color w:val="000000" w:themeColor="text1"/>
          <w:sz w:val="26"/>
          <w:szCs w:val="26"/>
        </w:rPr>
      </w:pPr>
      <w:r w:rsidRPr="00077F7C">
        <w:rPr>
          <w:rFonts w:ascii="Times New Roman" w:hAnsi="Times New Roman" w:cs="Times New Roman"/>
          <w:bCs/>
          <w:color w:val="000000" w:themeColor="text1"/>
          <w:sz w:val="26"/>
          <w:szCs w:val="26"/>
        </w:rPr>
        <w:t>Thẻ VIP:</w:t>
      </w:r>
      <w:r w:rsidRPr="00077F7C">
        <w:rPr>
          <w:rFonts w:ascii="Times New Roman" w:hAnsi="Times New Roman" w:cs="Times New Roman"/>
          <w:b/>
          <w:color w:val="000000" w:themeColor="text1"/>
          <w:sz w:val="26"/>
          <w:szCs w:val="26"/>
        </w:rPr>
        <w:t xml:space="preserve"> </w:t>
      </w:r>
      <w:r w:rsidRPr="00077F7C">
        <w:rPr>
          <w:rFonts w:ascii="Times New Roman" w:hAnsi="Times New Roman" w:cs="Times New Roman"/>
          <w:color w:val="000000" w:themeColor="text1"/>
          <w:sz w:val="26"/>
          <w:szCs w:val="26"/>
        </w:rPr>
        <w:t>Thẻ VIP cấp quyền tham gia các buổi tập cá nhân độc quyền (1-on-1) với sức chứa tối đa giới hạn nghiêm ngặt ở mức 1 học viên.</w:t>
      </w:r>
    </w:p>
    <w:p w14:paraId="5CD66D47" w14:textId="77777777" w:rsidR="00426F22" w:rsidRPr="00077F7C" w:rsidRDefault="00000000" w:rsidP="00077F7C">
      <w:pPr>
        <w:spacing w:after="120"/>
        <w:rPr>
          <w:rFonts w:ascii="Times New Roman" w:hAnsi="Times New Roman" w:cs="Times New Roman"/>
          <w:color w:val="000000" w:themeColor="text1"/>
          <w:sz w:val="26"/>
          <w:szCs w:val="26"/>
        </w:rPr>
      </w:pPr>
      <w:r w:rsidRPr="00077F7C">
        <w:rPr>
          <w:rFonts w:ascii="Times New Roman" w:hAnsi="Times New Roman" w:cs="Times New Roman"/>
          <w:bCs/>
          <w:color w:val="000000" w:themeColor="text1"/>
          <w:sz w:val="26"/>
          <w:szCs w:val="26"/>
        </w:rPr>
        <w:t>Thẻ Basic:</w:t>
      </w:r>
      <w:r w:rsidRPr="00077F7C">
        <w:rPr>
          <w:rFonts w:ascii="Times New Roman" w:hAnsi="Times New Roman" w:cs="Times New Roman"/>
          <w:b/>
          <w:color w:val="000000" w:themeColor="text1"/>
          <w:sz w:val="26"/>
          <w:szCs w:val="26"/>
        </w:rPr>
        <w:t xml:space="preserve"> </w:t>
      </w:r>
      <w:r w:rsidRPr="00077F7C">
        <w:rPr>
          <w:rFonts w:ascii="Times New Roman" w:hAnsi="Times New Roman" w:cs="Times New Roman"/>
          <w:color w:val="000000" w:themeColor="text1"/>
          <w:sz w:val="26"/>
          <w:szCs w:val="26"/>
        </w:rPr>
        <w:t>Thẻ Basic áp dụng cho các phiên tập nhóm (Group Session) với sức chứa linh hoạt (N &gt; 1 học viên).</w:t>
      </w:r>
    </w:p>
    <w:p w14:paraId="292B276B" w14:textId="77777777" w:rsidR="00426F22" w:rsidRPr="000B02D7" w:rsidRDefault="00000000">
      <w:pPr>
        <w:spacing w:after="120"/>
        <w:rPr>
          <w:rFonts w:ascii="Times New Roman" w:hAnsi="Times New Roman" w:cs="Times New Roman"/>
          <w:color w:val="000000" w:themeColor="text1"/>
          <w:sz w:val="26"/>
          <w:szCs w:val="26"/>
        </w:rPr>
      </w:pPr>
      <w:r w:rsidRPr="00077F7C">
        <w:rPr>
          <w:rFonts w:ascii="Times New Roman" w:hAnsi="Times New Roman" w:cs="Times New Roman"/>
          <w:bCs/>
          <w:color w:val="000000" w:themeColor="text1"/>
          <w:sz w:val="26"/>
          <w:szCs w:val="26"/>
        </w:rPr>
        <w:t>Ràng buộc chồng chéo (Overlap Constraint):</w:t>
      </w:r>
      <w:r w:rsidRPr="000B02D7">
        <w:rPr>
          <w:rFonts w:ascii="Times New Roman" w:hAnsi="Times New Roman" w:cs="Times New Roman"/>
          <w:b/>
          <w:color w:val="000000" w:themeColor="text1"/>
          <w:sz w:val="26"/>
          <w:szCs w:val="26"/>
        </w:rPr>
        <w:t xml:space="preserve"> </w:t>
      </w:r>
      <w:r w:rsidRPr="000B02D7">
        <w:rPr>
          <w:rFonts w:ascii="Times New Roman" w:hAnsi="Times New Roman" w:cs="Times New Roman"/>
          <w:color w:val="000000" w:themeColor="text1"/>
          <w:sz w:val="26"/>
          <w:szCs w:val="26"/>
        </w:rPr>
        <w:t>Hệ thống áp dụng cơ chế kiểm tra chéo nhằm ngăn chặn việc phân công một Huấn luyện viên phụ trách từ hai (02) phiên làm việc trở lên (bao gồm cả lớp học chung và ca tập cá nhân) trong cùng một khung thời gian.</w:t>
      </w:r>
    </w:p>
    <w:p w14:paraId="7793F98D" w14:textId="77777777" w:rsidR="00426F22" w:rsidRPr="000B02D7" w:rsidRDefault="00000000">
      <w:pPr>
        <w:spacing w:after="120"/>
        <w:rPr>
          <w:rFonts w:ascii="Times New Roman" w:hAnsi="Times New Roman" w:cs="Times New Roman"/>
          <w:color w:val="000000" w:themeColor="text1"/>
          <w:sz w:val="26"/>
          <w:szCs w:val="26"/>
        </w:rPr>
      </w:pPr>
      <w:r w:rsidRPr="000B02D7">
        <w:rPr>
          <w:rFonts w:ascii="Times New Roman" w:hAnsi="Times New Roman" w:cs="Times New Roman"/>
          <w:b/>
          <w:color w:val="000000" w:themeColor="text1"/>
          <w:sz w:val="26"/>
          <w:szCs w:val="26"/>
        </w:rPr>
        <w:t xml:space="preserve">3. Quản lý Lịch học chung (Class Scheduling): </w:t>
      </w:r>
      <w:r w:rsidRPr="000B02D7">
        <w:rPr>
          <w:rFonts w:ascii="Times New Roman" w:hAnsi="Times New Roman" w:cs="Times New Roman"/>
          <w:color w:val="000000" w:themeColor="text1"/>
          <w:sz w:val="26"/>
          <w:szCs w:val="26"/>
        </w:rPr>
        <w:t>Mỗi phiên học chung (Class Session) được cấu hình một giới hạn sức chứa cụ thể, với thông số mặc định là 20 học viên.</w:t>
      </w:r>
    </w:p>
    <w:p w14:paraId="02D99395" w14:textId="77777777" w:rsidR="00426F22" w:rsidRPr="000B02D7" w:rsidRDefault="00000000">
      <w:pPr>
        <w:spacing w:after="120"/>
        <w:rPr>
          <w:rFonts w:ascii="Times New Roman" w:hAnsi="Times New Roman" w:cs="Times New Roman"/>
          <w:color w:val="000000" w:themeColor="text1"/>
          <w:sz w:val="26"/>
          <w:szCs w:val="26"/>
        </w:rPr>
      </w:pPr>
      <w:r w:rsidRPr="00077F7C">
        <w:rPr>
          <w:rFonts w:ascii="Times New Roman" w:hAnsi="Times New Roman" w:cs="Times New Roman"/>
          <w:bCs/>
          <w:color w:val="000000" w:themeColor="text1"/>
          <w:sz w:val="26"/>
          <w:szCs w:val="26"/>
        </w:rPr>
        <w:t>Cơ chế hàng đợi (Queue Mechanism):</w:t>
      </w:r>
      <w:r w:rsidRPr="000B02D7">
        <w:rPr>
          <w:rFonts w:ascii="Times New Roman" w:hAnsi="Times New Roman" w:cs="Times New Roman"/>
          <w:b/>
          <w:color w:val="000000" w:themeColor="text1"/>
          <w:sz w:val="26"/>
          <w:szCs w:val="26"/>
        </w:rPr>
        <w:t xml:space="preserve"> </w:t>
      </w:r>
      <w:r w:rsidRPr="000B02D7">
        <w:rPr>
          <w:rFonts w:ascii="Times New Roman" w:hAnsi="Times New Roman" w:cs="Times New Roman"/>
          <w:color w:val="000000" w:themeColor="text1"/>
          <w:sz w:val="26"/>
          <w:szCs w:val="26"/>
        </w:rPr>
        <w:t>Khi số lượng đăng ký vượt ngưỡng sức chứa tối đa, các yêu cầu phát sinh tiếp theo sẽ được tự động chuyển vào hàng đợi ('Danh sách chờ' - Waitlisted) thay vì bị từ chối trực tiếp.</w:t>
      </w:r>
    </w:p>
    <w:p w14:paraId="6FFF6A42" w14:textId="77777777" w:rsidR="00426F22" w:rsidRPr="000B02D7" w:rsidRDefault="00000000">
      <w:pPr>
        <w:spacing w:after="120"/>
        <w:rPr>
          <w:rFonts w:ascii="Times New Roman" w:hAnsi="Times New Roman" w:cs="Times New Roman"/>
          <w:color w:val="000000" w:themeColor="text1"/>
          <w:sz w:val="26"/>
          <w:szCs w:val="26"/>
        </w:rPr>
      </w:pPr>
      <w:r w:rsidRPr="000B02D7">
        <w:rPr>
          <w:rFonts w:ascii="Times New Roman" w:hAnsi="Times New Roman" w:cs="Times New Roman"/>
          <w:b/>
          <w:color w:val="000000" w:themeColor="text1"/>
          <w:sz w:val="26"/>
          <w:szCs w:val="26"/>
        </w:rPr>
        <w:t xml:space="preserve">4. Quản lý Bảo trì Vật chất (Facility Maintenance): </w:t>
      </w:r>
      <w:r w:rsidRPr="000B02D7">
        <w:rPr>
          <w:rFonts w:ascii="Times New Roman" w:hAnsi="Times New Roman" w:cs="Times New Roman"/>
          <w:color w:val="000000" w:themeColor="text1"/>
          <w:sz w:val="26"/>
          <w:szCs w:val="26"/>
        </w:rPr>
        <w:t>Các hạng mục bảo trì được gắn kết trực tiếp với thực thể phòng tập (Room) thay vì từng thiết bị riêng lẻ.</w:t>
      </w:r>
    </w:p>
    <w:p w14:paraId="349C497C" w14:textId="77777777" w:rsidR="00426F22" w:rsidRPr="000B02D7" w:rsidRDefault="00000000">
      <w:pPr>
        <w:spacing w:after="120"/>
        <w:rPr>
          <w:rFonts w:ascii="Times New Roman" w:hAnsi="Times New Roman" w:cs="Times New Roman"/>
          <w:color w:val="000000" w:themeColor="text1"/>
          <w:sz w:val="26"/>
          <w:szCs w:val="26"/>
        </w:rPr>
      </w:pPr>
      <w:r w:rsidRPr="00077F7C">
        <w:rPr>
          <w:rFonts w:ascii="Times New Roman" w:hAnsi="Times New Roman" w:cs="Times New Roman"/>
          <w:bCs/>
          <w:color w:val="000000" w:themeColor="text1"/>
          <w:sz w:val="26"/>
          <w:szCs w:val="26"/>
        </w:rPr>
        <w:t>Ràng buộc khả dụng (Availability Constraint):</w:t>
      </w:r>
      <w:r w:rsidRPr="000B02D7">
        <w:rPr>
          <w:rFonts w:ascii="Times New Roman" w:hAnsi="Times New Roman" w:cs="Times New Roman"/>
          <w:b/>
          <w:color w:val="000000" w:themeColor="text1"/>
          <w:sz w:val="26"/>
          <w:szCs w:val="26"/>
        </w:rPr>
        <w:t xml:space="preserve"> </w:t>
      </w:r>
      <w:r w:rsidRPr="000B02D7">
        <w:rPr>
          <w:rFonts w:ascii="Times New Roman" w:hAnsi="Times New Roman" w:cs="Times New Roman"/>
          <w:color w:val="000000" w:themeColor="text1"/>
          <w:sz w:val="26"/>
          <w:szCs w:val="26"/>
        </w:rPr>
        <w:t>Hệ thống tự động khóa tính năng xếp lịch cho mọi lớp học hoặc ca tập cá nhân tại một phòng tập nếu khung thời gian yêu cầu trùng lặp với lịch bảo trì đã ghi nhận của phòng đó.</w:t>
      </w:r>
    </w:p>
    <w:p w14:paraId="6ABBECFD" w14:textId="77777777" w:rsidR="00426F22" w:rsidRPr="000B02D7" w:rsidRDefault="00000000">
      <w:pPr>
        <w:spacing w:after="120"/>
        <w:rPr>
          <w:rFonts w:ascii="Times New Roman" w:hAnsi="Times New Roman" w:cs="Times New Roman"/>
          <w:color w:val="000000" w:themeColor="text1"/>
          <w:sz w:val="26"/>
          <w:szCs w:val="26"/>
        </w:rPr>
      </w:pPr>
      <w:r w:rsidRPr="000B02D7">
        <w:rPr>
          <w:rFonts w:ascii="Times New Roman" w:hAnsi="Times New Roman" w:cs="Times New Roman"/>
          <w:b/>
          <w:color w:val="000000" w:themeColor="text1"/>
          <w:sz w:val="26"/>
          <w:szCs w:val="26"/>
        </w:rPr>
        <w:t xml:space="preserve">5. Quản trị Tài chính định kỳ (Recurring Billing): </w:t>
      </w:r>
      <w:r w:rsidRPr="000B02D7">
        <w:rPr>
          <w:rFonts w:ascii="Times New Roman" w:hAnsi="Times New Roman" w:cs="Times New Roman"/>
          <w:color w:val="000000" w:themeColor="text1"/>
          <w:sz w:val="26"/>
          <w:szCs w:val="26"/>
        </w:rPr>
        <w:t>Thực thể Thanh toán (Payment) được thiết kế liên kết chặt chẽ với từng chu kỳ gói dịch vụ cụ thể. Mỗi bản ghi giao dịch lưu trữ chi tiết số tiền, thời gian và phương thức thanh toán nhằm phục vụ công tác kiểm toán tài chính và đối soát công nợ định kỳ.</w:t>
      </w:r>
    </w:p>
    <w:p w14:paraId="467FA909" w14:textId="77777777" w:rsidR="00426F22" w:rsidRPr="00077F7C" w:rsidRDefault="00000000">
      <w:pPr>
        <w:spacing w:after="120"/>
        <w:rPr>
          <w:rFonts w:ascii="Times New Roman" w:hAnsi="Times New Roman" w:cs="Times New Roman"/>
          <w:color w:val="000000" w:themeColor="text1"/>
          <w:sz w:val="26"/>
          <w:szCs w:val="26"/>
        </w:rPr>
      </w:pPr>
      <w:r w:rsidRPr="00077F7C">
        <w:rPr>
          <w:rFonts w:ascii="Times New Roman" w:hAnsi="Times New Roman" w:cs="Times New Roman"/>
          <w:color w:val="000000" w:themeColor="text1"/>
          <w:sz w:val="26"/>
          <w:szCs w:val="26"/>
        </w:rPr>
        <w:t>B. Yêu cầu phi chức năng (Non-Functional Requirements):</w:t>
      </w:r>
    </w:p>
    <w:p w14:paraId="2A84932A" w14:textId="77777777" w:rsidR="00426F22" w:rsidRPr="000B02D7" w:rsidRDefault="00000000">
      <w:pPr>
        <w:spacing w:after="120"/>
        <w:rPr>
          <w:rFonts w:ascii="Times New Roman" w:hAnsi="Times New Roman" w:cs="Times New Roman"/>
          <w:color w:val="000000" w:themeColor="text1"/>
          <w:sz w:val="26"/>
          <w:szCs w:val="26"/>
        </w:rPr>
      </w:pPr>
      <w:r w:rsidRPr="000B02D7">
        <w:rPr>
          <w:rFonts w:ascii="Times New Roman" w:hAnsi="Times New Roman" w:cs="Times New Roman"/>
          <w:bCs/>
          <w:color w:val="000000" w:themeColor="text1"/>
          <w:sz w:val="26"/>
          <w:szCs w:val="26"/>
        </w:rPr>
        <w:t>Tính toàn vẹn dữ liệu (Data Integrity):</w:t>
      </w:r>
      <w:r w:rsidRPr="000B02D7">
        <w:rPr>
          <w:rFonts w:ascii="Times New Roman" w:hAnsi="Times New Roman" w:cs="Times New Roman"/>
          <w:b/>
          <w:color w:val="000000" w:themeColor="text1"/>
          <w:sz w:val="26"/>
          <w:szCs w:val="26"/>
        </w:rPr>
        <w:t xml:space="preserve"> </w:t>
      </w:r>
      <w:r w:rsidRPr="000B02D7">
        <w:rPr>
          <w:rFonts w:ascii="Times New Roman" w:hAnsi="Times New Roman" w:cs="Times New Roman"/>
          <w:color w:val="000000" w:themeColor="text1"/>
          <w:sz w:val="26"/>
          <w:szCs w:val="26"/>
        </w:rPr>
        <w:t>Đảm bảo độ tin cậy tuyệt đối trong việc phòng ngừa xung đột lịch trình giữa các phòng tập, huấn luyện viên và hội viên (triển khai thông qua các thủ tục ràng buộc Check Constraints và Database Triggers ở Giai đoạn 3).</w:t>
      </w:r>
    </w:p>
    <w:p w14:paraId="3B0E8461" w14:textId="77777777" w:rsidR="00426F22" w:rsidRPr="000B02D7" w:rsidRDefault="00000000">
      <w:pPr>
        <w:spacing w:after="120"/>
        <w:rPr>
          <w:rFonts w:ascii="Times New Roman" w:hAnsi="Times New Roman" w:cs="Times New Roman"/>
          <w:color w:val="000000" w:themeColor="text1"/>
          <w:sz w:val="26"/>
          <w:szCs w:val="26"/>
        </w:rPr>
      </w:pPr>
      <w:r w:rsidRPr="000B02D7">
        <w:rPr>
          <w:rFonts w:ascii="Times New Roman" w:hAnsi="Times New Roman" w:cs="Times New Roman"/>
          <w:bCs/>
          <w:color w:val="000000" w:themeColor="text1"/>
          <w:sz w:val="26"/>
          <w:szCs w:val="26"/>
        </w:rPr>
        <w:t>Hiệu suất hệ thống (Performance):</w:t>
      </w:r>
      <w:r w:rsidRPr="000B02D7">
        <w:rPr>
          <w:rFonts w:ascii="Times New Roman" w:hAnsi="Times New Roman" w:cs="Times New Roman"/>
          <w:b/>
          <w:color w:val="000000" w:themeColor="text1"/>
          <w:sz w:val="26"/>
          <w:szCs w:val="26"/>
        </w:rPr>
        <w:t xml:space="preserve"> </w:t>
      </w:r>
      <w:r w:rsidRPr="000B02D7">
        <w:rPr>
          <w:rFonts w:ascii="Times New Roman" w:hAnsi="Times New Roman" w:cs="Times New Roman"/>
          <w:color w:val="000000" w:themeColor="text1"/>
          <w:sz w:val="26"/>
          <w:szCs w:val="26"/>
        </w:rPr>
        <w:t>Các thao tác kiểm tra trùng lặp lịch phải phản hồi nhanh chóng với thời gian xử lý dưới 200ms để đáp ứng tiêu chuẩn đồng bộ thời gian thực (Real-time).</w:t>
      </w:r>
    </w:p>
    <w:p w14:paraId="36F95A13" w14:textId="77777777" w:rsidR="00426F22" w:rsidRPr="000B02D7" w:rsidRDefault="00000000">
      <w:pPr>
        <w:keepNext/>
        <w:spacing w:before="320" w:after="120"/>
        <w:rPr>
          <w:rFonts w:ascii="Times New Roman" w:hAnsi="Times New Roman" w:cs="Times New Roman"/>
          <w:color w:val="000000" w:themeColor="text1"/>
          <w:sz w:val="26"/>
          <w:szCs w:val="26"/>
        </w:rPr>
      </w:pPr>
      <w:r w:rsidRPr="000B02D7">
        <w:rPr>
          <w:rFonts w:ascii="Times New Roman" w:hAnsi="Times New Roman" w:cs="Times New Roman"/>
          <w:b/>
          <w:color w:val="000000" w:themeColor="text1"/>
          <w:sz w:val="26"/>
          <w:szCs w:val="26"/>
        </w:rPr>
        <w:lastRenderedPageBreak/>
        <w:t>2. Thiết kế Cơ sở dữ liệu (Database Design)</w:t>
      </w:r>
    </w:p>
    <w:p w14:paraId="170166C4" w14:textId="77777777" w:rsidR="00426F22" w:rsidRPr="000B02D7" w:rsidRDefault="00000000">
      <w:pPr>
        <w:keepNext/>
        <w:spacing w:before="240" w:after="80"/>
        <w:rPr>
          <w:rFonts w:ascii="Times New Roman" w:hAnsi="Times New Roman" w:cs="Times New Roman"/>
          <w:color w:val="000000" w:themeColor="text1"/>
          <w:sz w:val="26"/>
          <w:szCs w:val="26"/>
        </w:rPr>
      </w:pPr>
      <w:r w:rsidRPr="000B02D7">
        <w:rPr>
          <w:rFonts w:ascii="Times New Roman" w:hAnsi="Times New Roman" w:cs="Times New Roman"/>
          <w:b/>
          <w:i/>
          <w:color w:val="000000" w:themeColor="text1"/>
          <w:sz w:val="26"/>
          <w:szCs w:val="26"/>
        </w:rPr>
        <w:t>2.1 Mô hình khái niệm (Conceptual Model)</w:t>
      </w:r>
    </w:p>
    <w:p w14:paraId="2BD03B34" w14:textId="77777777" w:rsidR="00426F22" w:rsidRPr="000B02D7" w:rsidRDefault="00000000">
      <w:pPr>
        <w:spacing w:after="120"/>
        <w:rPr>
          <w:rFonts w:ascii="Times New Roman" w:hAnsi="Times New Roman" w:cs="Times New Roman"/>
          <w:color w:val="000000" w:themeColor="text1"/>
          <w:sz w:val="26"/>
          <w:szCs w:val="26"/>
        </w:rPr>
      </w:pPr>
      <w:r w:rsidRPr="000B02D7">
        <w:rPr>
          <w:rFonts w:ascii="Times New Roman" w:hAnsi="Times New Roman" w:cs="Times New Roman"/>
          <w:bCs/>
          <w:color w:val="000000" w:themeColor="text1"/>
          <w:sz w:val="26"/>
          <w:szCs w:val="26"/>
        </w:rPr>
        <w:t>Luận chứng Thiết kế (Design Rationale):</w:t>
      </w:r>
      <w:r w:rsidRPr="000B02D7">
        <w:rPr>
          <w:rFonts w:ascii="Times New Roman" w:hAnsi="Times New Roman" w:cs="Times New Roman"/>
          <w:b/>
          <w:color w:val="000000" w:themeColor="text1"/>
          <w:sz w:val="26"/>
          <w:szCs w:val="26"/>
        </w:rPr>
        <w:t xml:space="preserve"> </w:t>
      </w:r>
      <w:r w:rsidRPr="000B02D7">
        <w:rPr>
          <w:rFonts w:ascii="Times New Roman" w:hAnsi="Times New Roman" w:cs="Times New Roman"/>
          <w:color w:val="000000" w:themeColor="text1"/>
          <w:sz w:val="26"/>
          <w:szCs w:val="26"/>
        </w:rPr>
        <w:t>Tuân thủ các phương pháp luận chuẩn hóa dữ liệu, nhóm phát triển áp dụng mô hình theo Ký hiệu Chân chim (IE Crow’s Foot Notation). Phương pháp này giúp tối ưu hóa cấu trúc quan hệ, giảm thiểu tối đa hiện tượng lệch pha dữ liệu khi chuyển đổi sang mô hình vật lý.</w:t>
      </w:r>
    </w:p>
    <w:p w14:paraId="6E7C1719" w14:textId="77777777" w:rsidR="00426F22" w:rsidRPr="000B02D7" w:rsidRDefault="00000000">
      <w:pPr>
        <w:spacing w:after="120"/>
        <w:rPr>
          <w:rFonts w:ascii="Times New Roman" w:hAnsi="Times New Roman" w:cs="Times New Roman"/>
          <w:color w:val="000000" w:themeColor="text1"/>
          <w:sz w:val="26"/>
          <w:szCs w:val="26"/>
        </w:rPr>
      </w:pPr>
      <w:r w:rsidRPr="000B02D7">
        <w:rPr>
          <w:rFonts w:ascii="Times New Roman" w:hAnsi="Times New Roman" w:cs="Times New Roman"/>
          <w:color w:val="000000" w:themeColor="text1"/>
          <w:sz w:val="26"/>
          <w:szCs w:val="26"/>
        </w:rPr>
        <w:t>Mô hình đã giải quyết thành công các bài toán nghiệp vụ phức tạp thông qua các quyết định thiết kế cụ thể:</w:t>
      </w:r>
    </w:p>
    <w:p w14:paraId="298F18CA" w14:textId="77777777" w:rsidR="00426F22" w:rsidRPr="000B02D7" w:rsidRDefault="00000000">
      <w:pPr>
        <w:spacing w:after="120"/>
        <w:rPr>
          <w:rFonts w:ascii="Times New Roman" w:hAnsi="Times New Roman" w:cs="Times New Roman"/>
          <w:color w:val="000000" w:themeColor="text1"/>
          <w:sz w:val="26"/>
          <w:szCs w:val="26"/>
        </w:rPr>
      </w:pPr>
      <w:r w:rsidRPr="000B02D7">
        <w:rPr>
          <w:rFonts w:ascii="Times New Roman" w:hAnsi="Times New Roman" w:cs="Times New Roman"/>
          <w:bCs/>
          <w:color w:val="000000" w:themeColor="text1"/>
          <w:sz w:val="26"/>
          <w:szCs w:val="26"/>
        </w:rPr>
        <w:t>Áp dụng Mô hình Đặc tả/Tổng quát hóa (EER Specialization):</w:t>
      </w:r>
      <w:r w:rsidRPr="000B02D7">
        <w:rPr>
          <w:rFonts w:ascii="Times New Roman" w:hAnsi="Times New Roman" w:cs="Times New Roman"/>
          <w:b/>
          <w:color w:val="000000" w:themeColor="text1"/>
          <w:sz w:val="26"/>
          <w:szCs w:val="26"/>
        </w:rPr>
        <w:t xml:space="preserve"> </w:t>
      </w:r>
      <w:r w:rsidRPr="000B02D7">
        <w:rPr>
          <w:rFonts w:ascii="Times New Roman" w:hAnsi="Times New Roman" w:cs="Times New Roman"/>
          <w:color w:val="000000" w:themeColor="text1"/>
          <w:sz w:val="26"/>
          <w:szCs w:val="26"/>
        </w:rPr>
        <w:t>Sử dụng thực thể siêu lớp PERSON kết hợp với các lớp con MEMBER và EMPLOYEE, trong đó EMPLOYEE được chuyên biệt hóa thành TRAINER. Cấu trúc kế thừa này giúp loại bỏ các trường dữ liệu trống không cần thiết và chuẩn hóa phân quyền truy cập.</w:t>
      </w:r>
    </w:p>
    <w:p w14:paraId="71B6B6DA" w14:textId="77777777" w:rsidR="00426F22" w:rsidRPr="000B02D7" w:rsidRDefault="00000000">
      <w:pPr>
        <w:spacing w:after="120"/>
        <w:rPr>
          <w:rFonts w:ascii="Times New Roman" w:hAnsi="Times New Roman" w:cs="Times New Roman"/>
          <w:color w:val="000000" w:themeColor="text1"/>
          <w:sz w:val="26"/>
          <w:szCs w:val="26"/>
        </w:rPr>
      </w:pPr>
      <w:r w:rsidRPr="000B02D7">
        <w:rPr>
          <w:rFonts w:ascii="Times New Roman" w:hAnsi="Times New Roman" w:cs="Times New Roman"/>
          <w:bCs/>
          <w:color w:val="000000" w:themeColor="text1"/>
          <w:sz w:val="26"/>
          <w:szCs w:val="26"/>
        </w:rPr>
        <w:t>Kiến trúc giải quyết Thách thức 1 (Xung đột lịch):</w:t>
      </w:r>
      <w:r w:rsidRPr="000B02D7">
        <w:rPr>
          <w:rFonts w:ascii="Times New Roman" w:hAnsi="Times New Roman" w:cs="Times New Roman"/>
          <w:b/>
          <w:color w:val="000000" w:themeColor="text1"/>
          <w:sz w:val="26"/>
          <w:szCs w:val="26"/>
        </w:rPr>
        <w:t xml:space="preserve"> </w:t>
      </w:r>
      <w:r w:rsidRPr="000B02D7">
        <w:rPr>
          <w:rFonts w:ascii="Times New Roman" w:hAnsi="Times New Roman" w:cs="Times New Roman"/>
          <w:color w:val="000000" w:themeColor="text1"/>
          <w:sz w:val="26"/>
          <w:szCs w:val="26"/>
        </w:rPr>
        <w:t>Lấy thực thể ROOM làm tâm điểm quản lý không gian, liên kết trực tiếp với CLASS_SESSION, PT_SESSION và MAINTENANCE_LOG. Mọi thay đổi về thời gian đều được giám sát qua mã phòng (room_id) để kiểm soát xung đột hiệu quả.</w:t>
      </w:r>
    </w:p>
    <w:p w14:paraId="0991AF40" w14:textId="77777777" w:rsidR="00426F22" w:rsidRDefault="00000000">
      <w:pPr>
        <w:spacing w:after="120"/>
        <w:rPr>
          <w:rFonts w:ascii="Times New Roman" w:hAnsi="Times New Roman" w:cs="Times New Roman"/>
          <w:color w:val="000000" w:themeColor="text1"/>
          <w:sz w:val="26"/>
          <w:szCs w:val="26"/>
          <w:lang w:val="vi-VN"/>
        </w:rPr>
      </w:pPr>
      <w:r w:rsidRPr="000B02D7">
        <w:rPr>
          <w:rFonts w:ascii="Times New Roman" w:hAnsi="Times New Roman" w:cs="Times New Roman"/>
          <w:bCs/>
          <w:color w:val="000000" w:themeColor="text1"/>
          <w:sz w:val="26"/>
          <w:szCs w:val="26"/>
        </w:rPr>
        <w:t>Kiến trúc giải quyết Thách thức 2 (Thanh toán định kỳ):</w:t>
      </w:r>
      <w:r w:rsidRPr="000B02D7">
        <w:rPr>
          <w:rFonts w:ascii="Times New Roman" w:hAnsi="Times New Roman" w:cs="Times New Roman"/>
          <w:b/>
          <w:color w:val="000000" w:themeColor="text1"/>
          <w:sz w:val="26"/>
          <w:szCs w:val="26"/>
        </w:rPr>
        <w:t xml:space="preserve"> </w:t>
      </w:r>
      <w:r w:rsidRPr="000B02D7">
        <w:rPr>
          <w:rFonts w:ascii="Times New Roman" w:hAnsi="Times New Roman" w:cs="Times New Roman"/>
          <w:color w:val="000000" w:themeColor="text1"/>
          <w:sz w:val="26"/>
          <w:szCs w:val="26"/>
        </w:rPr>
        <w:t xml:space="preserve">Phân tách vòng đời giữa Gói dịch vụ (SUBSCRIPTION) và Lịch sử thanh toán (PAYMENT) theo quan hệ </w:t>
      </w:r>
      <w:proofErr w:type="gramStart"/>
      <w:r w:rsidRPr="000B02D7">
        <w:rPr>
          <w:rFonts w:ascii="Times New Roman" w:hAnsi="Times New Roman" w:cs="Times New Roman"/>
          <w:color w:val="000000" w:themeColor="text1"/>
          <w:sz w:val="26"/>
          <w:szCs w:val="26"/>
        </w:rPr>
        <w:t>1:N.</w:t>
      </w:r>
      <w:proofErr w:type="gramEnd"/>
      <w:r w:rsidRPr="000B02D7">
        <w:rPr>
          <w:rFonts w:ascii="Times New Roman" w:hAnsi="Times New Roman" w:cs="Times New Roman"/>
          <w:color w:val="000000" w:themeColor="text1"/>
          <w:sz w:val="26"/>
          <w:szCs w:val="26"/>
        </w:rPr>
        <w:t xml:space="preserve"> Thiết kế này cho phép gia hạn gói tập liên tục qua nhiều chu kỳ mà vẫn đảm bảo tính toàn vẹn của </w:t>
      </w:r>
      <w:proofErr w:type="spellStart"/>
      <w:r w:rsidRPr="000B02D7">
        <w:rPr>
          <w:rFonts w:ascii="Times New Roman" w:hAnsi="Times New Roman" w:cs="Times New Roman"/>
          <w:color w:val="000000" w:themeColor="text1"/>
          <w:sz w:val="26"/>
          <w:szCs w:val="26"/>
        </w:rPr>
        <w:t>hồ</w:t>
      </w:r>
      <w:proofErr w:type="spellEnd"/>
      <w:r w:rsidRPr="000B02D7">
        <w:rPr>
          <w:rFonts w:ascii="Times New Roman" w:hAnsi="Times New Roman" w:cs="Times New Roman"/>
          <w:color w:val="000000" w:themeColor="text1"/>
          <w:sz w:val="26"/>
          <w:szCs w:val="26"/>
        </w:rPr>
        <w:t xml:space="preserve"> </w:t>
      </w:r>
      <w:proofErr w:type="spellStart"/>
      <w:r w:rsidRPr="000B02D7">
        <w:rPr>
          <w:rFonts w:ascii="Times New Roman" w:hAnsi="Times New Roman" w:cs="Times New Roman"/>
          <w:color w:val="000000" w:themeColor="text1"/>
          <w:sz w:val="26"/>
          <w:szCs w:val="26"/>
        </w:rPr>
        <w:t>sơ</w:t>
      </w:r>
      <w:proofErr w:type="spellEnd"/>
      <w:r w:rsidRPr="000B02D7">
        <w:rPr>
          <w:rFonts w:ascii="Times New Roman" w:hAnsi="Times New Roman" w:cs="Times New Roman"/>
          <w:color w:val="000000" w:themeColor="text1"/>
          <w:sz w:val="26"/>
          <w:szCs w:val="26"/>
        </w:rPr>
        <w:t xml:space="preserve"> </w:t>
      </w:r>
      <w:proofErr w:type="spellStart"/>
      <w:r w:rsidRPr="000B02D7">
        <w:rPr>
          <w:rFonts w:ascii="Times New Roman" w:hAnsi="Times New Roman" w:cs="Times New Roman"/>
          <w:color w:val="000000" w:themeColor="text1"/>
          <w:sz w:val="26"/>
          <w:szCs w:val="26"/>
        </w:rPr>
        <w:t>tài</w:t>
      </w:r>
      <w:proofErr w:type="spellEnd"/>
      <w:r w:rsidRPr="000B02D7">
        <w:rPr>
          <w:rFonts w:ascii="Times New Roman" w:hAnsi="Times New Roman" w:cs="Times New Roman"/>
          <w:color w:val="000000" w:themeColor="text1"/>
          <w:sz w:val="26"/>
          <w:szCs w:val="26"/>
        </w:rPr>
        <w:t xml:space="preserve"> </w:t>
      </w:r>
      <w:proofErr w:type="spellStart"/>
      <w:r w:rsidRPr="000B02D7">
        <w:rPr>
          <w:rFonts w:ascii="Times New Roman" w:hAnsi="Times New Roman" w:cs="Times New Roman"/>
          <w:color w:val="000000" w:themeColor="text1"/>
          <w:sz w:val="26"/>
          <w:szCs w:val="26"/>
        </w:rPr>
        <w:t>chính</w:t>
      </w:r>
      <w:proofErr w:type="spellEnd"/>
      <w:r w:rsidRPr="000B02D7">
        <w:rPr>
          <w:rFonts w:ascii="Times New Roman" w:hAnsi="Times New Roman" w:cs="Times New Roman"/>
          <w:color w:val="000000" w:themeColor="text1"/>
          <w:sz w:val="26"/>
          <w:szCs w:val="26"/>
        </w:rPr>
        <w:t>.</w:t>
      </w:r>
    </w:p>
    <w:p w14:paraId="3D3C01DC" w14:textId="64226960" w:rsidR="00070749" w:rsidRPr="00070749" w:rsidRDefault="00070749">
      <w:pPr>
        <w:spacing w:after="120"/>
        <w:rPr>
          <w:rFonts w:ascii="Times New Roman" w:hAnsi="Times New Roman" w:cs="Times New Roman"/>
          <w:color w:val="000000" w:themeColor="text1"/>
          <w:sz w:val="26"/>
          <w:szCs w:val="26"/>
          <w:lang w:val="vi-VN"/>
        </w:rPr>
      </w:pPr>
      <w:r>
        <w:rPr>
          <w:rFonts w:ascii="Times New Roman" w:hAnsi="Times New Roman" w:cs="Times New Roman"/>
          <w:noProof/>
          <w:color w:val="000000" w:themeColor="text1"/>
          <w:sz w:val="26"/>
          <w:szCs w:val="26"/>
          <w:lang w:val="vi-VN"/>
        </w:rPr>
        <w:lastRenderedPageBreak/>
        <w:drawing>
          <wp:inline distT="0" distB="0" distL="0" distR="0" wp14:anchorId="17318588" wp14:editId="08A7D87C">
            <wp:extent cx="5943600" cy="53124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stretch>
                      <a:fillRect/>
                    </a:stretch>
                  </pic:blipFill>
                  <pic:spPr>
                    <a:xfrm>
                      <a:off x="0" y="0"/>
                      <a:ext cx="5943600" cy="5312410"/>
                    </a:xfrm>
                    <a:prstGeom prst="rect">
                      <a:avLst/>
                    </a:prstGeom>
                  </pic:spPr>
                </pic:pic>
              </a:graphicData>
            </a:graphic>
          </wp:inline>
        </w:drawing>
      </w:r>
    </w:p>
    <w:sectPr w:rsidR="00070749" w:rsidRPr="0007074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7A717D"/>
    <w:multiLevelType w:val="hybridMultilevel"/>
    <w:tmpl w:val="4362909C"/>
    <w:lvl w:ilvl="0" w:tplc="0524876E">
      <w:start w:val="1"/>
      <w:numFmt w:val="bullet"/>
      <w:lvlText w:val="-"/>
      <w:lvlJc w:val="left"/>
      <w:pPr>
        <w:ind w:left="720" w:hanging="360"/>
      </w:pPr>
      <w:rPr>
        <w:rFonts w:ascii="Calibri Light" w:hAnsi="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D55585"/>
    <w:multiLevelType w:val="hybridMultilevel"/>
    <w:tmpl w:val="2C98088C"/>
    <w:lvl w:ilvl="0" w:tplc="0524876E">
      <w:start w:val="1"/>
      <w:numFmt w:val="bullet"/>
      <w:lvlText w:val="-"/>
      <w:lvlJc w:val="left"/>
      <w:pPr>
        <w:ind w:left="720" w:hanging="360"/>
      </w:pPr>
      <w:rPr>
        <w:rFonts w:ascii="Calibri Light" w:hAnsi="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AB030EB"/>
    <w:multiLevelType w:val="hybridMultilevel"/>
    <w:tmpl w:val="D7845BE6"/>
    <w:lvl w:ilvl="0" w:tplc="0524876E">
      <w:start w:val="1"/>
      <w:numFmt w:val="bullet"/>
      <w:lvlText w:val="-"/>
      <w:lvlJc w:val="left"/>
      <w:pPr>
        <w:ind w:left="720" w:hanging="360"/>
      </w:pPr>
      <w:rPr>
        <w:rFonts w:ascii="Calibri Light" w:hAnsi="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8401209">
    <w:abstractNumId w:val="8"/>
  </w:num>
  <w:num w:numId="2" w16cid:durableId="527379786">
    <w:abstractNumId w:val="6"/>
  </w:num>
  <w:num w:numId="3" w16cid:durableId="1896155693">
    <w:abstractNumId w:val="5"/>
  </w:num>
  <w:num w:numId="4" w16cid:durableId="515196463">
    <w:abstractNumId w:val="4"/>
  </w:num>
  <w:num w:numId="5" w16cid:durableId="628558196">
    <w:abstractNumId w:val="7"/>
  </w:num>
  <w:num w:numId="6" w16cid:durableId="1339693597">
    <w:abstractNumId w:val="3"/>
  </w:num>
  <w:num w:numId="7" w16cid:durableId="284043098">
    <w:abstractNumId w:val="2"/>
  </w:num>
  <w:num w:numId="8" w16cid:durableId="547651006">
    <w:abstractNumId w:val="1"/>
  </w:num>
  <w:num w:numId="9" w16cid:durableId="1934438535">
    <w:abstractNumId w:val="0"/>
  </w:num>
  <w:num w:numId="10" w16cid:durableId="1274288604">
    <w:abstractNumId w:val="10"/>
  </w:num>
  <w:num w:numId="11" w16cid:durableId="1772510647">
    <w:abstractNumId w:val="9"/>
  </w:num>
  <w:num w:numId="12" w16cid:durableId="498155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0749"/>
    <w:rsid w:val="00077F7C"/>
    <w:rsid w:val="000B02D7"/>
    <w:rsid w:val="0015074B"/>
    <w:rsid w:val="0029639D"/>
    <w:rsid w:val="00326F90"/>
    <w:rsid w:val="00426F22"/>
    <w:rsid w:val="00881A9A"/>
    <w:rsid w:val="0088605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F3579D"/>
  <w14:defaultImageDpi w14:val="300"/>
  <w15:docId w15:val="{61BD8F37-80E6-4D25-BF10-92C86A4FB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Pages>
  <Words>826</Words>
  <Characters>4711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Nam Nguyễn</cp:lastModifiedBy>
  <cp:revision>4</cp:revision>
  <cp:lastPrinted>2026-08-29T16:23:00Z</cp:lastPrinted>
  <dcterms:created xsi:type="dcterms:W3CDTF">2026-08-29T16:01:00Z</dcterms:created>
  <dcterms:modified xsi:type="dcterms:W3CDTF">2026-08-29T16:23:00Z</dcterms:modified>
  <cp:category/>
</cp:coreProperties>
</file>