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CA7109" w:rsidP="00CA7109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62" w:rsidRPr="00903862" w:rsidRDefault="00903862" w:rsidP="0090386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903862">
        <w:rPr>
          <w:rFonts w:asciiTheme="majorHAnsi" w:eastAsiaTheme="majorEastAsia" w:hAnsiTheme="majorHAnsi" w:cstheme="majorBidi"/>
          <w:sz w:val="32"/>
          <w:szCs w:val="32"/>
        </w:rPr>
        <w:t xml:space="preserve">VTC MOBILE -  Integration Guide for Mobile Apps </w:t>
      </w:r>
    </w:p>
    <w:p w:rsidR="001A66A5" w:rsidRPr="0009585E" w:rsidRDefault="00903862" w:rsidP="0090386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903862">
        <w:rPr>
          <w:rFonts w:asciiTheme="majorHAnsi" w:eastAsiaTheme="majorEastAsia" w:hAnsiTheme="majorHAnsi" w:cstheme="majorBidi"/>
          <w:sz w:val="32"/>
          <w:szCs w:val="32"/>
        </w:rPr>
        <w:t>Payment functions</w:t>
      </w:r>
      <w:r w:rsidR="002218D3">
        <w:rPr>
          <w:rFonts w:asciiTheme="majorHAnsi" w:eastAsiaTheme="majorEastAsia" w:hAnsiTheme="majorHAnsi" w:cstheme="majorBidi"/>
          <w:sz w:val="32"/>
          <w:szCs w:val="32"/>
        </w:rPr>
        <w:t xml:space="preserve">  </w:t>
      </w:r>
    </w:p>
    <w:p w:rsidR="0009585E" w:rsidRDefault="0009585E" w:rsidP="0009585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 w:rsidP="0009585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A3B55" w:rsidRDefault="004A3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A3B55" w:rsidRDefault="004A3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0428" w:rsidRDefault="00251203">
          <w:pPr>
            <w:pStyle w:val="TOCHeading"/>
          </w:pPr>
          <w:r>
            <w:t>Mụclục</w:t>
          </w:r>
        </w:p>
        <w:p w:rsidR="00A179C2" w:rsidRDefault="000A29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A298C">
            <w:fldChar w:fldCharType="begin"/>
          </w:r>
          <w:r w:rsidR="00180428">
            <w:instrText xml:space="preserve"> TOC \o "1-3" \h \z \u </w:instrText>
          </w:r>
          <w:r w:rsidRPr="000A298C">
            <w:fldChar w:fldCharType="separate"/>
          </w:r>
          <w:hyperlink w:anchor="_Toc485712681" w:history="1">
            <w:r w:rsidR="00A179C2" w:rsidRPr="002046E4">
              <w:rPr>
                <w:rStyle w:val="Hyperlink"/>
                <w:noProof/>
              </w:rPr>
              <w:t>1.</w:t>
            </w:r>
            <w:r w:rsidR="00A179C2">
              <w:rPr>
                <w:rFonts w:eastAsiaTheme="minorEastAsia"/>
                <w:noProof/>
              </w:rPr>
              <w:tab/>
            </w:r>
            <w:r w:rsidR="00A179C2" w:rsidRPr="002046E4">
              <w:rPr>
                <w:rStyle w:val="Hyperlink"/>
                <w:noProof/>
              </w:rPr>
              <w:t>Overview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C2" w:rsidRDefault="000A29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712682" w:history="1">
            <w:r w:rsidR="00A179C2" w:rsidRPr="002046E4">
              <w:rPr>
                <w:rStyle w:val="Hyperlink"/>
                <w:noProof/>
              </w:rPr>
              <w:t>1.1</w:t>
            </w:r>
            <w:r w:rsidR="00A179C2">
              <w:rPr>
                <w:rFonts w:eastAsiaTheme="minorEastAsia"/>
                <w:noProof/>
              </w:rPr>
              <w:tab/>
            </w:r>
            <w:r w:rsidR="00A179C2" w:rsidRPr="002046E4">
              <w:rPr>
                <w:rStyle w:val="Hyperlink"/>
                <w:noProof/>
              </w:rPr>
              <w:t>Purpose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C2" w:rsidRDefault="000A29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712683" w:history="1">
            <w:r w:rsidR="00A179C2" w:rsidRPr="002046E4">
              <w:rPr>
                <w:rStyle w:val="Hyperlink"/>
                <w:noProof/>
              </w:rPr>
              <w:t>1.2</w:t>
            </w:r>
            <w:r w:rsidR="00A179C2">
              <w:rPr>
                <w:rFonts w:eastAsiaTheme="minorEastAsia"/>
                <w:noProof/>
              </w:rPr>
              <w:tab/>
            </w:r>
            <w:r w:rsidR="00A179C2" w:rsidRPr="002046E4">
              <w:rPr>
                <w:rStyle w:val="Hyperlink"/>
                <w:noProof/>
              </w:rPr>
              <w:t>Scenario connection for Game Server – Partner API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C2" w:rsidRDefault="000A29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712684" w:history="1">
            <w:r w:rsidR="00A179C2" w:rsidRPr="002046E4">
              <w:rPr>
                <w:rStyle w:val="Hyperlink"/>
                <w:noProof/>
              </w:rPr>
              <w:t>2.</w:t>
            </w:r>
            <w:r w:rsidR="00A179C2">
              <w:rPr>
                <w:rFonts w:eastAsiaTheme="minorEastAsia"/>
                <w:noProof/>
              </w:rPr>
              <w:tab/>
            </w:r>
            <w:r w:rsidR="00A179C2" w:rsidRPr="002046E4">
              <w:rPr>
                <w:rStyle w:val="Hyperlink"/>
                <w:noProof/>
              </w:rPr>
              <w:t>Describe connection Partner API – VTC Mobile Billing API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C2" w:rsidRDefault="000A2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712685" w:history="1">
            <w:r w:rsidR="00A179C2" w:rsidRPr="002046E4">
              <w:rPr>
                <w:rStyle w:val="Hyperlink"/>
                <w:noProof/>
              </w:rPr>
              <w:t>2.1  GetBalance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9C2" w:rsidRDefault="000A2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712686" w:history="1">
            <w:r w:rsidR="00A179C2" w:rsidRPr="002046E4">
              <w:rPr>
                <w:rStyle w:val="Hyperlink"/>
                <w:noProof/>
              </w:rPr>
              <w:t>2.2 BuyItem</w:t>
            </w:r>
            <w:r w:rsidR="00A179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79C2">
              <w:rPr>
                <w:noProof/>
                <w:webHidden/>
              </w:rPr>
              <w:instrText xml:space="preserve"> PAGEREF _Toc485712686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9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28" w:rsidRDefault="000A298C">
          <w:r>
            <w:rPr>
              <w:b/>
              <w:bCs/>
              <w:noProof/>
            </w:rPr>
            <w:fldChar w:fldCharType="end"/>
          </w:r>
        </w:p>
      </w:sdtContent>
    </w:sdt>
    <w:p w:rsidR="00180428" w:rsidRDefault="001804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80428" w:rsidRDefault="001804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1C25" w:rsidRDefault="00A52226" w:rsidP="00941C25">
      <w:pPr>
        <w:pStyle w:val="Heading1"/>
        <w:numPr>
          <w:ilvl w:val="0"/>
          <w:numId w:val="2"/>
        </w:numPr>
      </w:pPr>
      <w:bookmarkStart w:id="0" w:name="_Toc485712681"/>
      <w:r>
        <w:lastRenderedPageBreak/>
        <w:t>Overview</w:t>
      </w:r>
      <w:bookmarkEnd w:id="0"/>
    </w:p>
    <w:p w:rsidR="00941C25" w:rsidRPr="00941C25" w:rsidRDefault="00A52226" w:rsidP="00F700D9">
      <w:pPr>
        <w:pStyle w:val="Heading2"/>
        <w:numPr>
          <w:ilvl w:val="1"/>
          <w:numId w:val="2"/>
        </w:numPr>
      </w:pPr>
      <w:bookmarkStart w:id="1" w:name="_Toc485712682"/>
      <w:r>
        <w:t>Purpose</w:t>
      </w:r>
      <w:bookmarkEnd w:id="1"/>
      <w:r w:rsidR="00941C25">
        <w:br/>
      </w:r>
    </w:p>
    <w:p w:rsidR="006419D9" w:rsidRDefault="00A52226" w:rsidP="00941C25">
      <w:r>
        <w:t xml:space="preserve">Describe how to integrated the </w:t>
      </w:r>
      <w:r w:rsidR="00D453F0">
        <w:t>partner</w:t>
      </w:r>
      <w:r>
        <w:t xml:space="preserve"> game system and </w:t>
      </w:r>
      <w:r w:rsidR="00D36F5E">
        <w:t>VTC</w:t>
      </w:r>
      <w:r w:rsidR="00D453F0">
        <w:t>Mobile</w:t>
      </w:r>
      <w:r>
        <w:t xml:space="preserve"> billing</w:t>
      </w:r>
      <w:r w:rsidR="006419D9">
        <w:t xml:space="preserve">, </w:t>
      </w:r>
      <w:r>
        <w:t>including following business:</w:t>
      </w:r>
    </w:p>
    <w:p w:rsidR="006419D9" w:rsidRDefault="00A179C2" w:rsidP="00862035">
      <w:pPr>
        <w:pStyle w:val="ListParagraph"/>
        <w:numPr>
          <w:ilvl w:val="0"/>
          <w:numId w:val="6"/>
        </w:numPr>
      </w:pPr>
      <w:r>
        <w:t>GetBalance</w:t>
      </w:r>
    </w:p>
    <w:p w:rsidR="00941C25" w:rsidRDefault="00A179C2" w:rsidP="00A179C2">
      <w:pPr>
        <w:pStyle w:val="ListParagraph"/>
        <w:numPr>
          <w:ilvl w:val="0"/>
          <w:numId w:val="6"/>
        </w:numPr>
      </w:pPr>
      <w:r>
        <w:t>BuyItem from Scoin</w:t>
      </w:r>
      <w:r w:rsidR="008A33A9">
        <w:br/>
      </w:r>
    </w:p>
    <w:p w:rsidR="00941C25" w:rsidRDefault="00810061" w:rsidP="00941C25">
      <w:r>
        <w:t xml:space="preserve">This document for </w:t>
      </w:r>
      <w:r w:rsidR="001B255A">
        <w:t>partner</w:t>
      </w:r>
    </w:p>
    <w:p w:rsidR="00941C25" w:rsidRDefault="00810061" w:rsidP="00B8558B">
      <w:pPr>
        <w:pStyle w:val="Heading2"/>
        <w:numPr>
          <w:ilvl w:val="1"/>
          <w:numId w:val="2"/>
        </w:numPr>
      </w:pPr>
      <w:bookmarkStart w:id="2" w:name="_Toc485712683"/>
      <w:r>
        <w:t>Scenario connection for Game</w:t>
      </w:r>
      <w:r w:rsidR="006E3183">
        <w:t xml:space="preserve"> </w:t>
      </w:r>
      <w:r>
        <w:t xml:space="preserve">Server – </w:t>
      </w:r>
      <w:r w:rsidR="00D453F0">
        <w:t>Partner</w:t>
      </w:r>
      <w:r>
        <w:t xml:space="preserve"> API</w:t>
      </w:r>
      <w:bookmarkEnd w:id="2"/>
    </w:p>
    <w:p w:rsidR="006E38FE" w:rsidRDefault="006E38FE" w:rsidP="00DA0510">
      <w:pPr>
        <w:jc w:val="center"/>
      </w:pPr>
    </w:p>
    <w:p w:rsidR="005403B9" w:rsidRDefault="00CC760C" w:rsidP="00F753F0">
      <w:pPr>
        <w:pStyle w:val="ListParagraph"/>
        <w:numPr>
          <w:ilvl w:val="0"/>
          <w:numId w:val="8"/>
        </w:numPr>
      </w:pPr>
      <w:r>
        <w:t xml:space="preserve">Client App: </w:t>
      </w:r>
      <w:r w:rsidR="00D453F0">
        <w:t>Partner</w:t>
      </w:r>
      <w:r w:rsidR="000E7924">
        <w:t xml:space="preserve"> client app </w:t>
      </w:r>
    </w:p>
    <w:p w:rsidR="00CC760C" w:rsidRDefault="00CC760C" w:rsidP="00F753F0">
      <w:pPr>
        <w:pStyle w:val="ListParagraph"/>
        <w:numPr>
          <w:ilvl w:val="0"/>
          <w:numId w:val="8"/>
        </w:numPr>
      </w:pPr>
      <w:r>
        <w:t>S</w:t>
      </w:r>
      <w:r w:rsidRPr="00CC760C">
        <w:t>er</w:t>
      </w:r>
      <w:r>
        <w:t>v</w:t>
      </w:r>
      <w:r w:rsidRPr="00CC760C">
        <w:t>er</w:t>
      </w:r>
      <w:r>
        <w:t xml:space="preserve"> App : </w:t>
      </w:r>
      <w:r w:rsidR="00D453F0">
        <w:t>Partner</w:t>
      </w:r>
      <w:r w:rsidR="000E7924">
        <w:t xml:space="preserve"> server game API</w:t>
      </w:r>
    </w:p>
    <w:p w:rsidR="0004742B" w:rsidRDefault="001B255A" w:rsidP="009430A9">
      <w:pPr>
        <w:pStyle w:val="ListParagraph"/>
        <w:numPr>
          <w:ilvl w:val="0"/>
          <w:numId w:val="8"/>
        </w:numPr>
      </w:pPr>
      <w:r>
        <w:t>P</w:t>
      </w:r>
      <w:r w:rsidRPr="004D0A32">
        <w:t>artner</w:t>
      </w:r>
      <w:r w:rsidR="00CC760C">
        <w:t xml:space="preserve"> API </w:t>
      </w:r>
      <w:r w:rsidR="000E7924">
        <w:t xml:space="preserve"> is web interface of </w:t>
      </w:r>
      <w:r w:rsidR="00D453F0">
        <w:t>partner</w:t>
      </w:r>
      <w:r w:rsidR="000E7924">
        <w:t xml:space="preserve"> project team, performs topup into game</w:t>
      </w:r>
    </w:p>
    <w:p w:rsidR="00C137A1" w:rsidRDefault="00C137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20D63" w:rsidRPr="00A20D63" w:rsidRDefault="003879B7" w:rsidP="00F32A28">
      <w:pPr>
        <w:pStyle w:val="Heading1"/>
        <w:numPr>
          <w:ilvl w:val="0"/>
          <w:numId w:val="2"/>
        </w:numPr>
      </w:pPr>
      <w:bookmarkStart w:id="3" w:name="_Toc485712684"/>
      <w:r>
        <w:t>Describe connection</w:t>
      </w:r>
      <w:r w:rsidR="00D453F0">
        <w:t xml:space="preserve"> Partner</w:t>
      </w:r>
      <w:r w:rsidR="00C757A6">
        <w:t xml:space="preserve"> API – </w:t>
      </w:r>
      <w:r w:rsidR="00D36F5E">
        <w:t>VTC</w:t>
      </w:r>
      <w:r w:rsidR="00D453F0">
        <w:t xml:space="preserve"> Mobile </w:t>
      </w:r>
      <w:r w:rsidR="00C757A6">
        <w:t>Billing API</w:t>
      </w:r>
      <w:bookmarkEnd w:id="3"/>
    </w:p>
    <w:p w:rsidR="00CD64AF" w:rsidRPr="00CD64AF" w:rsidRDefault="00CD64AF" w:rsidP="00CD64AF"/>
    <w:p w:rsidR="00806C11" w:rsidRDefault="00AA2CF3" w:rsidP="00806C11">
      <w:pPr>
        <w:pStyle w:val="Heading2"/>
        <w:ind w:left="360"/>
      </w:pPr>
      <w:bookmarkStart w:id="4" w:name="_Toc485712685"/>
      <w:r>
        <w:t xml:space="preserve">2.1 </w:t>
      </w:r>
      <w:bookmarkStart w:id="5" w:name="_Toc448850016"/>
      <w:r w:rsidR="00806C11">
        <w:t xml:space="preserve"> GetBalance</w:t>
      </w:r>
      <w:bookmarkEnd w:id="4"/>
      <w:bookmarkEnd w:id="5"/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>
        <w:br/>
      </w:r>
      <w:r>
        <w:rPr>
          <w:b/>
        </w:rPr>
        <w:t xml:space="preserve"> Function</w:t>
      </w:r>
      <w:r w:rsidRPr="000D6B28">
        <w:rPr>
          <w:b/>
        </w:rPr>
        <w:t>:</w:t>
      </w:r>
      <w:r>
        <w:t xml:space="preserve"> get account balance from billing api</w:t>
      </w:r>
    </w:p>
    <w:p w:rsidR="00806C11" w:rsidRPr="000D6B28" w:rsidRDefault="00806C11" w:rsidP="00806C11">
      <w:pPr>
        <w:shd w:val="clear" w:color="auto" w:fill="FFFFFF"/>
        <w:spacing w:after="0" w:line="270" w:lineRule="atLeast"/>
        <w:textAlignment w:val="baseline"/>
        <w:rPr>
          <w:b/>
        </w:rPr>
      </w:pPr>
      <w:r w:rsidRPr="00903AA8">
        <w:t> </w:t>
      </w:r>
      <w:r>
        <w:rPr>
          <w:b/>
        </w:rPr>
        <w:t>Describe Parameters</w:t>
      </w:r>
      <w:r w:rsidRPr="000D6B28">
        <w:rPr>
          <w:b/>
        </w:rPr>
        <w:t>:</w:t>
      </w:r>
      <w:r>
        <w:rPr>
          <w:b/>
        </w:rPr>
        <w:t xml:space="preserve"> access_token</w:t>
      </w:r>
      <w:r>
        <w:rPr>
          <w:b/>
        </w:rPr>
        <w:br/>
      </w: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a. Method: </w:t>
      </w:r>
      <w:r>
        <w:t xml:space="preserve">HTTP </w:t>
      </w:r>
      <w:r w:rsidR="00A179C2">
        <w:t>GET</w:t>
      </w:r>
      <w:r w:rsidRPr="00903AA8">
        <w:t>.</w:t>
      </w:r>
      <w:r>
        <w:br/>
      </w: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b. Url Template:</w:t>
      </w:r>
    </w:p>
    <w:p w:rsidR="00806C11" w:rsidRPr="00903AA8" w:rsidRDefault="00806C11" w:rsidP="00806C11">
      <w:pPr>
        <w:numPr>
          <w:ilvl w:val="0"/>
          <w:numId w:val="12"/>
        </w:numPr>
        <w:shd w:val="clear" w:color="auto" w:fill="FFFFFF"/>
        <w:spacing w:after="0" w:line="270" w:lineRule="atLeast"/>
        <w:ind w:right="360"/>
        <w:textAlignment w:val="baseline"/>
      </w:pPr>
      <w:r w:rsidRPr="00D92043">
        <w:t>http</w:t>
      </w:r>
      <w:r w:rsidR="00A179C2">
        <w:t>s</w:t>
      </w:r>
      <w:r w:rsidRPr="00D92043">
        <w:t>://graph.</w:t>
      </w:r>
      <w:r>
        <w:t>vtcmobile</w:t>
      </w:r>
      <w:r w:rsidRPr="00D92043">
        <w:t>.</w:t>
      </w:r>
      <w:r>
        <w:t>vn</w:t>
      </w:r>
      <w:r w:rsidRPr="00D92043">
        <w:t>/</w:t>
      </w:r>
      <w:r>
        <w:t>ebank</w:t>
      </w:r>
      <w:r w:rsidRPr="00D92043">
        <w:t>/GetBalance/?access_token={0}</w:t>
      </w: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c. Input:</w:t>
      </w: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tbl>
      <w:tblPr>
        <w:tblW w:w="9892" w:type="dxa"/>
        <w:tblBorders>
          <w:top w:val="single" w:sz="6" w:space="0" w:color="CDDCE4"/>
          <w:left w:val="single" w:sz="6" w:space="0" w:color="CDDCE4"/>
          <w:bottom w:val="single" w:sz="6" w:space="0" w:color="CDDCE4"/>
          <w:right w:val="single" w:sz="6" w:space="0" w:color="CDDCE4"/>
        </w:tblBorders>
        <w:tblCellMar>
          <w:left w:w="0" w:type="dxa"/>
          <w:right w:w="0" w:type="dxa"/>
        </w:tblCellMar>
        <w:tblLook w:val="04A0"/>
      </w:tblPr>
      <w:tblGrid>
        <w:gridCol w:w="2585"/>
        <w:gridCol w:w="1615"/>
        <w:gridCol w:w="1365"/>
        <w:gridCol w:w="2093"/>
        <w:gridCol w:w="2234"/>
      </w:tblGrid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Parameter  Name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Input Type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Request Input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Data Type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Description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access_token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Account access_token</w:t>
            </w:r>
          </w:p>
        </w:tc>
      </w:tr>
    </w:tbl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d. Output:</w:t>
      </w:r>
      <w:r>
        <w:t xml:space="preserve"> string json account balance</w:t>
      </w: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tbl>
      <w:tblPr>
        <w:tblW w:w="5000" w:type="pct"/>
        <w:tblBorders>
          <w:top w:val="single" w:sz="6" w:space="0" w:color="CDDCE4"/>
          <w:left w:val="single" w:sz="6" w:space="0" w:color="CDDCE4"/>
          <w:bottom w:val="single" w:sz="6" w:space="0" w:color="CDDCE4"/>
          <w:right w:val="single" w:sz="6" w:space="0" w:color="CDDCE4"/>
        </w:tblBorders>
        <w:tblCellMar>
          <w:left w:w="0" w:type="dxa"/>
          <w:right w:w="0" w:type="dxa"/>
        </w:tblCellMar>
        <w:tblLook w:val="04A0"/>
      </w:tblPr>
      <w:tblGrid>
        <w:gridCol w:w="3585"/>
        <w:gridCol w:w="2902"/>
        <w:gridCol w:w="3098"/>
      </w:tblGrid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Parameter  Name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Data Type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Description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TotalCoin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A179C2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Total </w:t>
            </w:r>
            <w:r w:rsidR="00A179C2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>coin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ResponseStatus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A179C2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Code return </w:t>
            </w:r>
            <w:r w:rsidR="00A179C2">
              <w:rPr>
                <w:rFonts w:ascii="Arial" w:eastAsia="Times New Roman" w:hAnsi="Arial" w:cs="Arial"/>
              </w:rPr>
              <w:t>Scoin</w:t>
            </w:r>
            <w:r>
              <w:rPr>
                <w:rFonts w:ascii="Arial" w:eastAsia="Times New Roman" w:hAnsi="Arial" w:cs="Arial"/>
              </w:rPr>
              <w:t>(&gt;0 is success, &lt;0 is fail)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CoinGame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tabs>
                <w:tab w:val="center" w:pos="934"/>
              </w:tabs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Coin game balance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CoinPayment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Payment balance</w:t>
            </w:r>
          </w:p>
        </w:tc>
      </w:tr>
    </w:tbl>
    <w:p w:rsidR="00806C11" w:rsidRPr="00F8654A" w:rsidRDefault="00806C11" w:rsidP="00806C11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p w:rsidR="00806C11" w:rsidRDefault="00806C11" w:rsidP="00806C11">
      <w:pPr>
        <w:pStyle w:val="Heading2"/>
      </w:pPr>
    </w:p>
    <w:p w:rsidR="00806C11" w:rsidRDefault="00806C11" w:rsidP="00806C11">
      <w:pPr>
        <w:pStyle w:val="Heading2"/>
      </w:pPr>
      <w:bookmarkStart w:id="6" w:name="_Toc448850017"/>
      <w:bookmarkStart w:id="7" w:name="_Toc485712686"/>
      <w:r>
        <w:t>2.2 BuyItem</w:t>
      </w:r>
      <w:bookmarkEnd w:id="6"/>
      <w:bookmarkEnd w:id="7"/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>
        <w:rPr>
          <w:b/>
        </w:rPr>
        <w:t>Function</w:t>
      </w:r>
      <w:r w:rsidRPr="00903AA8">
        <w:t>:</w:t>
      </w:r>
      <w:r>
        <w:t xml:space="preserve"> buy item via </w:t>
      </w:r>
      <w:r w:rsidR="00A179C2">
        <w:t>S</w:t>
      </w:r>
      <w:r>
        <w:t>coin</w:t>
      </w:r>
    </w:p>
    <w:p w:rsidR="00806C11" w:rsidRPr="00105A66" w:rsidRDefault="00806C11" w:rsidP="00806C11">
      <w:pPr>
        <w:shd w:val="clear" w:color="auto" w:fill="FFFFFF"/>
        <w:spacing w:after="0" w:line="270" w:lineRule="atLeast"/>
        <w:textAlignment w:val="baseline"/>
        <w:rPr>
          <w:b/>
        </w:rPr>
      </w:pPr>
      <w:r>
        <w:rPr>
          <w:b/>
        </w:rPr>
        <w:t>Describe parameters</w:t>
      </w:r>
      <w:r w:rsidRPr="00105A66">
        <w:rPr>
          <w:b/>
        </w:rPr>
        <w:t>:</w:t>
      </w:r>
      <w:r>
        <w:rPr>
          <w:b/>
        </w:rPr>
        <w:br/>
      </w: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a. Method: </w:t>
      </w:r>
      <w:r>
        <w:t>POST</w:t>
      </w:r>
      <w:r w:rsidRPr="00903AA8">
        <w:t>.</w:t>
      </w:r>
      <w:r>
        <w:br/>
      </w: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b. Url Template:</w:t>
      </w:r>
    </w:p>
    <w:p w:rsidR="00C22111" w:rsidRDefault="00C22111" w:rsidP="00C22111">
      <w:pPr>
        <w:shd w:val="clear" w:color="auto" w:fill="FFFFFF"/>
        <w:spacing w:after="0" w:line="270" w:lineRule="atLeast"/>
        <w:ind w:firstLine="720"/>
        <w:textAlignment w:val="baseline"/>
      </w:pPr>
      <w:hyperlink r:id="rId10" w:history="1">
        <w:r w:rsidRPr="00713B3C">
          <w:rPr>
            <w:rStyle w:val="Hyperlink"/>
          </w:rPr>
          <w:t>https://graph.vtcmobile.vn/billing/server/from_scoin.aspx</w:t>
        </w:r>
      </w:hyperlink>
    </w:p>
    <w:p w:rsidR="00806C11" w:rsidRDefault="00C22111" w:rsidP="00806C11">
      <w:pPr>
        <w:shd w:val="clear" w:color="auto" w:fill="FFFFFF"/>
        <w:spacing w:after="0" w:line="270" w:lineRule="atLeast"/>
        <w:textAlignment w:val="baseline"/>
      </w:pPr>
      <w:r>
        <w:t>c</w:t>
      </w:r>
      <w:r w:rsidR="00806C11" w:rsidRPr="00903AA8">
        <w:t>. Input:</w:t>
      </w: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tbl>
      <w:tblPr>
        <w:tblW w:w="9892" w:type="dxa"/>
        <w:tblBorders>
          <w:top w:val="single" w:sz="6" w:space="0" w:color="CDDCE4"/>
          <w:left w:val="single" w:sz="6" w:space="0" w:color="CDDCE4"/>
          <w:bottom w:val="single" w:sz="6" w:space="0" w:color="CDDCE4"/>
          <w:right w:val="single" w:sz="6" w:space="0" w:color="CDDCE4"/>
        </w:tblBorders>
        <w:tblCellMar>
          <w:left w:w="0" w:type="dxa"/>
          <w:right w:w="0" w:type="dxa"/>
        </w:tblCellMar>
        <w:tblLook w:val="04A0"/>
      </w:tblPr>
      <w:tblGrid>
        <w:gridCol w:w="2585"/>
        <w:gridCol w:w="1615"/>
        <w:gridCol w:w="1365"/>
        <w:gridCol w:w="2093"/>
        <w:gridCol w:w="2234"/>
      </w:tblGrid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Parameter  Name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Input Type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Request Input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Data Type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Description</w:t>
            </w:r>
          </w:p>
        </w:tc>
      </w:tr>
      <w:tr w:rsidR="00C221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api_key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221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22111" w:rsidRDefault="00C22111" w:rsidP="00C2211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api_key from Scoin</w:t>
            </w:r>
          </w:p>
        </w:tc>
      </w:tr>
      <w:tr w:rsidR="00806C11" w:rsidRPr="009B071E" w:rsidTr="00C22111">
        <w:trPr>
          <w:trHeight w:val="492"/>
        </w:trPr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06C11">
              <w:rPr>
                <w:rFonts w:ascii="Arial" w:hAnsi="Arial" w:cs="Arial"/>
              </w:rPr>
              <w:t>ccess_token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A179C2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Account access_token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local_agency_id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local agencyid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agency_id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agencyid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device_id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A179C2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device id</w:t>
            </w:r>
            <w:r w:rsidR="00806C11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device_os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A179C2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device ios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transaction_id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Transaction Id from Partner</w:t>
            </w:r>
          </w:p>
        </w:tc>
      </w:tr>
      <w:tr w:rsidR="00806C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amount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Price Item</w:t>
            </w:r>
          </w:p>
        </w:tc>
      </w:tr>
      <w:tr w:rsidR="00806C11" w:rsidRPr="009B071E" w:rsidTr="00C22111">
        <w:trPr>
          <w:trHeight w:val="717"/>
        </w:trPr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partner_info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806C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item info, transaction info</w:t>
            </w:r>
          </w:p>
        </w:tc>
      </w:tr>
      <w:tr w:rsidR="00C22111" w:rsidRPr="009B071E" w:rsidTr="006B54FF">
        <w:tc>
          <w:tcPr>
            <w:tcW w:w="258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C22111" w:rsidRPr="00C22111" w:rsidRDefault="00C22111" w:rsidP="006B54FF">
            <w:pPr>
              <w:spacing w:after="0" w:line="270" w:lineRule="atLeast"/>
              <w:textAlignment w:val="baseline"/>
              <w:rPr>
                <w:rFonts w:ascii="Arial" w:hAnsi="Arial" w:cs="Arial"/>
              </w:rPr>
            </w:pPr>
            <w:r w:rsidRPr="00C22111">
              <w:rPr>
                <w:rFonts w:ascii="Arial" w:hAnsi="Arial" w:cs="Arial"/>
              </w:rPr>
              <w:t>client_ip</w:t>
            </w:r>
          </w:p>
        </w:tc>
        <w:tc>
          <w:tcPr>
            <w:tcW w:w="1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Post</w:t>
            </w:r>
          </w:p>
        </w:tc>
        <w:tc>
          <w:tcPr>
            <w:tcW w:w="136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209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C22111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2234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C22111" w:rsidRDefault="00DE55AB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ip</w:t>
            </w:r>
          </w:p>
        </w:tc>
      </w:tr>
    </w:tbl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  <w:r>
        <w:br/>
      </w:r>
    </w:p>
    <w:p w:rsidR="00806C11" w:rsidRPr="00903AA8" w:rsidRDefault="00806C11" w:rsidP="00806C11">
      <w:pPr>
        <w:shd w:val="clear" w:color="auto" w:fill="FFFFFF"/>
        <w:spacing w:after="0" w:line="270" w:lineRule="atLeast"/>
        <w:textAlignment w:val="baseline"/>
      </w:pPr>
      <w:r w:rsidRPr="00903AA8">
        <w:t>d. Output:</w:t>
      </w:r>
    </w:p>
    <w:tbl>
      <w:tblPr>
        <w:tblW w:w="5000" w:type="pct"/>
        <w:tblBorders>
          <w:top w:val="single" w:sz="6" w:space="0" w:color="CDDCE4"/>
          <w:left w:val="single" w:sz="6" w:space="0" w:color="CDDCE4"/>
          <w:bottom w:val="single" w:sz="6" w:space="0" w:color="CDDCE4"/>
          <w:right w:val="single" w:sz="6" w:space="0" w:color="CDDCE4"/>
        </w:tblBorders>
        <w:tblCellMar>
          <w:left w:w="0" w:type="dxa"/>
          <w:right w:w="0" w:type="dxa"/>
        </w:tblCellMar>
        <w:tblLook w:val="04A0"/>
      </w:tblPr>
      <w:tblGrid>
        <w:gridCol w:w="3585"/>
        <w:gridCol w:w="2902"/>
        <w:gridCol w:w="3098"/>
      </w:tblGrid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Parameter  Name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Data Type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9B071E">
              <w:rPr>
                <w:rFonts w:ascii="Arial" w:eastAsia="Times New Roman" w:hAnsi="Arial" w:cs="Arial"/>
              </w:rPr>
              <w:t>Description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status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bool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A179C2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true: success, false: fail</w:t>
            </w:r>
          </w:p>
        </w:tc>
      </w:tr>
      <w:tr w:rsidR="00806C11" w:rsidRPr="00C22111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C22111">
              <w:rPr>
                <w:rFonts w:ascii="Arial" w:eastAsia="Times New Roman" w:hAnsi="Arial" w:cs="Arial"/>
              </w:rPr>
              <w:t>error_code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C2211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Code return (</w:t>
            </w:r>
            <w:r w:rsidR="00C22111">
              <w:rPr>
                <w:rFonts w:ascii="Arial" w:eastAsia="Times New Roman" w:hAnsi="Arial" w:cs="Arial"/>
              </w:rPr>
              <w:t>=</w:t>
            </w:r>
            <w:r>
              <w:rPr>
                <w:rFonts w:ascii="Arial" w:eastAsia="Times New Roman" w:hAnsi="Arial" w:cs="Arial"/>
              </w:rPr>
              <w:t xml:space="preserve">0 is success, </w:t>
            </w:r>
            <w:r w:rsidR="00C22111">
              <w:rPr>
                <w:rFonts w:ascii="Arial" w:eastAsia="Times New Roman" w:hAnsi="Arial" w:cs="Arial"/>
              </w:rPr>
              <w:t>!=</w:t>
            </w:r>
            <w:r>
              <w:rPr>
                <w:rFonts w:ascii="Arial" w:eastAsia="Times New Roman" w:hAnsi="Arial" w:cs="Arial"/>
              </w:rPr>
              <w:t>0 is fail)</w:t>
            </w:r>
          </w:p>
        </w:tc>
      </w:tr>
      <w:tr w:rsidR="00806C11" w:rsidRPr="00C22111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 w:rsidRPr="00C22111">
              <w:rPr>
                <w:rFonts w:ascii="Arial" w:eastAsia="Times New Roman" w:hAnsi="Arial" w:cs="Arial"/>
              </w:rPr>
              <w:t>message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Message</w:t>
            </w:r>
          </w:p>
        </w:tc>
      </w:tr>
      <w:tr w:rsidR="00806C11" w:rsidRPr="009B071E" w:rsidTr="006B54FF">
        <w:tc>
          <w:tcPr>
            <w:tcW w:w="1870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C221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</w:t>
            </w:r>
          </w:p>
        </w:tc>
        <w:tc>
          <w:tcPr>
            <w:tcW w:w="1514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6B54F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String</w:t>
            </w:r>
          </w:p>
        </w:tc>
        <w:tc>
          <w:tcPr>
            <w:tcW w:w="1616" w:type="pct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806C11" w:rsidRPr="009B071E" w:rsidRDefault="00806C11" w:rsidP="00C2211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Payment </w:t>
            </w:r>
            <w:r w:rsidR="00C22111">
              <w:rPr>
                <w:rFonts w:ascii="Arial" w:eastAsia="Times New Roman" w:hAnsi="Arial" w:cs="Arial"/>
              </w:rPr>
              <w:t>data</w:t>
            </w:r>
          </w:p>
        </w:tc>
      </w:tr>
    </w:tbl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p w:rsidR="00806C11" w:rsidRDefault="00806C11" w:rsidP="00806C11">
      <w:pPr>
        <w:shd w:val="clear" w:color="auto" w:fill="FFFFFF"/>
        <w:spacing w:after="0" w:line="270" w:lineRule="atLeast"/>
        <w:textAlignment w:val="baseline"/>
      </w:pPr>
    </w:p>
    <w:p w:rsidR="001B255A" w:rsidRDefault="001B255A" w:rsidP="00806C11">
      <w:pPr>
        <w:pStyle w:val="Heading2"/>
        <w:ind w:left="360"/>
      </w:pPr>
    </w:p>
    <w:p w:rsidR="001C1152" w:rsidRDefault="001C1152"/>
    <w:sectPr w:rsidR="001C1152" w:rsidSect="00F948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699" w:rsidRDefault="00D95699" w:rsidP="004E6A76">
      <w:pPr>
        <w:spacing w:after="0" w:line="240" w:lineRule="auto"/>
      </w:pPr>
      <w:r>
        <w:separator/>
      </w:r>
    </w:p>
  </w:endnote>
  <w:endnote w:type="continuationSeparator" w:id="1">
    <w:p w:rsidR="00D95699" w:rsidRDefault="00D95699" w:rsidP="004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699" w:rsidRDefault="00D95699" w:rsidP="004E6A76">
      <w:pPr>
        <w:spacing w:after="0" w:line="240" w:lineRule="auto"/>
      </w:pPr>
      <w:r>
        <w:separator/>
      </w:r>
    </w:p>
  </w:footnote>
  <w:footnote w:type="continuationSeparator" w:id="1">
    <w:p w:rsidR="00D95699" w:rsidRDefault="00D95699" w:rsidP="004E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40" w:rsidRPr="00903862" w:rsidRDefault="00903862" w:rsidP="00903862">
    <w:pPr>
      <w:pStyle w:val="Header"/>
    </w:pPr>
    <w:r>
      <w:t>VTC MOBILE -  Integration Guide for Mobile Apps - Payment functions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1CDB"/>
    <w:multiLevelType w:val="hybridMultilevel"/>
    <w:tmpl w:val="FA040314"/>
    <w:lvl w:ilvl="0" w:tplc="A56EFF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4505C"/>
    <w:multiLevelType w:val="hybridMultilevel"/>
    <w:tmpl w:val="20500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B4769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767482D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CC62FCB"/>
    <w:multiLevelType w:val="hybridMultilevel"/>
    <w:tmpl w:val="91E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06AD"/>
    <w:multiLevelType w:val="hybridMultilevel"/>
    <w:tmpl w:val="A1224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0A4E08"/>
    <w:multiLevelType w:val="hybridMultilevel"/>
    <w:tmpl w:val="A24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E60BE"/>
    <w:multiLevelType w:val="hybridMultilevel"/>
    <w:tmpl w:val="6D24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80496"/>
    <w:multiLevelType w:val="multilevel"/>
    <w:tmpl w:val="41DA9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351458"/>
    <w:multiLevelType w:val="hybridMultilevel"/>
    <w:tmpl w:val="899A5366"/>
    <w:lvl w:ilvl="0" w:tplc="81285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531A6"/>
    <w:multiLevelType w:val="hybridMultilevel"/>
    <w:tmpl w:val="BE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93FBC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BE677B7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0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4C2F"/>
    <w:rsid w:val="00014E65"/>
    <w:rsid w:val="000333C4"/>
    <w:rsid w:val="000421AE"/>
    <w:rsid w:val="0004742B"/>
    <w:rsid w:val="00054E85"/>
    <w:rsid w:val="00057CC5"/>
    <w:rsid w:val="0006252F"/>
    <w:rsid w:val="00063E5F"/>
    <w:rsid w:val="00066BB0"/>
    <w:rsid w:val="000720E9"/>
    <w:rsid w:val="00081DA5"/>
    <w:rsid w:val="00083CF7"/>
    <w:rsid w:val="00092C2A"/>
    <w:rsid w:val="0009585E"/>
    <w:rsid w:val="000A298C"/>
    <w:rsid w:val="000B2EE4"/>
    <w:rsid w:val="000B45CF"/>
    <w:rsid w:val="000B4CB8"/>
    <w:rsid w:val="000C0E5F"/>
    <w:rsid w:val="000C1A58"/>
    <w:rsid w:val="000C3B94"/>
    <w:rsid w:val="000C4AF4"/>
    <w:rsid w:val="000D6B28"/>
    <w:rsid w:val="000E2D9E"/>
    <w:rsid w:val="000E7924"/>
    <w:rsid w:val="000F37B2"/>
    <w:rsid w:val="00101624"/>
    <w:rsid w:val="001048B5"/>
    <w:rsid w:val="00105A66"/>
    <w:rsid w:val="00114A85"/>
    <w:rsid w:val="001171D1"/>
    <w:rsid w:val="0014063D"/>
    <w:rsid w:val="00156A4C"/>
    <w:rsid w:val="001658B2"/>
    <w:rsid w:val="00167EB9"/>
    <w:rsid w:val="00172C4A"/>
    <w:rsid w:val="00180428"/>
    <w:rsid w:val="00184FA6"/>
    <w:rsid w:val="00187099"/>
    <w:rsid w:val="0018770E"/>
    <w:rsid w:val="00192591"/>
    <w:rsid w:val="001A66A5"/>
    <w:rsid w:val="001B255A"/>
    <w:rsid w:val="001B3C6B"/>
    <w:rsid w:val="001C0A94"/>
    <w:rsid w:val="001C1152"/>
    <w:rsid w:val="001C6BCB"/>
    <w:rsid w:val="001D3A2B"/>
    <w:rsid w:val="001D66DC"/>
    <w:rsid w:val="001F2E1A"/>
    <w:rsid w:val="00200177"/>
    <w:rsid w:val="00203706"/>
    <w:rsid w:val="002218D3"/>
    <w:rsid w:val="0022294D"/>
    <w:rsid w:val="002248D7"/>
    <w:rsid w:val="00227772"/>
    <w:rsid w:val="00242177"/>
    <w:rsid w:val="0024727A"/>
    <w:rsid w:val="00250499"/>
    <w:rsid w:val="00251203"/>
    <w:rsid w:val="00252F7F"/>
    <w:rsid w:val="00257930"/>
    <w:rsid w:val="00264865"/>
    <w:rsid w:val="00266AF4"/>
    <w:rsid w:val="00267534"/>
    <w:rsid w:val="0027064E"/>
    <w:rsid w:val="00276FD8"/>
    <w:rsid w:val="002809C3"/>
    <w:rsid w:val="0029018F"/>
    <w:rsid w:val="002A095B"/>
    <w:rsid w:val="002A412B"/>
    <w:rsid w:val="002C6ADF"/>
    <w:rsid w:val="002D0F0A"/>
    <w:rsid w:val="002D1789"/>
    <w:rsid w:val="002D6A5D"/>
    <w:rsid w:val="002E124A"/>
    <w:rsid w:val="002E3AEC"/>
    <w:rsid w:val="00313A7F"/>
    <w:rsid w:val="00317BD2"/>
    <w:rsid w:val="003210E7"/>
    <w:rsid w:val="003246FD"/>
    <w:rsid w:val="00326244"/>
    <w:rsid w:val="00346192"/>
    <w:rsid w:val="00352CF3"/>
    <w:rsid w:val="0035359E"/>
    <w:rsid w:val="003535FF"/>
    <w:rsid w:val="00362E51"/>
    <w:rsid w:val="00366E1E"/>
    <w:rsid w:val="00373742"/>
    <w:rsid w:val="003754A8"/>
    <w:rsid w:val="00380005"/>
    <w:rsid w:val="003879B7"/>
    <w:rsid w:val="003B13E3"/>
    <w:rsid w:val="003C1156"/>
    <w:rsid w:val="003C606F"/>
    <w:rsid w:val="003D66AA"/>
    <w:rsid w:val="003F2080"/>
    <w:rsid w:val="00400D7A"/>
    <w:rsid w:val="00404FFB"/>
    <w:rsid w:val="00412988"/>
    <w:rsid w:val="0041529A"/>
    <w:rsid w:val="00427583"/>
    <w:rsid w:val="00440940"/>
    <w:rsid w:val="00461189"/>
    <w:rsid w:val="0046206D"/>
    <w:rsid w:val="00465611"/>
    <w:rsid w:val="00466EE0"/>
    <w:rsid w:val="004746F6"/>
    <w:rsid w:val="004A3B55"/>
    <w:rsid w:val="004E4C2F"/>
    <w:rsid w:val="004E6A76"/>
    <w:rsid w:val="00514CF0"/>
    <w:rsid w:val="00520234"/>
    <w:rsid w:val="00524497"/>
    <w:rsid w:val="00530FB6"/>
    <w:rsid w:val="0053476D"/>
    <w:rsid w:val="005403B9"/>
    <w:rsid w:val="00541FD1"/>
    <w:rsid w:val="0054327B"/>
    <w:rsid w:val="00564BB3"/>
    <w:rsid w:val="00564E9F"/>
    <w:rsid w:val="0057254E"/>
    <w:rsid w:val="00593243"/>
    <w:rsid w:val="00596F29"/>
    <w:rsid w:val="005A7211"/>
    <w:rsid w:val="005B4EF0"/>
    <w:rsid w:val="005D1696"/>
    <w:rsid w:val="005D2A56"/>
    <w:rsid w:val="005D46B9"/>
    <w:rsid w:val="005D5594"/>
    <w:rsid w:val="005D69BE"/>
    <w:rsid w:val="005E078C"/>
    <w:rsid w:val="005E14C4"/>
    <w:rsid w:val="005F1BDC"/>
    <w:rsid w:val="005F48C1"/>
    <w:rsid w:val="00604755"/>
    <w:rsid w:val="00625A39"/>
    <w:rsid w:val="0063657E"/>
    <w:rsid w:val="006419D9"/>
    <w:rsid w:val="006539BF"/>
    <w:rsid w:val="00653A97"/>
    <w:rsid w:val="00664BD8"/>
    <w:rsid w:val="006736F6"/>
    <w:rsid w:val="006916BF"/>
    <w:rsid w:val="00694340"/>
    <w:rsid w:val="006B1F04"/>
    <w:rsid w:val="006C1995"/>
    <w:rsid w:val="006C1ECE"/>
    <w:rsid w:val="006C3054"/>
    <w:rsid w:val="006E227E"/>
    <w:rsid w:val="006E3183"/>
    <w:rsid w:val="006E38FE"/>
    <w:rsid w:val="006F1EDD"/>
    <w:rsid w:val="006F1FA7"/>
    <w:rsid w:val="006F3FEB"/>
    <w:rsid w:val="006F503A"/>
    <w:rsid w:val="007028FF"/>
    <w:rsid w:val="00702979"/>
    <w:rsid w:val="00743A17"/>
    <w:rsid w:val="007469C3"/>
    <w:rsid w:val="007516D3"/>
    <w:rsid w:val="007522BF"/>
    <w:rsid w:val="007625EB"/>
    <w:rsid w:val="007675F0"/>
    <w:rsid w:val="007931AF"/>
    <w:rsid w:val="00794639"/>
    <w:rsid w:val="007A7977"/>
    <w:rsid w:val="007B0145"/>
    <w:rsid w:val="007B0A74"/>
    <w:rsid w:val="007B7340"/>
    <w:rsid w:val="007B791E"/>
    <w:rsid w:val="007B7B46"/>
    <w:rsid w:val="007C71E7"/>
    <w:rsid w:val="007E1099"/>
    <w:rsid w:val="007F596C"/>
    <w:rsid w:val="007F7BAB"/>
    <w:rsid w:val="00801780"/>
    <w:rsid w:val="00806C11"/>
    <w:rsid w:val="008077D7"/>
    <w:rsid w:val="00810061"/>
    <w:rsid w:val="00814653"/>
    <w:rsid w:val="00817108"/>
    <w:rsid w:val="00827557"/>
    <w:rsid w:val="00837D0E"/>
    <w:rsid w:val="00840980"/>
    <w:rsid w:val="00850341"/>
    <w:rsid w:val="00850C41"/>
    <w:rsid w:val="00862035"/>
    <w:rsid w:val="0087151C"/>
    <w:rsid w:val="00873BE2"/>
    <w:rsid w:val="00886A12"/>
    <w:rsid w:val="008A33A9"/>
    <w:rsid w:val="008A507E"/>
    <w:rsid w:val="008C05EC"/>
    <w:rsid w:val="008C2773"/>
    <w:rsid w:val="008C4A0C"/>
    <w:rsid w:val="008D36C9"/>
    <w:rsid w:val="008E24BE"/>
    <w:rsid w:val="008E3CF0"/>
    <w:rsid w:val="008F72EF"/>
    <w:rsid w:val="00900AAD"/>
    <w:rsid w:val="00903862"/>
    <w:rsid w:val="00903AA8"/>
    <w:rsid w:val="009078EB"/>
    <w:rsid w:val="009117B0"/>
    <w:rsid w:val="0091782A"/>
    <w:rsid w:val="009230D5"/>
    <w:rsid w:val="009317C7"/>
    <w:rsid w:val="00934905"/>
    <w:rsid w:val="00934BFE"/>
    <w:rsid w:val="00941C25"/>
    <w:rsid w:val="00942C74"/>
    <w:rsid w:val="009430A9"/>
    <w:rsid w:val="009455BA"/>
    <w:rsid w:val="009460ED"/>
    <w:rsid w:val="009475BF"/>
    <w:rsid w:val="00950217"/>
    <w:rsid w:val="00951FDB"/>
    <w:rsid w:val="00952AFC"/>
    <w:rsid w:val="0095722E"/>
    <w:rsid w:val="00971F09"/>
    <w:rsid w:val="009742F7"/>
    <w:rsid w:val="00976C6A"/>
    <w:rsid w:val="00981E12"/>
    <w:rsid w:val="00994FBB"/>
    <w:rsid w:val="009A0B34"/>
    <w:rsid w:val="009A23B3"/>
    <w:rsid w:val="009B6CDC"/>
    <w:rsid w:val="009C52B0"/>
    <w:rsid w:val="009D2903"/>
    <w:rsid w:val="009E7793"/>
    <w:rsid w:val="009F40FA"/>
    <w:rsid w:val="009F5122"/>
    <w:rsid w:val="009F673A"/>
    <w:rsid w:val="00A01769"/>
    <w:rsid w:val="00A1442B"/>
    <w:rsid w:val="00A179C2"/>
    <w:rsid w:val="00A20D63"/>
    <w:rsid w:val="00A22E1B"/>
    <w:rsid w:val="00A45341"/>
    <w:rsid w:val="00A470B2"/>
    <w:rsid w:val="00A502A6"/>
    <w:rsid w:val="00A52226"/>
    <w:rsid w:val="00A6410B"/>
    <w:rsid w:val="00A671EB"/>
    <w:rsid w:val="00A8319F"/>
    <w:rsid w:val="00A85894"/>
    <w:rsid w:val="00A94A37"/>
    <w:rsid w:val="00AA2CF3"/>
    <w:rsid w:val="00AB6915"/>
    <w:rsid w:val="00AC0A00"/>
    <w:rsid w:val="00AD1001"/>
    <w:rsid w:val="00AD4C7B"/>
    <w:rsid w:val="00B04E8A"/>
    <w:rsid w:val="00B05134"/>
    <w:rsid w:val="00B15B9E"/>
    <w:rsid w:val="00B2435D"/>
    <w:rsid w:val="00B308C7"/>
    <w:rsid w:val="00B3554D"/>
    <w:rsid w:val="00B3636F"/>
    <w:rsid w:val="00B41E88"/>
    <w:rsid w:val="00B52C0E"/>
    <w:rsid w:val="00B52CE5"/>
    <w:rsid w:val="00B57912"/>
    <w:rsid w:val="00B61046"/>
    <w:rsid w:val="00B63772"/>
    <w:rsid w:val="00B76B11"/>
    <w:rsid w:val="00B82233"/>
    <w:rsid w:val="00B850B5"/>
    <w:rsid w:val="00B8558B"/>
    <w:rsid w:val="00BD7D9F"/>
    <w:rsid w:val="00BE1546"/>
    <w:rsid w:val="00BE3297"/>
    <w:rsid w:val="00BE3748"/>
    <w:rsid w:val="00BF0452"/>
    <w:rsid w:val="00BF1756"/>
    <w:rsid w:val="00C10B04"/>
    <w:rsid w:val="00C137A1"/>
    <w:rsid w:val="00C22111"/>
    <w:rsid w:val="00C24935"/>
    <w:rsid w:val="00C34F59"/>
    <w:rsid w:val="00C42D67"/>
    <w:rsid w:val="00C53CA5"/>
    <w:rsid w:val="00C67525"/>
    <w:rsid w:val="00C74E68"/>
    <w:rsid w:val="00C757A6"/>
    <w:rsid w:val="00C7760E"/>
    <w:rsid w:val="00C81A44"/>
    <w:rsid w:val="00C95E1A"/>
    <w:rsid w:val="00CA0D68"/>
    <w:rsid w:val="00CA23E6"/>
    <w:rsid w:val="00CA2687"/>
    <w:rsid w:val="00CA7109"/>
    <w:rsid w:val="00CB7537"/>
    <w:rsid w:val="00CC0320"/>
    <w:rsid w:val="00CC090E"/>
    <w:rsid w:val="00CC2935"/>
    <w:rsid w:val="00CC760C"/>
    <w:rsid w:val="00CD25BA"/>
    <w:rsid w:val="00CD4061"/>
    <w:rsid w:val="00CD4D4E"/>
    <w:rsid w:val="00CD64AF"/>
    <w:rsid w:val="00CE3573"/>
    <w:rsid w:val="00CE38A1"/>
    <w:rsid w:val="00CF152C"/>
    <w:rsid w:val="00D15421"/>
    <w:rsid w:val="00D30884"/>
    <w:rsid w:val="00D36F5E"/>
    <w:rsid w:val="00D37127"/>
    <w:rsid w:val="00D43D0F"/>
    <w:rsid w:val="00D44CB1"/>
    <w:rsid w:val="00D453F0"/>
    <w:rsid w:val="00D560D4"/>
    <w:rsid w:val="00D60C6E"/>
    <w:rsid w:val="00D61920"/>
    <w:rsid w:val="00D62B87"/>
    <w:rsid w:val="00D67066"/>
    <w:rsid w:val="00D727B7"/>
    <w:rsid w:val="00D73B9C"/>
    <w:rsid w:val="00D775C1"/>
    <w:rsid w:val="00D95699"/>
    <w:rsid w:val="00D970C1"/>
    <w:rsid w:val="00DA0510"/>
    <w:rsid w:val="00DC303B"/>
    <w:rsid w:val="00DE1417"/>
    <w:rsid w:val="00DE2FB8"/>
    <w:rsid w:val="00DE55AB"/>
    <w:rsid w:val="00E11EC1"/>
    <w:rsid w:val="00E22D98"/>
    <w:rsid w:val="00E32986"/>
    <w:rsid w:val="00E32D15"/>
    <w:rsid w:val="00E45C80"/>
    <w:rsid w:val="00E530FA"/>
    <w:rsid w:val="00E715A6"/>
    <w:rsid w:val="00E735B1"/>
    <w:rsid w:val="00E7772B"/>
    <w:rsid w:val="00E91EFB"/>
    <w:rsid w:val="00EB4795"/>
    <w:rsid w:val="00EC640D"/>
    <w:rsid w:val="00ED4BED"/>
    <w:rsid w:val="00F079AC"/>
    <w:rsid w:val="00F22CE3"/>
    <w:rsid w:val="00F26621"/>
    <w:rsid w:val="00F31D58"/>
    <w:rsid w:val="00F32A28"/>
    <w:rsid w:val="00F37A1A"/>
    <w:rsid w:val="00F546C0"/>
    <w:rsid w:val="00F61614"/>
    <w:rsid w:val="00F700D9"/>
    <w:rsid w:val="00F753F0"/>
    <w:rsid w:val="00F7791C"/>
    <w:rsid w:val="00F82859"/>
    <w:rsid w:val="00F83F6C"/>
    <w:rsid w:val="00F92E43"/>
    <w:rsid w:val="00F94711"/>
    <w:rsid w:val="00F9489C"/>
    <w:rsid w:val="00FB0968"/>
    <w:rsid w:val="00FB1810"/>
    <w:rsid w:val="00FC5239"/>
    <w:rsid w:val="00FC5937"/>
    <w:rsid w:val="00FC5F30"/>
    <w:rsid w:val="00FC768C"/>
    <w:rsid w:val="00FD5C83"/>
    <w:rsid w:val="00FD5EB1"/>
    <w:rsid w:val="00FE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9C"/>
  </w:style>
  <w:style w:type="paragraph" w:styleId="Heading1">
    <w:name w:val="heading 1"/>
    <w:basedOn w:val="Normal"/>
    <w:next w:val="Normal"/>
    <w:link w:val="Heading1Char"/>
    <w:uiPriority w:val="9"/>
    <w:qFormat/>
    <w:rsid w:val="003C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4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4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76"/>
  </w:style>
  <w:style w:type="paragraph" w:styleId="Footer">
    <w:name w:val="footer"/>
    <w:basedOn w:val="Normal"/>
    <w:link w:val="Foot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76"/>
  </w:style>
  <w:style w:type="table" w:styleId="TableGrid">
    <w:name w:val="Table Grid"/>
    <w:basedOn w:val="TableNormal"/>
    <w:uiPriority w:val="39"/>
    <w:rsid w:val="0008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raph.vtcmobile.vn/billing/server/from_scoin.aspx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gif@01CEA27E.9E8999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FA2A-0720-41D1-8F6C-33980353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Hoàng Lê Minh</dc:creator>
  <cp:lastModifiedBy>Admin</cp:lastModifiedBy>
  <cp:revision>60</cp:revision>
  <dcterms:created xsi:type="dcterms:W3CDTF">2013-10-18T07:13:00Z</dcterms:created>
  <dcterms:modified xsi:type="dcterms:W3CDTF">2017-06-20T02:35:00Z</dcterms:modified>
</cp:coreProperties>
</file>