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44" w:after="0"/>
        <w:jc w:val="center"/>
        <w:rPr>
          <w:sz w:val="48"/>
          <w:szCs w:val="48"/>
        </w:rPr>
      </w:pPr>
      <w:r>
        <w:rPr>
          <w:sz w:val="48"/>
          <w:szCs w:val="48"/>
        </w:rPr>
        <w:t>GameRID</w:t>
      </w:r>
      <w:r>
        <w:rPr>
          <w:sz w:val="48"/>
          <w:szCs w:val="48"/>
        </w:rPr>
        <w:t xml:space="preserve"> – VTC Online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Mục đích, hướng phát triển của sản phẩm</w:t>
      </w:r>
    </w:p>
    <w:p>
      <w:pPr>
        <w:pStyle w:val="Normal"/>
        <w:numPr>
          <w:ilvl w:val="0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 xml:space="preserve">Phát triển ứng dụng </w:t>
      </w:r>
      <w:r>
        <w:rPr>
          <w:sz w:val="28"/>
          <w:szCs w:val="28"/>
        </w:rPr>
        <w:t>GameRID</w:t>
      </w:r>
      <w:r>
        <w:rPr>
          <w:sz w:val="28"/>
          <w:szCs w:val="28"/>
        </w:rPr>
        <w:t xml:space="preserve"> dành cho game thủ</w:t>
      </w:r>
    </w:p>
    <w:p>
      <w:pPr>
        <w:pStyle w:val="Normal"/>
        <w:numPr>
          <w:ilvl w:val="0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Mục tiêu nhắm đến: Tạo cho game thủ một trang mạng xã hội, theo dõi các tin tức về game, giao lưu nói chuyện với nhau, live stream, nạp thẻ game ...</w:t>
      </w:r>
    </w:p>
    <w:p>
      <w:pPr>
        <w:pStyle w:val="Normal"/>
        <w:numPr>
          <w:ilvl w:val="0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Các chức năng cơ bản: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Signin, signup: cho phép đăng kí, đăng nhập thông qua các mạng xã hội khác (facebook, gmail, g+, zing, twitter...) hoặc thông qua các tài khoản của gamer trên VTC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New feed: chứa các thông tin về game (tin tức, sự kiện...) hoặc các hoạt động của bạn bè, các bài viết, chia sẻ ….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Chat: Cho phép chat 1-1, chat group, tin nhắn hệ thống, danh sách bạn bè...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 xml:space="preserve">Notification: Thông báo các sự kiện dành cho người dùng (bạn bè tương tác, các event liên quan đến những game mà người dùng follow...) 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Cashin: Cho phép người dùng nạp tiền vào game, nạp scoins</w:t>
      </w:r>
    </w:p>
    <w:p>
      <w:pPr>
        <w:pStyle w:val="Normal"/>
        <w:numPr>
          <w:ilvl w:val="1"/>
          <w:numId w:val="2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Settings: Chứa cấu hình app, profile, danh sách các game mà người dùng follow...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 tổng quan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412115</wp:posOffset>
            </wp:positionH>
            <wp:positionV relativeFrom="paragraph">
              <wp:posOffset>96520</wp:posOffset>
            </wp:positionV>
            <wp:extent cx="2228850" cy="37604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3526155</wp:posOffset>
            </wp:positionH>
            <wp:positionV relativeFrom="paragraph">
              <wp:posOffset>111760</wp:posOffset>
            </wp:positionV>
            <wp:extent cx="2310765" cy="37439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Lộ trình phát triển sản phẩm, các function đi kèm </w:t>
      </w:r>
      <w:r>
        <w:rPr>
          <w:b/>
          <w:bCs/>
          <w:sz w:val="32"/>
          <w:szCs w:val="32"/>
        </w:rPr>
        <w:t>(dự kiến)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710"/>
        <w:gridCol w:w="4680"/>
        <w:gridCol w:w="1635"/>
      </w:tblGrid>
      <w:tr>
        <w:trPr>
          <w:cantSplit w:val="false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tiêu hoàn thành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 to 10/03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người dùng đăng nhập được vào ứng dụng và có kết nối đến những tài khoản VTC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 to 10/03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người dùng đăng kí tài khoản mới.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6/03 to ?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third-party cho phép chat 1-1, chat group và nhận tin nhắn từ hệ thống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feed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3/03 to ?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thông tin về game(game của VTC), event, tương tác của bạn bè. Dữ liệu lấy từ VTC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firebase để nhận notification từ server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Settings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cấu hình app, follow game, profile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Cashin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đến VTC cho phép nạp scoins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hình kết nối client - server của sản phẩm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5422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Công nghệ sử dụng &amp; phương thức bảo mật</w:t>
      </w:r>
    </w:p>
    <w:p>
      <w:pPr>
        <w:pStyle w:val="Normal"/>
        <w:numPr>
          <w:ilvl w:val="0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 xml:space="preserve">Server: 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Ngôn ngữ lập trình: Java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Framework: Spring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Database: MySQL, MongoDB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ORM: Hibernate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Security: Spring Security, Oauth2, Encrypt/Decrypt data, Amazon signature.</w:t>
      </w:r>
    </w:p>
    <w:p>
      <w:pPr>
        <w:pStyle w:val="Normal"/>
        <w:numPr>
          <w:ilvl w:val="0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Client: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Ngôn ngữ: Android/IOS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Third party: GCM/FCM</w:t>
      </w:r>
    </w:p>
    <w:p>
      <w:pPr>
        <w:pStyle w:val="Normal"/>
        <w:numPr>
          <w:ilvl w:val="0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Phương thức bảo mật: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Protocol: HTTPS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Encrypt/decrypt: Sử dụng thuật toán mã hóa bất đối xứng (public key &amp;&amp; private key).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>Signature: Sử dụng thuật toán signature của amazon</w:t>
      </w:r>
    </w:p>
    <w:p>
      <w:pPr>
        <w:pStyle w:val="Normal"/>
        <w:numPr>
          <w:ilvl w:val="1"/>
          <w:numId w:val="3"/>
        </w:numPr>
        <w:spacing w:before="144" w:after="0"/>
        <w:rPr>
          <w:sz w:val="28"/>
          <w:szCs w:val="28"/>
        </w:rPr>
      </w:pPr>
      <w:r>
        <w:rPr>
          <w:sz w:val="28"/>
          <w:szCs w:val="28"/>
        </w:rPr>
        <w:t xml:space="preserve">Authentication: </w:t>
      </w:r>
      <w:r>
        <w:rPr>
          <w:sz w:val="28"/>
          <w:szCs w:val="28"/>
        </w:rPr>
        <w:t>Sử dụng access token, Api-key/Api-secret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44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&amp;&amp; Sequence diagram</w:t>
      </w:r>
    </w:p>
    <w:p>
      <w:pPr>
        <w:pStyle w:val="Normal"/>
        <w:numPr>
          <w:ilvl w:val="1"/>
          <w:numId w:val="1"/>
        </w:numPr>
        <w:spacing w:before="144"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Signin </w:t>
      </w:r>
    </w:p>
    <w:p>
      <w:pPr>
        <w:pStyle w:val="Normal"/>
        <w:spacing w:before="144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  <w:tab/>
        <w:t>GameRID cho phép người dùng Signin bằng 1 trong 3 cách: Signin với SSO (Facebook, Google), Signin bằng tài khoản VTC/Scoin, Signin bằng tài khoản GameRID.</w:t>
      </w:r>
    </w:p>
    <w:p>
      <w:pPr>
        <w:pStyle w:val="Normal"/>
        <w:numPr>
          <w:ilvl w:val="2"/>
          <w:numId w:val="1"/>
        </w:numPr>
        <w:spacing w:before="144"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Signin by SSO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Client chọn login with Facebook(Google).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Ứng dụng kết nối với tài khoản Facebook(Google) và thực hiện Signin.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Nếu Signin thành công, ứng dụng sẽ gửi ngầm thông tin tài khoản đã đăng nhập lên cho GameRID_Server.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GameRID_Server lưu lại thông tin người dùng.</w:t>
      </w:r>
    </w:p>
    <w:p>
      <w:pPr>
        <w:pStyle w:val="Normal"/>
        <w:spacing w:before="144"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645795</wp:posOffset>
            </wp:positionH>
            <wp:positionV relativeFrom="paragraph">
              <wp:posOffset>81280</wp:posOffset>
            </wp:positionV>
            <wp:extent cx="4238625" cy="317182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1"/>
        </w:numPr>
        <w:spacing w:before="144"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Signin by VTC/Scoin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Client chọn login with VTC/Scoin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Ứng dụng sẽ mở giao diện login bằng VTC/Scoin (Sử dụng SDK do VTC-Mobile cung cấp).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Nếu Signin thành công, ứng dụng sẽ gửi ngầm thông tin tài khoản đã đăng nhập lên cho GameRID_Server.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t>-</w:t>
        <w:tab/>
        <w:t>GameRID_Server lưu lại thông tin người dùng.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626745</wp:posOffset>
            </wp:positionH>
            <wp:positionV relativeFrom="paragraph">
              <wp:posOffset>363855</wp:posOffset>
            </wp:positionV>
            <wp:extent cx="4486275" cy="317182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1"/>
        </w:numPr>
        <w:spacing w:before="144"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Signin by GameRID </w:t>
      </w:r>
    </w:p>
    <w:p>
      <w:pPr>
        <w:pStyle w:val="Normal"/>
        <w:spacing w:before="144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  <w:tab/>
      </w:r>
      <w:r>
        <w:rPr>
          <w:b w:val="false"/>
          <w:bCs w:val="false"/>
          <w:sz w:val="28"/>
          <w:szCs w:val="28"/>
        </w:rPr>
        <w:t>Client nhập username/password. Ấn Signin</w:t>
      </w:r>
    </w:p>
    <w:p>
      <w:pPr>
        <w:pStyle w:val="Normal"/>
        <w:spacing w:before="144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  <w:tab/>
        <w:t xml:space="preserve">Ứng dụng </w:t>
      </w:r>
      <w:r>
        <w:rPr>
          <w:b w:val="false"/>
          <w:bCs w:val="false"/>
          <w:sz w:val="28"/>
          <w:szCs w:val="28"/>
        </w:rPr>
        <w:t>gửi request login đến GameRID_Server</w:t>
      </w:r>
    </w:p>
    <w:p>
      <w:pPr>
        <w:pStyle w:val="Normal"/>
        <w:spacing w:before="144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  <w:tab/>
      </w:r>
      <w:r>
        <w:rPr>
          <w:b w:val="false"/>
          <w:bCs w:val="false"/>
          <w:sz w:val="28"/>
          <w:szCs w:val="28"/>
        </w:rPr>
        <w:t>GameRID_Server validate, check user trong DB</w:t>
      </w:r>
    </w:p>
    <w:p>
      <w:pPr>
        <w:pStyle w:val="Normal"/>
        <w:spacing w:before="144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  <w:tab/>
      </w:r>
      <w:r>
        <w:rPr>
          <w:b w:val="false"/>
          <w:bCs w:val="false"/>
          <w:sz w:val="28"/>
          <w:szCs w:val="28"/>
        </w:rPr>
        <w:t>GameRID_Server trả lại message cho ứng dụng (kèm access token nếu Signin success)</w:t>
      </w:r>
    </w:p>
    <w:p>
      <w:pPr>
        <w:pStyle w:val="Normal"/>
        <w:spacing w:before="144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1341120</wp:posOffset>
            </wp:positionH>
            <wp:positionV relativeFrom="paragraph">
              <wp:posOffset>173355</wp:posOffset>
            </wp:positionV>
            <wp:extent cx="3800475" cy="42576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2017-03-03T10:07:16Z</dcterms:created>
  <dc:language>en-US</dc:language>
  <dcterms:modified xsi:type="dcterms:W3CDTF">2017-03-07T17:07:11Z</dcterms:modified>
  <cp:revision>5</cp:revision>
</cp:coreProperties>
</file>