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Cách tạo bài tập luyện tập trên CodeLearn</w:t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b/>
          <w:lang w:val="vi-VN"/>
        </w:rPr>
        <w:t>B1:</w:t>
      </w:r>
      <w:r>
        <w:rPr>
          <w:lang w:val="vi-VN"/>
        </w:rPr>
        <w:t xml:space="preserve"> Đăng nhập vào CodeLearn và điền đầy đủ thông tin cá nhân</w:t>
      </w:r>
    </w:p>
    <w:p>
      <w:pPr>
        <w:rPr>
          <w:lang w:val="vi-VN"/>
        </w:rPr>
      </w:pPr>
      <w:r>
        <w:rPr>
          <w:b/>
          <w:lang w:val="vi-VN"/>
        </w:rPr>
        <w:t>B2:</w:t>
      </w:r>
      <w:r>
        <w:rPr>
          <w:lang w:val="vi-VN"/>
        </w:rPr>
        <w:t xml:space="preserve"> Chọn </w:t>
      </w:r>
      <w:r>
        <w:rPr>
          <w:color w:val="FF0000"/>
          <w:lang w:val="vi-VN"/>
        </w:rPr>
        <w:t>Task management/Quản lý bài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448300" cy="294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b/>
          <w:lang w:val="vi-VN"/>
        </w:rPr>
        <w:t>B3:</w:t>
      </w:r>
      <w:r>
        <w:rPr>
          <w:lang w:val="vi-VN"/>
        </w:rPr>
        <w:t xml:space="preserve"> Chọn </w:t>
      </w:r>
      <w:r>
        <w:rPr>
          <w:color w:val="FF0000"/>
          <w:lang w:val="vi-VN"/>
        </w:rPr>
        <w:t xml:space="preserve">Create/Tạo mới </w:t>
      </w:r>
      <w:r>
        <w:rPr>
          <w:lang w:val="vi-VN"/>
        </w:rPr>
        <w:t>ở bên phải màn hình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b/>
          <w:lang w:val="vi-VN"/>
        </w:rPr>
        <w:t>B4</w:t>
      </w:r>
      <w:r>
        <w:rPr>
          <w:lang w:val="vi-VN"/>
        </w:rPr>
        <w:t xml:space="preserve">: Chọn </w:t>
      </w:r>
      <w:r>
        <w:rPr>
          <w:color w:val="FF0000"/>
          <w:lang w:val="vi-VN"/>
        </w:rPr>
        <w:t>Programming Language/Ngôn ngữ lập trình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1383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b/>
          <w:lang w:val="vi-VN"/>
        </w:rPr>
        <w:t>B5:</w:t>
      </w:r>
      <w:r>
        <w:rPr>
          <w:lang w:val="vi-VN"/>
        </w:rPr>
        <w:t xml:space="preserve"> Cách tạo bài (trang dưới)</w:t>
      </w:r>
    </w:p>
    <w:p>
      <w:pPr>
        <w:rPr>
          <w:lang w:val="vi-VN"/>
        </w:rPr>
      </w:pPr>
      <w:r>
        <w:rPr>
          <w:vertAlign w:val="subscript"/>
          <w:lang w:val="vi-VN"/>
        </w:rPr>
        <w:drawing>
          <wp:inline distT="0" distB="0" distL="0" distR="0">
            <wp:extent cx="4861560" cy="9220200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97" cy="92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23"/>
        </w:tabs>
        <w:rPr>
          <w:lang w:val="vi-VN"/>
        </w:rPr>
      </w:pPr>
      <w:r>
        <w:rPr>
          <w:b/>
          <w:lang w:val="vi-VN"/>
        </w:rPr>
        <w:t>B6:</w:t>
      </w:r>
      <w:r>
        <w:rPr>
          <w:lang w:val="vi-VN"/>
        </w:rPr>
        <w:t xml:space="preserve"> Đối chiếu lại format bài tập: (phần description)</w:t>
      </w:r>
    </w:p>
    <w:p>
      <w:pPr>
        <w:tabs>
          <w:tab w:val="left" w:pos="2923"/>
        </w:tabs>
        <w:rPr>
          <w:lang w:val="vi-VN"/>
        </w:rPr>
      </w:pPr>
      <w:r>
        <w:rPr>
          <w:lang w:val="vi-VN"/>
        </w:rPr>
        <w:t>Đây là ví dụ về 1 bài tập có format đẹp: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4455160"/>
            <wp:effectExtent l="12700" t="1270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rPr>
          <w:b/>
          <w:lang w:val="vi-VN"/>
        </w:rPr>
      </w:pPr>
      <w:r>
        <w:rPr>
          <w:b/>
          <w:lang w:val="vi-VN"/>
        </w:rPr>
        <w:t>Yêu cầu:</w:t>
      </w:r>
    </w:p>
    <w:p>
      <w:pPr>
        <w:pStyle w:val="8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1 bài đủ các phần </w:t>
      </w:r>
      <w:r>
        <w:rPr>
          <w:b/>
          <w:lang w:val="vi-VN"/>
        </w:rPr>
        <w:t>Đề bài</w:t>
      </w:r>
      <w:r>
        <w:rPr>
          <w:lang w:val="vi-VN"/>
        </w:rPr>
        <w:t xml:space="preserve">, </w:t>
      </w:r>
      <w:r>
        <w:rPr>
          <w:b/>
          <w:lang w:val="vi-VN"/>
        </w:rPr>
        <w:t>Ví dụ</w:t>
      </w:r>
      <w:r>
        <w:rPr>
          <w:lang w:val="vi-VN"/>
        </w:rPr>
        <w:t xml:space="preserve">, </w:t>
      </w:r>
      <w:r>
        <w:rPr>
          <w:b/>
          <w:lang w:val="vi-VN"/>
        </w:rPr>
        <w:t>Đầu vào/Đầu ra</w:t>
      </w:r>
      <w:r>
        <w:rPr>
          <w:lang w:val="vi-VN"/>
        </w:rPr>
        <w:t xml:space="preserve"> và phải in đậm</w:t>
      </w:r>
    </w:p>
    <w:p>
      <w:pPr>
        <w:pStyle w:val="8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Chú ý các </w:t>
      </w:r>
      <w:r>
        <w:rPr>
          <w:b/>
          <w:lang w:val="vi-VN"/>
        </w:rPr>
        <w:t>hiển thị code</w:t>
      </w:r>
      <w:r>
        <w:rPr>
          <w:lang w:val="vi-VN"/>
        </w:rPr>
        <w:t xml:space="preserve"> phải chọn ký hiệu:</w:t>
      </w:r>
      <w:r>
        <w:rPr>
          <w:lang w:val="vi-VN"/>
        </w:rPr>
        <w:drawing>
          <wp:inline distT="0" distB="0" distL="0" distR="0">
            <wp:extent cx="5943600" cy="124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u w:val="single"/>
          <w:lang w:val="vi-VN"/>
        </w:rPr>
      </w:pPr>
      <w:r>
        <w:rPr>
          <w:u w:val="single"/>
          <w:lang w:val="vi-VN"/>
        </w:rPr>
        <w:t>Ví dụ:</w:t>
      </w:r>
    </w:p>
    <w:p>
      <w:pPr>
        <w:pStyle w:val="8"/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mục con phải lùi vào đầu dòng và có dấu hoa thị</w:t>
      </w:r>
    </w:p>
    <w:p>
      <w:pPr>
        <w:pStyle w:val="8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Phần [Giới hạn thời gian]: nếu thời gian chạy của bài code với ngôn ngữ C++ là </w:t>
      </w:r>
      <w:r>
        <w:rPr>
          <w:color w:val="FF0000"/>
          <w:lang w:val="vi-VN"/>
        </w:rPr>
        <w:t>x</w:t>
      </w:r>
      <w:r>
        <w:rPr>
          <w:lang w:val="vi-VN"/>
        </w:rPr>
        <w:t xml:space="preserve">, thì thời gian chạy với Java, C# là </w:t>
      </w:r>
      <w:r>
        <w:rPr>
          <w:color w:val="FF0000"/>
          <w:lang w:val="vi-VN"/>
        </w:rPr>
        <w:t>x*6</w:t>
      </w:r>
      <w:r>
        <w:rPr>
          <w:lang w:val="vi-VN"/>
        </w:rPr>
        <w:t xml:space="preserve"> và thời gian chạy với Js, Python, Go là </w:t>
      </w:r>
      <w:r>
        <w:rPr>
          <w:color w:val="FF0000"/>
          <w:lang w:val="vi-VN"/>
        </w:rPr>
        <w:t>x*8</w:t>
      </w:r>
    </w:p>
    <w:p>
      <w:pPr>
        <w:rPr>
          <w:rFonts w:eastAsia="Times New Roman" w:cstheme="minorHAnsi"/>
          <w:b/>
          <w:color w:val="1D2129"/>
          <w:szCs w:val="22"/>
          <w:u w:val="single"/>
          <w:lang w:val="vi-VN"/>
        </w:rPr>
      </w:pPr>
      <w:r>
        <w:rPr>
          <w:rFonts w:eastAsia="Times New Roman" w:cstheme="minorHAnsi"/>
          <w:b/>
          <w:color w:val="1D2129"/>
          <w:szCs w:val="22"/>
          <w:u w:val="single"/>
          <w:lang w:val="vi-VN"/>
        </w:rPr>
        <w:t>NOTE:</w:t>
      </w:r>
    </w:p>
    <w:p>
      <w:pPr>
        <w:rPr>
          <w:rFonts w:ascii="Times New Roman" w:hAnsi="Times New Roman" w:eastAsia="Times New Roman" w:cs="Times New Roman"/>
          <w:lang w:val="vi-VN" w:eastAsia="ja-JP"/>
        </w:rPr>
      </w:pP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TIÊU CHUẨN ĐÁNH GIÁ 1 BÀI ĐỦ ĐIỀU KIỆN ĐỂ TÍNH NHẬN QUÀ: </w:t>
      </w:r>
      <w:r>
        <w:rPr>
          <w:rFonts w:ascii="Arial" w:hAnsi="Arial" w:eastAsia="Times New Roman" w:cs="Arial"/>
          <w:color w:val="1C1E21"/>
          <w:sz w:val="21"/>
          <w:szCs w:val="21"/>
          <w:lang w:val="vi-VN" w:eastAsia="ja-JP"/>
        </w:rPr>
        <w:br w:type="textWrapping"/>
      </w:r>
      <w:r>
        <w:rPr>
          <w:rFonts w:ascii="Apple Color Emoji" w:hAnsi="Apple Color Emoji" w:eastAsia="Times New Roman" w:cs="Apple Color Emoji"/>
          <w:color w:val="1C1E21"/>
          <w:lang w:val="vi-VN" w:eastAsia="ja-JP"/>
        </w:rPr>
        <w:t>✅</w:t>
      </w: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 Đúng format BTC đưa ra</w:t>
      </w:r>
      <w:r>
        <w:rPr>
          <w:rFonts w:ascii="Arial" w:hAnsi="Arial" w:eastAsia="Times New Roman" w:cs="Arial"/>
          <w:color w:val="1C1E21"/>
          <w:sz w:val="21"/>
          <w:szCs w:val="21"/>
          <w:lang w:val="vi-VN" w:eastAsia="ja-JP"/>
        </w:rPr>
        <w:br w:type="textWrapping"/>
      </w:r>
      <w:r>
        <w:rPr>
          <w:rFonts w:ascii="Apple Color Emoji" w:hAnsi="Apple Color Emoji" w:eastAsia="Times New Roman" w:cs="Apple Color Emoji"/>
          <w:color w:val="1C1E21"/>
          <w:lang w:val="vi-VN" w:eastAsia="ja-JP"/>
        </w:rPr>
        <w:t>✅</w:t>
      </w: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 Mỗi bài tập phải có 7-10 test case ẩn</w:t>
      </w:r>
      <w:r>
        <w:rPr>
          <w:rFonts w:ascii="Arial" w:hAnsi="Arial" w:eastAsia="Times New Roman" w:cs="Arial"/>
          <w:color w:val="1C1E21"/>
          <w:sz w:val="21"/>
          <w:szCs w:val="21"/>
          <w:lang w:val="vi-VN" w:eastAsia="ja-JP"/>
        </w:rPr>
        <w:br w:type="textWrapping"/>
      </w:r>
      <w:r>
        <w:rPr>
          <w:rFonts w:ascii="Apple Color Emoji" w:hAnsi="Apple Color Emoji" w:eastAsia="Times New Roman" w:cs="Apple Color Emoji"/>
          <w:color w:val="1C1E21"/>
          <w:lang w:val="vi-VN" w:eastAsia="ja-JP"/>
        </w:rPr>
        <w:t>✅</w:t>
      </w: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 Không trùng lặp các bài đã có trên hệ thống</w:t>
      </w:r>
      <w:bookmarkStart w:id="0" w:name="_GoBack"/>
      <w:bookmarkEnd w:id="0"/>
      <w:r>
        <w:rPr>
          <w:rFonts w:ascii="Arial" w:hAnsi="Arial" w:eastAsia="Times New Roman" w:cs="Arial"/>
          <w:color w:val="1C1E21"/>
          <w:sz w:val="21"/>
          <w:szCs w:val="21"/>
          <w:lang w:val="vi-VN" w:eastAsia="ja-JP"/>
        </w:rPr>
        <w:br w:type="textWrapping"/>
      </w:r>
      <w:r>
        <w:rPr>
          <w:rFonts w:ascii="Apple Color Emoji" w:hAnsi="Apple Color Emoji" w:eastAsia="Times New Roman" w:cs="Apple Color Emoji"/>
          <w:color w:val="1C1E21"/>
          <w:lang w:val="vi-VN" w:eastAsia="ja-JP"/>
        </w:rPr>
        <w:t>✅</w:t>
      </w: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 Số lượng dòng code để làm được lớn hơn hoặc bằng 3 dòng</w:t>
      </w:r>
      <w:r>
        <w:rPr>
          <w:rFonts w:ascii="Arial" w:hAnsi="Arial" w:eastAsia="Times New Roman" w:cs="Arial"/>
          <w:color w:val="1C1E21"/>
          <w:sz w:val="21"/>
          <w:szCs w:val="21"/>
          <w:lang w:val="vi-VN" w:eastAsia="ja-JP"/>
        </w:rPr>
        <w:br w:type="textWrapping"/>
      </w:r>
      <w:r>
        <w:rPr>
          <w:rFonts w:ascii="Apple Color Emoji" w:hAnsi="Apple Color Emoji" w:eastAsia="Times New Roman" w:cs="Apple Color Emoji"/>
          <w:color w:val="1C1E21"/>
          <w:lang w:val="vi-VN" w:eastAsia="ja-JP"/>
        </w:rPr>
        <w:t>✅</w:t>
      </w:r>
      <w:r>
        <w:rPr>
          <w:rFonts w:ascii="Arial" w:hAnsi="Arial" w:eastAsia="Times New Roman" w:cs="Arial"/>
          <w:color w:val="1C1E21"/>
          <w:sz w:val="21"/>
          <w:szCs w:val="21"/>
          <w:shd w:val="clear" w:color="auto" w:fill="FFFFFF"/>
          <w:lang w:val="vi-VN" w:eastAsia="ja-JP"/>
        </w:rPr>
        <w:t> Ưu tiên các bài cơ bản/dễ - nhiều người làm đượ</w:t>
      </w:r>
    </w:p>
    <w:p>
      <w:pPr>
        <w:spacing w:before="100" w:beforeAutospacing="1" w:after="100" w:afterAutospacing="1" w:line="270" w:lineRule="atLeast"/>
        <w:ind w:right="180"/>
        <w:rPr>
          <w:rFonts w:eastAsia="Times New Roman" w:cstheme="minorHAnsi"/>
          <w:color w:val="1D2129"/>
          <w:szCs w:val="22"/>
          <w:lang w:val="vi-VN"/>
        </w:rPr>
      </w:pPr>
      <w:r>
        <w:rPr>
          <w:rFonts w:eastAsia="Times New Roman" w:cstheme="minorHAnsi"/>
          <w:color w:val="1D2129"/>
          <w:szCs w:val="22"/>
          <w:lang w:val="vi-VN"/>
        </w:rPr>
        <w:t>Thời gian đầu khi tạo xong bài các bạn báo trực tiếp bất kì ai là admin nhóm review bài tập (</w:t>
      </w:r>
      <w:r>
        <w:fldChar w:fldCharType="begin"/>
      </w:r>
      <w:r>
        <w:instrText xml:space="preserve"> HYPERLINK "https://www.facebook.com/hoa.lekhanh.p2" </w:instrText>
      </w:r>
      <w:r>
        <w:fldChar w:fldCharType="separate"/>
      </w:r>
      <w:r>
        <w:rPr>
          <w:rStyle w:val="5"/>
          <w:rFonts w:eastAsia="Times New Roman" w:cstheme="minorHAnsi"/>
          <w:szCs w:val="22"/>
          <w:lang w:val="vi-VN"/>
        </w:rPr>
        <w:t>Hoà</w:t>
      </w:r>
      <w:r>
        <w:rPr>
          <w:rStyle w:val="6"/>
          <w:rFonts w:eastAsia="Times New Roman" w:cstheme="minorHAnsi"/>
          <w:szCs w:val="22"/>
          <w:lang w:val="vi-VN"/>
        </w:rPr>
        <w:fldChar w:fldCharType="end"/>
      </w:r>
      <w:r>
        <w:rPr>
          <w:rFonts w:eastAsia="Times New Roman" w:cstheme="minorHAnsi"/>
          <w:color w:val="1D2129"/>
          <w:szCs w:val="22"/>
          <w:lang w:val="vi-VN"/>
        </w:rPr>
        <w:t xml:space="preserve">, </w:t>
      </w:r>
      <w:r>
        <w:fldChar w:fldCharType="begin"/>
      </w:r>
      <w:r>
        <w:instrText xml:space="preserve"> HYPERLINK "https://www.facebook.com/shanghaik.jamp" </w:instrText>
      </w:r>
      <w:r>
        <w:fldChar w:fldCharType="separate"/>
      </w:r>
      <w:r>
        <w:rPr>
          <w:rStyle w:val="5"/>
          <w:rFonts w:eastAsia="Times New Roman" w:cstheme="minorHAnsi"/>
          <w:szCs w:val="22"/>
          <w:lang w:val="vi-VN"/>
        </w:rPr>
        <w:t>Khánh</w:t>
      </w:r>
      <w:r>
        <w:rPr>
          <w:rStyle w:val="6"/>
          <w:rFonts w:eastAsia="Times New Roman" w:cstheme="minorHAnsi"/>
          <w:szCs w:val="22"/>
          <w:lang w:val="vi-VN"/>
        </w:rPr>
        <w:fldChar w:fldCharType="end"/>
      </w:r>
      <w:r>
        <w:rPr>
          <w:rFonts w:eastAsia="Times New Roman" w:cstheme="minorHAnsi"/>
          <w:color w:val="1D2129"/>
          <w:szCs w:val="22"/>
          <w:lang w:val="vi-VN"/>
        </w:rPr>
        <w:t>) để bọn mình review kịp thời nhé!</w:t>
      </w:r>
    </w:p>
    <w:p>
      <w:pPr>
        <w:pStyle w:val="8"/>
        <w:rPr>
          <w:rFonts w:cstheme="minorHAnsi"/>
          <w:szCs w:val="22"/>
          <w:lang w:val="vi-VN"/>
        </w:rPr>
      </w:pPr>
    </w:p>
    <w:p>
      <w:pPr>
        <w:rPr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pple Color Emoji">
    <w:altName w:val="Gubbi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F04BC"/>
    <w:multiLevelType w:val="multilevel"/>
    <w:tmpl w:val="6CDF04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3A"/>
    <w:rsid w:val="000D5E1C"/>
    <w:rsid w:val="002C64CB"/>
    <w:rsid w:val="004A397D"/>
    <w:rsid w:val="00767607"/>
    <w:rsid w:val="007A453A"/>
    <w:rsid w:val="009A494F"/>
    <w:rsid w:val="00A21BD4"/>
    <w:rsid w:val="00B87617"/>
    <w:rsid w:val="00D66EE0"/>
    <w:rsid w:val="00DD54A2"/>
    <w:rsid w:val="00F97228"/>
    <w:rsid w:val="9DBFE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character" w:styleId="5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character" w:customStyle="1" w:styleId="7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_2cuy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_6qdm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186</Words>
  <Characters>1062</Characters>
  <Lines>8</Lines>
  <Paragraphs>2</Paragraphs>
  <TotalTime>159</TotalTime>
  <ScaleCrop>false</ScaleCrop>
  <LinksUpToDate>false</LinksUpToDate>
  <CharactersWithSpaces>1246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2020-02-12T12:46:00Z</dcterms:created>
  <dc:creator>Le Khanh Hoa (FHO.PID)</dc:creator>
  <cp:lastModifiedBy>nam</cp:lastModifiedBy>
  <dcterms:modified xsi:type="dcterms:W3CDTF">2020-04-02T17:26:31Z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