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F3674" w:rsidRPr="008F3674" w:rsidRDefault="008F3674" w:rsidP="008F3674">
      <w:pPr>
        <w:spacing w:before="100" w:beforeAutospacing="1" w:after="100" w:afterAutospacing="1" w:line="240" w:lineRule="auto"/>
        <w:jc w:val="left"/>
        <w:rPr>
          <w:rFonts w:eastAsia="Times New Roman" w:cs="Times New Roman"/>
          <w:sz w:val="30"/>
          <w:szCs w:val="30"/>
        </w:rPr>
      </w:pPr>
      <w:r w:rsidRPr="008F3674">
        <w:rPr>
          <w:rFonts w:eastAsia="Times New Roman" w:cs="Times New Roman"/>
          <w:b/>
          <w:bCs/>
          <w:sz w:val="30"/>
          <w:szCs w:val="30"/>
        </w:rPr>
        <w:t>Tên đề tài:</w:t>
      </w:r>
      <w:r w:rsidRPr="008F3674">
        <w:rPr>
          <w:rFonts w:eastAsia="Times New Roman" w:cs="Times New Roman"/>
          <w:sz w:val="30"/>
          <w:szCs w:val="30"/>
        </w:rPr>
        <w:t xml:space="preserve"> Xây dựng Data Pipeline Đa nguồn và Ứng dụng Học máy/Học sâu trong Khai phá Cảm xúc Đánh giá Sản phẩm Thương mại Điện tử.</w:t>
      </w:r>
    </w:p>
    <w:p>
      <w:pPr>
        <w:spacing w:before="100" w:beforeAutospacing="1" w:after="100" w:afterAutospacing="1" w:line="240" w:lineRule="auto"/>
        <w:jc w:val="left"/>
        <w:outlineLvl w:val="1"/>
        <w:rPr>
          <w:rFonts w:eastAsia="Times New Roman" w:cs="Times New Roman"/>
          <w:b/>
          <w:bCs/>
          <w:szCs w:val="26"/>
        </w:rPr>
      </w:pPr>
      <w:r>
        <w:rPr>
          <w:rFonts w:eastAsia="Times New Roman" w:cs="Times New Roman"/>
          <w:b/>
          <w:bCs/>
          <w:szCs w:val="26"/>
        </w:rPr>
        <w:t xml:space="preserve">1. Dữ liệu Sử dụng (Đa cấu trúc &amp; Đa nguồn)</w:t>
      </w:r>
    </w:p>
    <w:p>
      <w:pPr>
        <w:spacing w:before="100" w:beforeAutospacing="1" w:after="100" w:afterAutospacing="1" w:line="240" w:lineRule="auto"/>
        <w:jc w:val="left"/>
        <w:rPr>
          <w:rFonts w:eastAsia="Times New Roman" w:cs="Times New Roman"/>
          <w:szCs w:val="26"/>
        </w:rPr>
      </w:pPr>
      <w:r>
        <w:rPr>
          <w:rFonts w:eastAsia="Times New Roman" w:cs="Times New Roman"/>
          <w:szCs w:val="26"/>
        </w:rPr>
        <w:t xml:space="preserve">Dự án sử dụng bộ dữ liệu quy mô lớn Amazon Reviews 2023 (McAuley Lab, UCSD), danh mục All_Beauty, kết hợp dữ liệu tỷ giá của Ngân hàng Thế giới (World Bank). Hệ thống thu thập và tích hợp từ ba nguồn dữ liệu độc lập, khác nhau về đơn vị cung cấp, phương thức thu thập và cấu trúc dữ liệu:</w:t>
      </w:r>
    </w:p>
    <w:p>
      <w:pPr>
        <w:numPr>
          <w:ilvl w:val="0"/>
          <w:numId w:val="1"/>
        </w:numPr>
        <w:spacing w:before="100" w:beforeAutospacing="1" w:after="100" w:afterAutospacing="1" w:line="240" w:lineRule="auto"/>
        <w:jc w:val="left"/>
        <w:rPr>
          <w:rFonts w:eastAsia="Times New Roman" w:cs="Times New Roman"/>
          <w:szCs w:val="26"/>
        </w:rPr>
      </w:pPr>
      <w:r>
        <w:rPr>
          <w:rFonts w:eastAsia="Times New Roman" w:cs="Times New Roman"/>
          <w:szCs w:val="26"/>
        </w:rPr>
        <w:t xml:space="preserve">Nguồn 1: Dữ liệu Đánh giá Người dùng (User Reviews – file .jsonl.gz)</w:t>
      </w:r>
    </w:p>
    <w:p>
      <w:pPr>
        <w:numPr>
          <w:ilvl w:val="1"/>
          <w:numId w:val="1"/>
        </w:numPr>
        <w:spacing w:before="100" w:beforeAutospacing="1" w:after="100" w:afterAutospacing="1" w:line="240" w:lineRule="auto"/>
        <w:jc w:val="left"/>
        <w:rPr>
          <w:rFonts w:eastAsia="Times New Roman" w:cs="Times New Roman"/>
          <w:szCs w:val="26"/>
        </w:rPr>
      </w:pPr>
      <w:r>
        <w:rPr>
          <w:rFonts w:eastAsia="Times New Roman" w:cs="Times New Roman"/>
          <w:szCs w:val="26"/>
        </w:rPr>
        <w:t xml:space="preserve">Đại diện cho dữ liệu động (701.528 review trong danh mục All_Beauty).</w:t>
      </w:r>
    </w:p>
    <w:p>
      <w:pPr>
        <w:numPr>
          <w:ilvl w:val="1"/>
          <w:numId w:val="1"/>
        </w:numPr>
        <w:spacing w:before="100" w:beforeAutospacing="1" w:after="100" w:afterAutospacing="1" w:line="240" w:lineRule="auto"/>
        <w:jc w:val="left"/>
        <w:rPr>
          <w:rFonts w:eastAsia="Times New Roman" w:cs="Times New Roman"/>
          <w:szCs w:val="26"/>
        </w:rPr>
      </w:pPr>
      <w:r>
        <w:rPr>
          <w:rFonts w:eastAsia="Times New Roman" w:cs="Times New Roman"/>
          <w:szCs w:val="26"/>
        </w:rPr>
        <w:t xml:space="preserve">Chứa các thông tin: rating (điểm 1–5), title và text (nội dung bình luận – dữ liệu phi cấu trúc), user_id (mã người dùng), parent_asin (mã sản phẩm), timestamp (thời điểm đánh giá), helpful_vote, verified_purchase.</w:t>
      </w:r>
    </w:p>
    <w:p>
      <w:pPr>
        <w:numPr>
          <w:ilvl w:val="0"/>
          <w:numId w:val="1"/>
        </w:numPr>
        <w:spacing w:before="100" w:beforeAutospacing="1" w:after="100" w:afterAutospacing="1" w:line="240" w:lineRule="auto"/>
        <w:jc w:val="left"/>
        <w:rPr>
          <w:rFonts w:eastAsia="Times New Roman" w:cs="Times New Roman"/>
          <w:szCs w:val="26"/>
        </w:rPr>
      </w:pPr>
      <w:r>
        <w:rPr>
          <w:rFonts w:eastAsia="Times New Roman" w:cs="Times New Roman"/>
          <w:szCs w:val="26"/>
        </w:rPr>
        <w:t xml:space="preserve">Nguồn 2: Siêu dữ liệu Sản phẩm (Item Metadata – file .jsonl.gz)</w:t>
      </w:r>
    </w:p>
    <w:p>
      <w:pPr>
        <w:numPr>
          <w:ilvl w:val="1"/>
          <w:numId w:val="1"/>
        </w:numPr>
        <w:spacing w:before="100" w:beforeAutospacing="1" w:after="100" w:afterAutospacing="1" w:line="240" w:lineRule="auto"/>
        <w:jc w:val="left"/>
        <w:rPr>
          <w:rFonts w:eastAsia="Times New Roman" w:cs="Times New Roman"/>
          <w:szCs w:val="26"/>
        </w:rPr>
      </w:pPr>
      <w:r>
        <w:rPr>
          <w:rFonts w:eastAsia="Times New Roman" w:cs="Times New Roman"/>
          <w:szCs w:val="26"/>
        </w:rPr>
        <w:t xml:space="preserve">Đại diện cho dữ liệu tĩnh (112.590 sản phẩm).</w:t>
      </w:r>
    </w:p>
    <w:p>
      <w:pPr>
        <w:numPr>
          <w:ilvl w:val="1"/>
          <w:numId w:val="1"/>
        </w:numPr>
        <w:spacing w:before="100" w:beforeAutospacing="1" w:after="100" w:afterAutospacing="1" w:line="240" w:lineRule="auto"/>
        <w:jc w:val="left"/>
        <w:rPr>
          <w:rFonts w:eastAsia="Times New Roman" w:cs="Times New Roman"/>
          <w:szCs w:val="26"/>
        </w:rPr>
      </w:pPr>
      <w:r>
        <w:rPr>
          <w:rFonts w:eastAsia="Times New Roman" w:cs="Times New Roman"/>
          <w:szCs w:val="26"/>
        </w:rPr>
        <w:t xml:space="preserve">Chứa các thông tin: title (tên sản phẩm), price (giá – dữ liệu có cấu trúc), thương hiệu (trường details.Brand hoặc store), categories (danh mục), parent_asin (mã sản phẩm).</w:t>
      </w:r>
    </w:p>
    <w:p>
      <w:pPr>
        <w:numPr>
          <w:ilvl w:val="0"/>
          <w:numId w:val="1"/>
        </w:numPr>
        <w:spacing w:before="100" w:beforeAutospacing="1" w:after="100" w:afterAutospacing="1" w:line="240" w:lineRule="auto"/>
        <w:jc w:val="left"/>
        <w:rPr>
          <w:rFonts w:eastAsia="Times New Roman" w:cs="Times New Roman"/>
          <w:szCs w:val="26"/>
        </w:rPr>
      </w:pPr>
      <w:r>
        <w:rPr>
          <w:rFonts w:eastAsia="Times New Roman" w:cs="Times New Roman"/>
          <w:szCs w:val="26"/>
        </w:rPr>
        <w:t xml:space="preserve">Nguồn 3: Tỷ giá USD→VND (World Bank REST API – định dạng JSON)</w:t>
      </w:r>
    </w:p>
    <w:p>
      <w:pPr>
        <w:numPr>
          <w:ilvl w:val="1"/>
          <w:numId w:val="1"/>
        </w:numPr>
        <w:spacing w:before="100" w:beforeAutospacing="1" w:after="100" w:afterAutospacing="1" w:line="240" w:lineRule="auto"/>
        <w:jc w:val="left"/>
        <w:rPr>
          <w:rFonts w:eastAsia="Times New Roman" w:cs="Times New Roman"/>
          <w:szCs w:val="26"/>
        </w:rPr>
      </w:pPr>
      <w:r>
        <w:rPr>
          <w:rFonts w:eastAsia="Times New Roman" w:cs="Times New Roman"/>
          <w:szCs w:val="26"/>
        </w:rPr>
        <w:t xml:space="preserve">Dữ liệu tham chiếu bên ngoài, chỉ số PA.NUS.FCRF (tỷ giá chính thức bình quân năm), giai đoạn 1995–2024.</w:t>
      </w:r>
    </w:p>
    <w:p>
      <w:pPr>
        <w:numPr>
          <w:ilvl w:val="1"/>
          <w:numId w:val="1"/>
        </w:numPr>
        <w:spacing w:before="100" w:beforeAutospacing="1" w:after="100" w:afterAutospacing="1" w:line="240" w:lineRule="auto"/>
        <w:jc w:val="left"/>
        <w:rPr>
          <w:rFonts w:eastAsia="Times New Roman" w:cs="Times New Roman"/>
          <w:szCs w:val="26"/>
        </w:rPr>
      </w:pPr>
      <w:r>
        <w:rPr>
          <w:rFonts w:eastAsia="Times New Roman" w:cs="Times New Roman"/>
          <w:szCs w:val="26"/>
        </w:rPr>
        <w:t xml:space="preserve">Dùng để quy đổi giá sản phẩm sang VND và gắn tỷ giá vào chiều thời gian, phục vụ phân tích theo bối cảnh Việt Nam.</w:t>
      </w:r>
    </w:p>
    <w:p>
      <w:pPr>
        <w:spacing w:before="100" w:beforeAutospacing="1" w:after="100" w:afterAutospacing="1" w:line="240" w:lineRule="auto"/>
        <w:jc w:val="left"/>
        <w:rPr>
          <w:rFonts w:eastAsia="Times New Roman" w:cs="Times New Roman"/>
          <w:szCs w:val="26"/>
        </w:rPr>
      </w:pPr>
      <w:r>
        <w:rPr>
          <w:rFonts w:eastAsia="Times New Roman" w:cs="Times New Roman"/>
          <w:b/>
          <w:bCs/>
          <w:szCs w:val="26"/>
        </w:rPr>
        <w:t xml:space="preserve">Đặc tả đa cấu trúc:</w:t>
      </w:r>
      <w:r>
        <w:rPr>
          <w:rFonts w:eastAsia="Times New Roman" w:cs="Times New Roman"/>
          <w:szCs w:val="26"/>
        </w:rPr>
        <w:t xml:space="preserve"> Dữ liệu gốc nằm ở định dạng bán cấu trúc (JSON Lines, JSON). Sau quá trình xử lý, hệ thống trích xuất ra cả dữ liệu có cấu trúc (các định lượng bằng số/chữ) và dữ liệu phi cấu trúc (văn bản tự nhiên) để khai phá.</w:t>
      </w:r>
    </w:p>
    <w:p>
      <w:pPr>
        <w:spacing w:before="100" w:beforeAutospacing="1" w:after="100" w:afterAutospacing="1" w:line="240" w:lineRule="auto"/>
        <w:jc w:val="left"/>
        <w:rPr>
          <w:rFonts w:eastAsia="Times New Roman" w:cs="Times New Roman"/>
          <w:szCs w:val="26"/>
        </w:rPr>
      </w:pPr>
      <w:r>
        <w:rPr>
          <w:rFonts w:eastAsia="Times New Roman" w:cs="Times New Roman"/>
          <w:b/>
          <w:bCs/>
          <w:szCs w:val="26"/>
        </w:rPr>
        <w:t xml:space="preserve">Quy mô và lấy mẫu:</w:t>
      </w:r>
      <w:r>
        <w:rPr>
          <w:rFonts w:eastAsia="Times New Roman" w:cs="Times New Roman"/>
          <w:szCs w:val="26"/>
        </w:rPr>
        <w:t xml:space="preserve"> Toàn bộ bộ dữ liệu có khoảng 571 triệu review, vượt quá khả năng xử lý của máy cá nhân. Dự án chọn danh mục All_Beauty và lấy mẫu ngẫu nhiên 15% (cố định hạt giống ngẫu nhiên để tái lập kết quả), thu được khoảng 105 nghìn review. Danh mục và tỷ lệ lấy mẫu có thể thay đổi qua cấu hình.</w:t>
      </w:r>
    </w:p>
    <w:p>
      <w:pPr>
        <w:spacing w:before="100" w:beforeAutospacing="1" w:after="100" w:afterAutospacing="1" w:line="240" w:lineRule="auto"/>
        <w:jc w:val="left"/>
        <w:outlineLvl w:val="1"/>
        <w:rPr>
          <w:rFonts w:eastAsia="Times New Roman" w:cs="Times New Roman"/>
          <w:b/>
          <w:bCs/>
          <w:szCs w:val="26"/>
        </w:rPr>
      </w:pPr>
      <w:r>
        <w:rPr>
          <w:rFonts w:eastAsia="Times New Roman" w:cs="Times New Roman"/>
          <w:b/>
          <w:bCs/>
          <w:szCs w:val="26"/>
        </w:rPr>
        <w:t xml:space="preserve">2. Công cụ và Nền tảng Triển khai</w:t>
      </w:r>
    </w:p>
    <w:p>
      <w:pPr>
        <w:spacing w:before="100" w:beforeAutospacing="1" w:after="100" w:afterAutospacing="1" w:line="240" w:lineRule="auto"/>
        <w:jc w:val="left"/>
        <w:rPr>
          <w:rFonts w:eastAsia="Times New Roman" w:cs="Times New Roman"/>
          <w:szCs w:val="26"/>
        </w:rPr>
      </w:pPr>
      <w:r>
        <w:rPr>
          <w:rFonts w:eastAsia="Times New Roman" w:cs="Times New Roman"/>
          <w:szCs w:val="26"/>
        </w:rPr>
        <w:t xml:space="preserve">Hệ thống được thiết kế theo hướng module hóa, đóng gói bằng Docker và sử dụng các công cụ chuyên dụng cho từng giai đoạn:</w:t>
      </w:r>
    </w:p>
    <w:p>
      <w:pPr>
        <w:numPr>
          <w:ilvl w:val="0"/>
          <w:numId w:val="2"/>
        </w:numPr>
        <w:spacing w:before="100" w:beforeAutospacing="1" w:after="100" w:afterAutospacing="1" w:line="240" w:lineRule="auto"/>
        <w:jc w:val="left"/>
        <w:rPr>
          <w:rFonts w:eastAsia="Times New Roman" w:cs="Times New Roman"/>
          <w:szCs w:val="26"/>
        </w:rPr>
      </w:pPr>
      <w:r>
        <w:rPr>
          <w:rFonts w:eastAsia="Times New Roman" w:cs="Times New Roman"/>
          <w:b/>
          <w:bCs/>
          <w:szCs w:val="26"/>
        </w:rPr>
        <w:t xml:space="preserve">Môi trường triển khai:</w:t>
      </w:r>
      <w:r>
        <w:rPr>
          <w:rFonts w:eastAsia="Times New Roman" w:cs="Times New Roman"/>
          <w:szCs w:val="26"/>
        </w:rPr>
        <w:t xml:space="preserve"> Docker Compose trên máy cá nhân (Python 3); mô hình học sâu huấn luyện bằng TensorFlow (CPU trên máy cá nhân, hoặc Google Colab nếu cần GPU).</w:t>
      </w:r>
    </w:p>
    <w:p>
      <w:pPr>
        <w:numPr>
          <w:ilvl w:val="0"/>
          <w:numId w:val="2"/>
        </w:numPr>
        <w:spacing w:before="100" w:beforeAutospacing="1" w:after="100" w:afterAutospacing="1" w:line="240" w:lineRule="auto"/>
        <w:jc w:val="left"/>
        <w:rPr>
          <w:rFonts w:eastAsia="Times New Roman" w:cs="Times New Roman"/>
          <w:szCs w:val="26"/>
        </w:rPr>
      </w:pPr>
      <w:r>
        <w:rPr>
          <w:rFonts w:eastAsia="Times New Roman" w:cs="Times New Roman"/>
          <w:b/>
          <w:bCs/>
          <w:szCs w:val="26"/>
        </w:rPr>
        <w:t xml:space="preserve">Data Lake (Hồ dữ liệu):</w:t>
      </w:r>
      <w:r>
        <w:rPr>
          <w:rFonts w:eastAsia="Times New Roman" w:cs="Times New Roman"/>
          <w:szCs w:val="26"/>
        </w:rPr>
        <w:t xml:space="preserve"> MinIO – hệ thống lưu trữ đối tượng tương thích chuẩn S3 (thay cho AWS S3/Google Cloud Storage để chạy cục bộ), tổ chức thành 3 vùng: raw (dữ liệu gốc), staging (dữ liệu đã làm sạch), curated (dữ liệu cho mô hình và kết quả).</w:t>
      </w:r>
    </w:p>
    <w:p>
      <w:pPr>
        <w:numPr>
          <w:ilvl w:val="0"/>
          <w:numId w:val="2"/>
        </w:numPr>
        <w:spacing w:before="100" w:beforeAutospacing="1" w:after="100" w:afterAutospacing="1" w:line="240" w:lineRule="auto"/>
        <w:jc w:val="left"/>
        <w:rPr>
          <w:rFonts w:eastAsia="Times New Roman" w:cs="Times New Roman"/>
          <w:szCs w:val="26"/>
        </w:rPr>
      </w:pPr>
      <w:r>
        <w:rPr>
          <w:rFonts w:eastAsia="Times New Roman" w:cs="Times New Roman"/>
          <w:b/>
          <w:bCs/>
          <w:szCs w:val="26"/>
        </w:rPr>
        <w:t xml:space="preserve">Data Warehouse (Kho dữ liệu):</w:t>
      </w:r>
      <w:r>
        <w:rPr>
          <w:rFonts w:eastAsia="Times New Roman" w:cs="Times New Roman"/>
          <w:szCs w:val="26"/>
        </w:rPr>
        <w:t xml:space="preserve"> Hệ quản trị cơ sở dữ liệu PostgreSQL.</w:t>
      </w:r>
    </w:p>
    <w:p>
      <w:pPr>
        <w:numPr>
          <w:ilvl w:val="0"/>
          <w:numId w:val="2"/>
        </w:numPr>
        <w:spacing w:before="100" w:beforeAutospacing="1" w:after="100" w:afterAutospacing="1" w:line="240" w:lineRule="auto"/>
        <w:jc w:val="left"/>
        <w:rPr>
          <w:rFonts w:eastAsia="Times New Roman" w:cs="Times New Roman"/>
          <w:szCs w:val="26"/>
        </w:rPr>
      </w:pPr>
      <w:r>
        <w:rPr>
          <w:rFonts w:eastAsia="Times New Roman" w:cs="Times New Roman"/>
          <w:b/>
          <w:bCs/>
          <w:szCs w:val="26"/>
        </w:rPr>
        <w:t xml:space="preserve">Điều phối luồng dữ liệu:</w:t>
      </w:r>
      <w:r>
        <w:rPr>
          <w:rFonts w:eastAsia="Times New Roman" w:cs="Times New Roman"/>
          <w:szCs w:val="26"/>
        </w:rPr>
        <w:t xml:space="preserve"> Apache Airflow – tự động hóa toàn bộ luồng ETL và huấn luyện mô hình dưới dạng DAG, lập lịch chạy hằng ngày, tự thử lại khi lỗi.</w:t>
      </w:r>
    </w:p>
    <w:p>
      <w:pPr>
        <w:numPr>
          <w:ilvl w:val="0"/>
          <w:numId w:val="2"/>
        </w:numPr>
        <w:spacing w:before="100" w:beforeAutospacing="1" w:after="100" w:afterAutospacing="1" w:line="240" w:lineRule="auto"/>
        <w:jc w:val="left"/>
        <w:rPr>
          <w:rFonts w:eastAsia="Times New Roman" w:cs="Times New Roman"/>
          <w:szCs w:val="26"/>
        </w:rPr>
      </w:pPr>
      <w:r>
        <w:rPr>
          <w:rFonts w:eastAsia="Times New Roman" w:cs="Times New Roman"/>
          <w:b/>
          <w:bCs/>
          <w:szCs w:val="26"/>
        </w:rPr>
        <w:t xml:space="preserve">Thư viện Kỹ thuật Dữ liệu:</w:t>
      </w:r>
      <w:r>
        <w:rPr>
          <w:rFonts w:eastAsia="Times New Roman" w:cs="Times New Roman"/>
          <w:szCs w:val="26"/>
        </w:rPr>
        <w:t xml:space="preserve"> pandas, pyarrow (định dạng Parquet), requests, minio, psycopg2.</w:t>
      </w:r>
    </w:p>
    <w:p>
      <w:pPr>
        <w:numPr>
          <w:ilvl w:val="0"/>
          <w:numId w:val="2"/>
        </w:numPr>
        <w:spacing w:before="100" w:beforeAutospacing="1" w:after="100" w:afterAutospacing="1" w:line="240" w:lineRule="auto"/>
        <w:jc w:val="left"/>
        <w:rPr>
          <w:rFonts w:eastAsia="Times New Roman" w:cs="Times New Roman"/>
          <w:szCs w:val="26"/>
        </w:rPr>
      </w:pPr>
      <w:r>
        <w:rPr>
          <w:rFonts w:eastAsia="Times New Roman" w:cs="Times New Roman"/>
          <w:b/>
          <w:bCs/>
          <w:szCs w:val="26"/>
        </w:rPr>
        <w:t xml:space="preserve">Thư viện Khai phá &amp; NLP:</w:t>
      </w:r>
      <w:r>
        <w:rPr>
          <w:rFonts w:eastAsia="Times New Roman" w:cs="Times New Roman"/>
          <w:szCs w:val="26"/>
        </w:rPr>
        <w:t xml:space="preserve"> NLTK (lemmatization WordNet), biểu thức chính quy (tiền xử lý văn bản), TF-IDF của scikit-learn.</w:t>
      </w:r>
    </w:p>
    <w:p>
      <w:pPr>
        <w:numPr>
          <w:ilvl w:val="0"/>
          <w:numId w:val="2"/>
        </w:numPr>
        <w:spacing w:before="100" w:beforeAutospacing="1" w:after="100" w:afterAutospacing="1" w:line="240" w:lineRule="auto"/>
        <w:jc w:val="left"/>
        <w:rPr>
          <w:rFonts w:eastAsia="Times New Roman" w:cs="Times New Roman"/>
          <w:szCs w:val="26"/>
        </w:rPr>
      </w:pPr>
      <w:r>
        <w:rPr>
          <w:rFonts w:eastAsia="Times New Roman" w:cs="Times New Roman"/>
          <w:b/>
          <w:bCs/>
          <w:szCs w:val="26"/>
        </w:rPr>
        <w:t xml:space="preserve">Thư viện AI (Mô hình Python):</w:t>
      </w:r>
      <w:r>
        <w:rPr>
          <w:rFonts w:eastAsia="Times New Roman" w:cs="Times New Roman"/>
          <w:szCs w:val="26"/>
        </w:rPr>
        <w:t xml:space="preserve"> scikit-learn (Học máy), TensorFlow/Keras (Học sâu).</w:t>
      </w:r>
    </w:p>
    <w:p>
      <w:pPr>
        <w:numPr>
          <w:ilvl w:val="0"/>
          <w:numId w:val="2"/>
        </w:numPr>
        <w:spacing w:before="100" w:beforeAutospacing="1" w:after="100" w:afterAutospacing="1" w:line="240" w:lineRule="auto"/>
        <w:jc w:val="left"/>
        <w:rPr>
          <w:rFonts w:eastAsia="Times New Roman" w:cs="Times New Roman"/>
          <w:szCs w:val="26"/>
        </w:rPr>
      </w:pPr>
      <w:r>
        <w:rPr>
          <w:rFonts w:eastAsia="Times New Roman" w:cs="Times New Roman"/>
          <w:b/>
          <w:bCs/>
          <w:szCs w:val="26"/>
        </w:rPr>
        <w:t xml:space="preserve">Giao diện tổng hợp:</w:t>
      </w:r>
      <w:r>
        <w:rPr>
          <w:rFonts w:eastAsia="Times New Roman" w:cs="Times New Roman"/>
          <w:szCs w:val="26"/>
        </w:rPr>
        <w:t xml:space="preserve"> Portal web (FastAPI + Chart.js) quản lý tập trung Data Lake, Pipeline, Kho dữ liệu và kết quả Khai phá trên cùng một giao diện.</w:t>
      </w:r>
    </w:p>
    <w:p>
      <w:pPr>
        <w:spacing w:before="100" w:beforeAutospacing="1" w:after="100" w:afterAutospacing="1" w:line="240" w:lineRule="auto"/>
        <w:jc w:val="left"/>
        <w:outlineLvl w:val="1"/>
        <w:rPr>
          <w:rFonts w:eastAsia="Times New Roman" w:cs="Times New Roman"/>
          <w:b/>
          <w:bCs/>
          <w:szCs w:val="26"/>
        </w:rPr>
      </w:pPr>
      <w:r>
        <w:rPr>
          <w:rFonts w:eastAsia="Times New Roman" w:cs="Times New Roman"/>
          <w:b/>
          <w:bCs/>
          <w:szCs w:val="26"/>
        </w:rPr>
        <w:t xml:space="preserve">3. Kiến trúc Hệ thống &amp; Luồng xử lý ETL</w:t>
      </w:r>
    </w:p>
    <w:p>
      <w:pPr>
        <w:spacing w:before="100" w:beforeAutospacing="1" w:after="100" w:afterAutospacing="1" w:line="240" w:lineRule="auto"/>
        <w:jc w:val="left"/>
        <w:rPr>
          <w:rFonts w:eastAsia="Times New Roman" w:cs="Times New Roman"/>
          <w:szCs w:val="26"/>
        </w:rPr>
      </w:pPr>
      <w:r>
        <w:rPr>
          <w:rFonts w:eastAsia="Times New Roman" w:cs="Times New Roman"/>
          <w:szCs w:val="26"/>
        </w:rPr>
        <w:t xml:space="preserve">Các bước xử lý dữ liệu được thiết kế dựa trên tài liệu hướng dẫn chính thức của bộ dữ liệu kết hợp với quy chuẩn ETL thực tế. Toàn bộ quy trình được tự động hóa thành một DAG trên Airflow, gồm 3 giai đoạn ETL và 1 giai đoạn khai phá:</w:t>
      </w:r>
    </w:p>
    <w:p>
      <w:pPr>
        <w:spacing w:before="100" w:beforeAutospacing="1" w:after="100" w:afterAutospacing="1" w:line="240" w:lineRule="auto"/>
        <w:jc w:val="left"/>
        <w:rPr>
          <w:rFonts w:eastAsia="Times New Roman" w:cs="Times New Roman"/>
          <w:b/>
          <w:bCs/>
          <w:szCs w:val="26"/>
        </w:rPr>
      </w:pPr>
      <w:r>
        <w:rPr>
          <w:rFonts w:eastAsia="Times New Roman" w:cs="Times New Roman"/>
          <w:b/>
          <w:bCs/>
          <w:szCs w:val="26"/>
        </w:rPr>
        <w:t xml:space="preserve">Bước 1: Trích xuất (Extract) &amp; Data Lake</w:t>
      </w:r>
    </w:p>
    <w:p>
      <w:pPr>
        <w:numPr>
          <w:ilvl w:val="0"/>
          <w:numId w:val="3"/>
        </w:numPr>
        <w:spacing w:before="100" w:beforeAutospacing="1" w:after="100" w:afterAutospacing="1" w:line="240" w:lineRule="auto"/>
        <w:jc w:val="left"/>
        <w:rPr>
          <w:rFonts w:eastAsia="Times New Roman" w:cs="Times New Roman"/>
          <w:szCs w:val="26"/>
        </w:rPr>
      </w:pPr>
      <w:r>
        <w:rPr>
          <w:rFonts w:eastAsia="Times New Roman" w:cs="Times New Roman"/>
          <w:szCs w:val="26"/>
        </w:rPr>
        <w:t xml:space="preserve">Ba nguồn được thu thập song song. Các file .jsonl.gz được truyền (stream) trực tiếp từ nguồn vào vùng Raw của Data Lake MinIO, phân vùng theo ngày nạp; dữ liệu từ API được lưu nguyên bản JSON, nhằm đảm bảo tính toàn vẹn của dữ liệu gốc.</w:t>
      </w:r>
    </w:p>
    <w:p>
      <w:pPr>
        <w:numPr>
          <w:ilvl w:val="0"/>
          <w:numId w:val="3"/>
        </w:numPr>
        <w:spacing w:before="100" w:beforeAutospacing="1" w:after="100" w:afterAutospacing="1" w:line="240" w:lineRule="auto"/>
        <w:jc w:val="left"/>
        <w:rPr>
          <w:rFonts w:eastAsia="Times New Roman" w:cs="Times New Roman"/>
          <w:szCs w:val="26"/>
        </w:rPr>
      </w:pPr>
      <w:r>
        <w:rPr>
          <w:rFonts w:eastAsia="Times New Roman" w:cs="Times New Roman"/>
          <w:szCs w:val="26"/>
        </w:rPr>
        <w:t xml:space="preserve">Sử dụng Python duyệt tuần tự từng đối tượng JSON (chunking) để xử lý dữ liệu mà không gây tràn bộ nhớ (RAM).</w:t>
      </w:r>
    </w:p>
    <w:p>
      <w:pPr>
        <w:spacing w:before="100" w:beforeAutospacing="1" w:after="100" w:afterAutospacing="1" w:line="240" w:lineRule="auto"/>
        <w:jc w:val="left"/>
        <w:rPr>
          <w:rFonts w:eastAsia="Times New Roman" w:cs="Times New Roman"/>
          <w:b/>
          <w:bCs/>
          <w:szCs w:val="26"/>
        </w:rPr>
      </w:pPr>
      <w:r>
        <w:rPr>
          <w:rFonts w:eastAsia="Times New Roman" w:cs="Times New Roman"/>
          <w:b/>
          <w:bCs/>
          <w:szCs w:val="26"/>
        </w:rPr>
        <w:t xml:space="preserve">Bước 2: Biến đổi (Transform) &amp; Tích hợp Đa nguồn</w:t>
      </w:r>
    </w:p>
    <w:p>
      <w:pPr>
        <w:numPr>
          <w:ilvl w:val="0"/>
          <w:numId w:val="4"/>
        </w:numPr>
        <w:spacing w:before="100" w:beforeAutospacing="1" w:after="100" w:afterAutospacing="1" w:line="240" w:lineRule="auto"/>
        <w:jc w:val="left"/>
        <w:rPr>
          <w:rFonts w:eastAsia="Times New Roman" w:cs="Times New Roman"/>
          <w:szCs w:val="26"/>
        </w:rPr>
      </w:pPr>
      <w:r>
        <w:rPr>
          <w:rFonts w:eastAsia="Times New Roman" w:cs="Times New Roman"/>
          <w:b/>
          <w:bCs/>
          <w:szCs w:val="26"/>
        </w:rPr>
        <w:t xml:space="preserve">Tích hợp:</w:t>
      </w:r>
      <w:r>
        <w:rPr>
          <w:rFonts w:eastAsia="Times New Roman" w:cs="Times New Roman"/>
          <w:szCs w:val="26"/>
        </w:rPr>
        <w:t xml:space="preserve"> Gộp hai nguồn User Reviews và Item Metadata bằng khóa parent_asin (LEFT JOIN); quy đổi giá sản phẩm sang VND theo tỷ giá World Bank và phân khúc giá.</w:t>
      </w:r>
    </w:p>
    <w:p>
      <w:pPr>
        <w:numPr>
          <w:ilvl w:val="0"/>
          <w:numId w:val="4"/>
        </w:numPr>
        <w:spacing w:before="100" w:beforeAutospacing="1" w:after="100" w:afterAutospacing="1" w:line="240" w:lineRule="auto"/>
        <w:jc w:val="left"/>
        <w:rPr>
          <w:rFonts w:eastAsia="Times New Roman" w:cs="Times New Roman"/>
          <w:szCs w:val="26"/>
        </w:rPr>
      </w:pPr>
      <w:r>
        <w:rPr>
          <w:rFonts w:eastAsia="Times New Roman" w:cs="Times New Roman"/>
          <w:b/>
          <w:bCs/>
          <w:szCs w:val="26"/>
        </w:rPr>
        <w:t xml:space="preserve">Làm sạch cấu trúc:</w:t>
      </w:r>
      <w:r>
        <w:rPr>
          <w:rFonts w:eastAsia="Times New Roman" w:cs="Times New Roman"/>
          <w:szCs w:val="26"/>
        </w:rPr>
        <w:t xml:space="preserve"> Loại bản ghi thiếu trường bắt buộc, rating ngoài khoảng 1–5, bản ghi trùng lặp; chuẩn hóa thời gian. Mỗi lần chạy sinh một báo cáo chất lượng dữ liệu.</w:t>
      </w:r>
    </w:p>
    <w:p>
      <w:pPr>
        <w:numPr>
          <w:ilvl w:val="0"/>
          <w:numId w:val="4"/>
        </w:numPr>
        <w:spacing w:before="100" w:beforeAutospacing="1" w:after="100" w:afterAutospacing="1" w:line="240" w:lineRule="auto"/>
        <w:jc w:val="left"/>
        <w:rPr>
          <w:rFonts w:eastAsia="Times New Roman" w:cs="Times New Roman"/>
          <w:szCs w:val="26"/>
        </w:rPr>
      </w:pPr>
      <w:r>
        <w:rPr>
          <w:rFonts w:eastAsia="Times New Roman" w:cs="Times New Roman"/>
          <w:b/>
          <w:bCs/>
          <w:szCs w:val="26"/>
        </w:rPr>
        <w:t xml:space="preserve">Khai phá văn bản (NLP):</w:t>
      </w:r>
      <w:r>
        <w:rPr>
          <w:rFonts w:eastAsia="Times New Roman" w:cs="Times New Roman"/>
          <w:szCs w:val="26"/>
        </w:rPr>
        <w:t xml:space="preserve"> Cột nội dung bình luận được chuyển chữ thường, xóa mã HTML/URL/dấu câu, tách từ (tokenization), loại bỏ từ dừng (stopwords) nhưng giữ lại các từ phủ định (not, no, never…) để không làm đảo nghĩa câu, và lemmatization. Tạo hai phiên bản văn bản: bản rút gọn cho TF-IDF và bản giữ nguyên thứ tự từ cho LSTM.</w:t>
      </w:r>
    </w:p>
    <w:p>
      <w:pPr>
        <w:numPr>
          <w:ilvl w:val="0"/>
          <w:numId w:val="4"/>
        </w:numPr>
        <w:spacing w:before="100" w:beforeAutospacing="1" w:after="100" w:afterAutospacing="1" w:line="240" w:lineRule="auto"/>
        <w:jc w:val="left"/>
        <w:rPr>
          <w:rFonts w:eastAsia="Times New Roman" w:cs="Times New Roman"/>
          <w:szCs w:val="26"/>
        </w:rPr>
      </w:pPr>
      <w:r>
        <w:rPr>
          <w:rFonts w:eastAsia="Times New Roman" w:cs="Times New Roman"/>
          <w:b/>
          <w:bCs/>
          <w:szCs w:val="26"/>
        </w:rPr>
        <w:t xml:space="preserve">Lưu trữ trung gian:</w:t>
      </w:r>
      <w:r>
        <w:rPr>
          <w:rFonts w:eastAsia="Times New Roman" w:cs="Times New Roman"/>
          <w:szCs w:val="26"/>
        </w:rPr>
        <w:t xml:space="preserve"> Dữ liệu sau biến đổi được lưu dạng Parquet tại vùng Staging.</w:t>
      </w:r>
    </w:p>
    <w:p>
      <w:pPr>
        <w:spacing w:before="100" w:beforeAutospacing="1" w:after="100" w:afterAutospacing="1" w:line="240" w:lineRule="auto"/>
        <w:jc w:val="left"/>
        <w:rPr>
          <w:rFonts w:eastAsia="Times New Roman" w:cs="Times New Roman"/>
          <w:b/>
          <w:bCs/>
          <w:szCs w:val="26"/>
        </w:rPr>
      </w:pPr>
      <w:r>
        <w:rPr>
          <w:rFonts w:eastAsia="Times New Roman" w:cs="Times New Roman"/>
          <w:b/>
          <w:bCs/>
          <w:szCs w:val="26"/>
        </w:rPr>
        <w:t xml:space="preserve">Bước 3: Tải dữ liệu (Load) &amp; Data Warehouse</w:t>
      </w:r>
    </w:p>
    <w:p>
      <w:pPr>
        <w:numPr>
          <w:ilvl w:val="0"/>
          <w:numId w:val="5"/>
        </w:numPr>
        <w:spacing w:before="100" w:beforeAutospacing="1" w:after="100" w:afterAutospacing="1" w:line="240" w:lineRule="auto"/>
        <w:jc w:val="left"/>
        <w:rPr>
          <w:rFonts w:eastAsia="Times New Roman" w:cs="Times New Roman"/>
          <w:szCs w:val="26"/>
        </w:rPr>
      </w:pPr>
      <w:r>
        <w:rPr>
          <w:rFonts w:eastAsia="Times New Roman" w:cs="Times New Roman"/>
          <w:szCs w:val="26"/>
        </w:rPr>
        <w:t xml:space="preserve">Dữ liệu sạch được nạp vào Kho dữ liệu PostgreSQL bằng lệnh COPY, theo chiến lược nạp lại toàn bộ (full refresh) để chạy lại vẫn cho cùng kết quả.</w:t>
      </w:r>
    </w:p>
    <w:p>
      <w:pPr>
        <w:numPr>
          <w:ilvl w:val="0"/>
          <w:numId w:val="5"/>
        </w:numPr>
        <w:spacing w:before="100" w:beforeAutospacing="1" w:after="100" w:afterAutospacing="1" w:line="240" w:lineRule="auto"/>
        <w:jc w:val="left"/>
        <w:rPr>
          <w:rFonts w:eastAsia="Times New Roman" w:cs="Times New Roman"/>
          <w:szCs w:val="26"/>
        </w:rPr>
      </w:pPr>
      <w:r>
        <w:rPr>
          <w:rFonts w:eastAsia="Times New Roman" w:cs="Times New Roman"/>
          <w:b/>
          <w:bCs/>
          <w:szCs w:val="26"/>
        </w:rPr>
        <w:t xml:space="preserve">Lược đồ hình sao (Star Schema):</w:t>
      </w:r>
      <w:r>
        <w:rPr>
          <w:rFonts w:eastAsia="Times New Roman" w:cs="Times New Roman"/>
          <w:szCs w:val="26"/>
        </w:rPr>
        <w:t xml:space="preserve"> Bảng sự kiện trung tâm Fact_Reviews chứa các chỉ số đo lường (rating, sentiment_label, sentiment_score, helpful_vote, verified_purchase…) và liên kết khóa ngoại tới các bảng chiều Dim_Product, Dim_User, Dim_Time (kèm tỷ giá theo năm); nội dung văn bản lưu ở bảng phụ Review_Text.</w:t>
      </w:r>
    </w:p>
    <w:p>
      <w:pPr>
        <w:numPr>
          <w:ilvl w:val="0"/>
          <w:numId w:val="5"/>
        </w:numPr>
        <w:spacing w:before="100" w:beforeAutospacing="1" w:after="100" w:afterAutospacing="1" w:line="240" w:lineRule="auto"/>
        <w:jc w:val="left"/>
        <w:rPr>
          <w:rFonts w:eastAsia="Times New Roman" w:cs="Times New Roman"/>
          <w:szCs w:val="26"/>
        </w:rPr>
      </w:pPr>
      <w:r>
        <w:rPr>
          <w:rFonts w:eastAsia="Times New Roman" w:cs="Times New Roman"/>
          <w:b/>
          <w:bCs/>
          <w:szCs w:val="26"/>
        </w:rPr>
        <w:t xml:space="preserve">Khai thác:</w:t>
      </w:r>
      <w:r>
        <w:rPr>
          <w:rFonts w:eastAsia="Times New Roman" w:cs="Times New Roman"/>
          <w:szCs w:val="26"/>
        </w:rPr>
        <w:t xml:space="preserve"> Kho dữ liệu được khai thác bằng các truy vấn OLAP (roll-up, drill-down, slice, dice) và dashboard trực quan.</w:t>
      </w:r>
    </w:p>
    <w:p>
      <w:pPr>
        <w:spacing w:before="100" w:beforeAutospacing="1" w:after="100" w:afterAutospacing="1" w:line="240" w:lineRule="auto"/>
        <w:jc w:val="left"/>
        <w:outlineLvl w:val="1"/>
        <w:rPr>
          <w:rFonts w:eastAsia="Times New Roman" w:cs="Times New Roman"/>
          <w:b/>
          <w:bCs/>
          <w:szCs w:val="26"/>
        </w:rPr>
      </w:pPr>
      <w:r>
        <w:rPr>
          <w:rFonts w:eastAsia="Times New Roman" w:cs="Times New Roman"/>
          <w:b/>
          <w:bCs/>
          <w:szCs w:val="26"/>
        </w:rPr>
        <w:t xml:space="preserve">4. Xây dựng Mô hình Học máy và Học sâu</w:t>
      </w:r>
    </w:p>
    <w:p>
      <w:pPr>
        <w:spacing w:before="100" w:beforeAutospacing="1" w:after="100" w:afterAutospacing="1" w:line="240" w:lineRule="auto"/>
        <w:jc w:val="left"/>
        <w:rPr>
          <w:rFonts w:eastAsia="Times New Roman" w:cs="Times New Roman"/>
          <w:szCs w:val="26"/>
        </w:rPr>
      </w:pPr>
      <w:r>
        <w:rPr>
          <w:rFonts w:eastAsia="Times New Roman" w:cs="Times New Roman"/>
          <w:szCs w:val="26"/>
        </w:rPr>
        <w:t xml:space="preserve">Dữ liệu chuẩn hóa từ Data Warehouse được trích xuất làm đầu vào cho các mô hình AI viết bằng Python nhằm giải quyết bài toán Phân tích cảm xúc (Sentiment Analysis):</w:t>
      </w:r>
    </w:p>
    <w:p>
      <w:pPr>
        <w:numPr>
          <w:ilvl w:val="0"/>
          <w:numId w:val="6"/>
        </w:numPr>
        <w:spacing w:before="100" w:beforeAutospacing="1" w:after="100" w:afterAutospacing="1" w:line="240" w:lineRule="auto"/>
        <w:jc w:val="left"/>
        <w:rPr>
          <w:rFonts w:eastAsia="Times New Roman" w:cs="Times New Roman"/>
          <w:szCs w:val="26"/>
        </w:rPr>
      </w:pPr>
      <w:r>
        <w:rPr>
          <w:rFonts w:eastAsia="Times New Roman" w:cs="Times New Roman"/>
          <w:b/>
          <w:bCs/>
          <w:szCs w:val="26"/>
        </w:rPr>
        <w:t xml:space="preserve">Chuẩn bị Dữ liệu:</w:t>
      </w:r>
      <w:r>
        <w:rPr>
          <w:rFonts w:eastAsia="Times New Roman" w:cs="Times New Roman"/>
          <w:szCs w:val="26"/>
        </w:rPr>
        <w:t xml:space="preserve"> Ánh xạ cột rating thành các nhãn rời rạc: Tiêu cực (1–2 sao), Trung tính (3 sao), Tích cực (4–5 sao). Chia tập huấn luyện/kiểm thử 80/20 có phân tầng; dùng chung một tập kiểm thử cho mọi mô hình. Do dữ liệu mất cân bằng (khoảng 71% tích cực), các mô hình sử dụng trọng số lớp cân bằng.</w:t>
      </w:r>
    </w:p>
    <w:p>
      <w:pPr>
        <w:numPr>
          <w:ilvl w:val="0"/>
          <w:numId w:val="6"/>
        </w:numPr>
        <w:spacing w:before="100" w:beforeAutospacing="1" w:after="100" w:afterAutospacing="1" w:line="240" w:lineRule="auto"/>
        <w:jc w:val="left"/>
        <w:rPr>
          <w:rFonts w:eastAsia="Times New Roman" w:cs="Times New Roman"/>
          <w:szCs w:val="26"/>
        </w:rPr>
      </w:pPr>
      <w:r>
        <w:rPr>
          <w:rFonts w:eastAsia="Times New Roman" w:cs="Times New Roman"/>
          <w:b/>
          <w:bCs/>
          <w:szCs w:val="26"/>
        </w:rPr>
        <w:t xml:space="preserve">Mô hình Học máy (Machine Learning):</w:t>
      </w:r>
      <w:r>
        <w:rPr>
          <w:rFonts w:eastAsia="Times New Roman" w:cs="Times New Roman"/>
          <w:szCs w:val="26"/>
        </w:rPr>
        <w:t xml:space="preserve"> Biểu diễn văn bản bằng TF-IDF (unigram và bigram); huấn luyện Naive Bayes và Logistic Regression để thiết lập mốc cơ sở (baseline).</w:t>
      </w:r>
    </w:p>
    <w:p>
      <w:pPr>
        <w:numPr>
          <w:ilvl w:val="0"/>
          <w:numId w:val="6"/>
        </w:numPr>
        <w:spacing w:before="100" w:beforeAutospacing="1" w:after="100" w:afterAutospacing="1" w:line="240" w:lineRule="auto"/>
        <w:jc w:val="left"/>
        <w:rPr>
          <w:rFonts w:eastAsia="Times New Roman" w:cs="Times New Roman"/>
          <w:szCs w:val="26"/>
        </w:rPr>
      </w:pPr>
      <w:r>
        <w:rPr>
          <w:rFonts w:eastAsia="Times New Roman" w:cs="Times New Roman"/>
          <w:b/>
          <w:bCs/>
          <w:szCs w:val="26"/>
        </w:rPr>
        <w:t xml:space="preserve">Mô hình Học sâu (Deep Learning):</w:t>
      </w:r>
      <w:r>
        <w:rPr>
          <w:rFonts w:eastAsia="Times New Roman" w:cs="Times New Roman"/>
          <w:szCs w:val="26"/>
        </w:rPr>
        <w:t xml:space="preserve"> Thiết kế mạng BiLSTM (LSTM hai chiều) với lớp Word Embedding. Khác với mô hình túi từ, LSTM xét trình tự và ngữ cảnh của câu, nên kỳ vọng xử lý tốt hơn các câu có cấu trúc phức tạp (phủ định, vừa khen vừa chê).</w:t>
      </w:r>
    </w:p>
    <w:p>
      <w:pPr>
        <w:numPr>
          <w:ilvl w:val="0"/>
          <w:numId w:val="6"/>
        </w:numPr>
        <w:spacing w:before="100" w:beforeAutospacing="1" w:after="100" w:afterAutospacing="1" w:line="240" w:lineRule="auto"/>
        <w:jc w:val="left"/>
        <w:rPr>
          <w:rFonts w:eastAsia="Times New Roman" w:cs="Times New Roman"/>
          <w:szCs w:val="26"/>
        </w:rPr>
      </w:pPr>
      <w:r>
        <w:rPr>
          <w:rFonts w:eastAsia="Times New Roman" w:cs="Times New Roman"/>
          <w:b/>
          <w:bCs/>
          <w:szCs w:val="26"/>
        </w:rPr>
        <w:t xml:space="preserve">Điểm cảm xúc:</w:t>
      </w:r>
      <w:r>
        <w:rPr>
          <w:rFonts w:eastAsia="Times New Roman" w:cs="Times New Roman"/>
          <w:szCs w:val="26"/>
        </w:rPr>
        <w:t xml:space="preserve"> Mỗi review được gán sentiment_score = P(tích cực) − P(tiêu cực) từ dự đoán out-of-fold (kiểm định chéo 5-fold), ghi ngược vào kho dữ liệu để phân tích OLAP theo cảm xúc.</w:t>
      </w:r>
    </w:p>
    <w:p>
      <w:pPr>
        <w:numPr>
          <w:ilvl w:val="0"/>
          <w:numId w:val="6"/>
        </w:numPr>
        <w:spacing w:before="100" w:beforeAutospacing="1" w:after="100" w:afterAutospacing="1" w:line="240" w:lineRule="auto"/>
        <w:jc w:val="left"/>
        <w:rPr>
          <w:rFonts w:eastAsia="Times New Roman" w:cs="Times New Roman"/>
          <w:szCs w:val="26"/>
        </w:rPr>
      </w:pPr>
      <w:r>
        <w:rPr>
          <w:rFonts w:eastAsia="Times New Roman" w:cs="Times New Roman"/>
          <w:b/>
          <w:bCs/>
          <w:szCs w:val="26"/>
        </w:rPr>
        <w:t xml:space="preserve">Đánh giá:</w:t>
      </w:r>
      <w:r>
        <w:rPr>
          <w:rFonts w:eastAsia="Times New Roman" w:cs="Times New Roman"/>
          <w:szCs w:val="26"/>
        </w:rPr>
        <w:t xml:space="preserve"> Đối chiếu hiệu suất giữa mô hình ML và DL trên cùng tập kiểm thử thông qua ma trận nhầm lẫn (Confusion Matrix), Accuracy, Precision, Recall và F1-Score; trong đó Macro-F1 là chỉ số chính vì phản ánh đúng chất lượng trên các lớp thiểu số.</w:t>
      </w:r>
    </w:p>
    <w:p>
      <w:pPr>
        <w:spacing w:before="100" w:beforeAutospacing="1" w:after="100" w:afterAutospacing="1" w:line="240" w:lineRule="auto"/>
        <w:jc w:val="left"/>
        <w:outlineLvl w:val="1"/>
        <w:rPr>
          <w:rFonts w:eastAsia="Times New Roman" w:cs="Times New Roman"/>
          <w:b/>
          <w:bCs/>
          <w:szCs w:val="26"/>
        </w:rPr>
      </w:pPr>
      <w:r>
        <w:rPr>
          <w:rFonts w:eastAsia="Times New Roman" w:cs="Times New Roman"/>
          <w:b/>
          <w:bCs/>
          <w:szCs w:val="26"/>
        </w:rPr>
        <w:t xml:space="preserve">5. Giao diện Quản lý Tập trung</w:t>
      </w:r>
    </w:p>
    <w:p>
      <w:pPr>
        <w:spacing w:before="100" w:beforeAutospacing="1" w:after="100" w:afterAutospacing="1" w:line="240" w:lineRule="auto"/>
        <w:jc w:val="left"/>
        <w:rPr>
          <w:rFonts w:eastAsia="Times New Roman" w:cs="Times New Roman"/>
          <w:szCs w:val="26"/>
        </w:rPr>
      </w:pPr>
      <w:r>
        <w:rPr>
          <w:rFonts w:eastAsia="Times New Roman" w:cs="Times New Roman"/>
          <w:szCs w:val="26"/>
        </w:rPr>
        <w:t xml:space="preserve">Thay vì quản lý rời rạc trên nhiều công cụ, hệ thống cung cấp một Portal web duy nhất gồm 5 phân hệ:</w:t>
      </w:r>
    </w:p>
    <w:p>
      <w:pPr>
        <w:numPr>
          <w:ilvl w:val="0"/>
          <w:numId w:val="6"/>
        </w:numPr>
        <w:spacing w:before="100" w:beforeAutospacing="1" w:after="100" w:afterAutospacing="1" w:line="240" w:lineRule="auto"/>
        <w:jc w:val="left"/>
        <w:rPr>
          <w:rFonts w:eastAsia="Times New Roman" w:cs="Times New Roman"/>
          <w:szCs w:val="26"/>
        </w:rPr>
      </w:pPr>
      <w:r>
        <w:rPr>
          <w:rFonts w:eastAsia="Times New Roman" w:cs="Times New Roman"/>
          <w:b/>
          <w:bCs/>
          <w:szCs w:val="26"/>
        </w:rPr>
        <w:t xml:space="preserve">Tổng quan:</w:t>
      </w:r>
      <w:r>
        <w:rPr>
          <w:rFonts w:eastAsia="Times New Roman" w:cs="Times New Roman"/>
          <w:szCs w:val="26"/>
        </w:rPr>
        <w:t xml:space="preserve"> số liệu chính và luồng dữ liệu từ nguồn đến mô hình.</w:t>
      </w:r>
    </w:p>
    <w:p>
      <w:pPr>
        <w:numPr>
          <w:ilvl w:val="0"/>
          <w:numId w:val="6"/>
        </w:numPr>
        <w:spacing w:before="100" w:beforeAutospacing="1" w:after="100" w:afterAutospacing="1" w:line="240" w:lineRule="auto"/>
        <w:jc w:val="left"/>
        <w:rPr>
          <w:rFonts w:eastAsia="Times New Roman" w:cs="Times New Roman"/>
          <w:szCs w:val="26"/>
        </w:rPr>
      </w:pPr>
      <w:r>
        <w:rPr>
          <w:rFonts w:eastAsia="Times New Roman" w:cs="Times New Roman"/>
          <w:b/>
          <w:bCs/>
          <w:szCs w:val="26"/>
        </w:rPr>
        <w:t xml:space="preserve">Data Lake:</w:t>
      </w:r>
      <w:r>
        <w:rPr>
          <w:rFonts w:eastAsia="Times New Roman" w:cs="Times New Roman"/>
          <w:szCs w:val="26"/>
        </w:rPr>
        <w:t xml:space="preserve"> theo dõi các vùng dữ liệu và sự kiện tạo/xóa file theo thời gian thực.</w:t>
      </w:r>
    </w:p>
    <w:p>
      <w:pPr>
        <w:numPr>
          <w:ilvl w:val="0"/>
          <w:numId w:val="6"/>
        </w:numPr>
        <w:spacing w:before="100" w:beforeAutospacing="1" w:after="100" w:afterAutospacing="1" w:line="240" w:lineRule="auto"/>
        <w:jc w:val="left"/>
        <w:rPr>
          <w:rFonts w:eastAsia="Times New Roman" w:cs="Times New Roman"/>
          <w:szCs w:val="26"/>
        </w:rPr>
      </w:pPr>
      <w:r>
        <w:rPr>
          <w:rFonts w:eastAsia="Times New Roman" w:cs="Times New Roman"/>
          <w:b/>
          <w:bCs/>
          <w:szCs w:val="26"/>
        </w:rPr>
        <w:t xml:space="preserve">Pipeline:</w:t>
      </w:r>
      <w:r>
        <w:rPr>
          <w:rFonts w:eastAsia="Times New Roman" w:cs="Times New Roman"/>
          <w:szCs w:val="26"/>
        </w:rPr>
        <w:t xml:space="preserve"> điều khiển và theo dõi DAG Airflow, xem log từng tác vụ.</w:t>
      </w:r>
    </w:p>
    <w:p>
      <w:pPr>
        <w:numPr>
          <w:ilvl w:val="0"/>
          <w:numId w:val="6"/>
        </w:numPr>
        <w:spacing w:before="100" w:beforeAutospacing="1" w:after="100" w:afterAutospacing="1" w:line="240" w:lineRule="auto"/>
        <w:jc w:val="left"/>
        <w:rPr>
          <w:rFonts w:eastAsia="Times New Roman" w:cs="Times New Roman"/>
          <w:szCs w:val="26"/>
        </w:rPr>
      </w:pPr>
      <w:r>
        <w:rPr>
          <w:rFonts w:eastAsia="Times New Roman" w:cs="Times New Roman"/>
          <w:b/>
          <w:bCs/>
          <w:szCs w:val="26"/>
        </w:rPr>
        <w:t xml:space="preserve">Kho dữ liệu:</w:t>
      </w:r>
      <w:r>
        <w:rPr>
          <w:rFonts w:eastAsia="Times New Roman" w:cs="Times New Roman"/>
          <w:szCs w:val="26"/>
        </w:rPr>
        <w:t xml:space="preserve"> lược đồ hình sao, dashboard OLAP và truy vấn SQL.</w:t>
      </w:r>
    </w:p>
    <w:p>
      <w:pPr>
        <w:numPr>
          <w:ilvl w:val="0"/>
          <w:numId w:val="6"/>
        </w:numPr>
        <w:spacing w:before="100" w:beforeAutospacing="1" w:after="100" w:afterAutospacing="1" w:line="240" w:lineRule="auto"/>
        <w:jc w:val="left"/>
        <w:rPr>
          <w:rFonts w:eastAsia="Times New Roman" w:cs="Times New Roman"/>
          <w:szCs w:val="26"/>
        </w:rPr>
      </w:pPr>
      <w:r>
        <w:rPr>
          <w:rFonts w:eastAsia="Times New Roman" w:cs="Times New Roman"/>
          <w:b/>
          <w:bCs/>
          <w:szCs w:val="26"/>
        </w:rPr>
        <w:t xml:space="preserve">Khai phá dữ liệu:</w:t>
      </w:r>
      <w:r>
        <w:rPr>
          <w:rFonts w:eastAsia="Times New Roman" w:cs="Times New Roman"/>
          <w:szCs w:val="26"/>
        </w:rPr>
        <w:t xml:space="preserve"> so sánh mô hình, ma trận nhầm lẫn, từ khóa quyết định và phân tích lỗi.</w:t>
      </w:r>
    </w:p>
    <w:sectPr w:rsidR="008C44D2" w:rsidRPr="008F3674" w:rsidSect="00B602FD">
      <w:pgSz w:w="11907" w:h="16840" w:code="9"/>
      <w:pgMar w:top="1418" w:right="851" w:bottom="1418"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9F4B66"/>
    <w:multiLevelType w:val="multilevel"/>
    <w:tmpl w:val="7C74F7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543C30"/>
    <w:multiLevelType w:val="multilevel"/>
    <w:tmpl w:val="6BEE2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BB134A"/>
    <w:multiLevelType w:val="multilevel"/>
    <w:tmpl w:val="71B81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F81357"/>
    <w:multiLevelType w:val="multilevel"/>
    <w:tmpl w:val="3C82A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034146"/>
    <w:multiLevelType w:val="multilevel"/>
    <w:tmpl w:val="B5586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8E6532D"/>
    <w:multiLevelType w:val="multilevel"/>
    <w:tmpl w:val="65BEB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4"/>
  </w:num>
  <w:num w:numId="4">
    <w:abstractNumId w:val="3"/>
  </w:num>
  <w:num w:numId="5">
    <w:abstractNumId w:val="5"/>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doNotDisplayPageBoundarie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3674"/>
    <w:rsid w:val="0026705E"/>
    <w:rsid w:val="008C44D2"/>
    <w:rsid w:val="008F3674"/>
    <w:rsid w:val="00B602FD"/>
    <w:rsid w:val="00C030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515F48"/>
  <w15:chartTrackingRefBased/>
  <w15:docId w15:val="{BA66E160-721E-4EF8-9AC5-1FB1272A85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602FD"/>
    <w:pPr>
      <w:spacing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B602FD"/>
    <w:pPr>
      <w:keepNext/>
      <w:keepLines/>
      <w:spacing w:before="240" w:after="0"/>
      <w:contextualSpacing/>
      <w:jc w:val="left"/>
      <w:outlineLvl w:val="0"/>
    </w:pPr>
    <w:rPr>
      <w:rFonts w:eastAsiaTheme="majorEastAsia" w:cstheme="majorBidi"/>
      <w:b/>
      <w:szCs w:val="32"/>
    </w:rPr>
  </w:style>
  <w:style w:type="paragraph" w:styleId="Heading2">
    <w:name w:val="heading 2"/>
    <w:basedOn w:val="Normal"/>
    <w:next w:val="Normal"/>
    <w:link w:val="Heading2Char"/>
    <w:autoRedefine/>
    <w:uiPriority w:val="9"/>
    <w:unhideWhenUsed/>
    <w:qFormat/>
    <w:rsid w:val="00B602FD"/>
    <w:pPr>
      <w:keepNext/>
      <w:keepLines/>
      <w:spacing w:before="120" w:after="0"/>
      <w:contextualSpacing/>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B602FD"/>
    <w:pPr>
      <w:keepNext/>
      <w:keepLines/>
      <w:spacing w:before="120" w:after="0"/>
      <w:contextualSpacing/>
      <w:jc w:val="left"/>
      <w:outlineLvl w:val="2"/>
    </w:pPr>
    <w:rPr>
      <w:rFonts w:eastAsiaTheme="majorEastAsia" w:cstheme="majorBidi"/>
      <w:b/>
      <w:i/>
      <w:szCs w:val="24"/>
    </w:rPr>
  </w:style>
  <w:style w:type="paragraph" w:styleId="Heading4">
    <w:name w:val="heading 4"/>
    <w:basedOn w:val="Normal"/>
    <w:next w:val="Normal"/>
    <w:link w:val="Heading4Char"/>
    <w:autoRedefine/>
    <w:uiPriority w:val="9"/>
    <w:semiHidden/>
    <w:unhideWhenUsed/>
    <w:qFormat/>
    <w:rsid w:val="00B602FD"/>
    <w:pPr>
      <w:keepNext/>
      <w:keepLines/>
      <w:spacing w:before="120" w:after="0"/>
      <w:contextualSpacing/>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02FD"/>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rsid w:val="00B602FD"/>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B602FD"/>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semiHidden/>
    <w:rsid w:val="00B602FD"/>
    <w:rPr>
      <w:rFonts w:ascii="Times New Roman" w:eastAsiaTheme="majorEastAsia" w:hAnsi="Times New Roman" w:cstheme="majorBidi"/>
      <w:i/>
      <w:iCs/>
      <w:sz w:val="26"/>
    </w:rPr>
  </w:style>
  <w:style w:type="paragraph" w:styleId="NormalWeb">
    <w:name w:val="Normal (Web)"/>
    <w:basedOn w:val="Normal"/>
    <w:uiPriority w:val="99"/>
    <w:semiHidden/>
    <w:unhideWhenUsed/>
    <w:rsid w:val="008F3674"/>
    <w:pPr>
      <w:spacing w:before="100" w:beforeAutospacing="1" w:after="100" w:afterAutospacing="1" w:line="240" w:lineRule="auto"/>
      <w:jc w:val="left"/>
    </w:pPr>
    <w:rPr>
      <w:rFonts w:eastAsia="Times New Roman" w:cs="Times New Roman"/>
      <w:sz w:val="24"/>
      <w:szCs w:val="24"/>
    </w:rPr>
  </w:style>
  <w:style w:type="character" w:styleId="HTMLCode">
    <w:name w:val="HTML Code"/>
    <w:basedOn w:val="DefaultParagraphFont"/>
    <w:uiPriority w:val="99"/>
    <w:semiHidden/>
    <w:unhideWhenUsed/>
    <w:rsid w:val="008F367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438132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619</Words>
  <Characters>3532</Characters>
  <Application>Microsoft Office Word</Application>
  <DocSecurity>0</DocSecurity>
  <Lines>29</Lines>
  <Paragraphs>8</Paragraphs>
  <ScaleCrop>false</ScaleCrop>
  <Company/>
  <LinksUpToDate>false</LinksUpToDate>
  <CharactersWithSpaces>4143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2026-09-08T14:15:00Z</dcterms:created>
  <dcterms:modified xsi:type="dcterms:W3CDTF">2026-09-08T14:20:00Z</dcterms:modified>
</cp:coreProperties>
</file>