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7801D" w14:textId="048B8985" w:rsidR="003D7A0D" w:rsidRPr="003D7A0D" w:rsidRDefault="003D7A0D" w:rsidP="003D7A0D">
      <w:pPr>
        <w:spacing w:line="360" w:lineRule="auto"/>
        <w:jc w:val="both"/>
        <w:rPr>
          <w:rFonts w:ascii="Georgia" w:hAnsi="Georgia"/>
          <w:b/>
          <w:sz w:val="22"/>
          <w:szCs w:val="22"/>
        </w:rPr>
      </w:pPr>
    </w:p>
    <w:tbl>
      <w:tblPr>
        <w:tblStyle w:val="TableGrid"/>
        <w:tblW w:w="0" w:type="auto"/>
        <w:tblLayout w:type="fixed"/>
        <w:tblLook w:val="04A0" w:firstRow="1" w:lastRow="0" w:firstColumn="1" w:lastColumn="0" w:noHBand="0" w:noVBand="1"/>
      </w:tblPr>
      <w:tblGrid>
        <w:gridCol w:w="1435"/>
        <w:gridCol w:w="1080"/>
        <w:gridCol w:w="1170"/>
        <w:gridCol w:w="1620"/>
        <w:gridCol w:w="1080"/>
        <w:gridCol w:w="1170"/>
        <w:gridCol w:w="1530"/>
      </w:tblGrid>
      <w:tr w:rsidR="003D7A0D" w:rsidRPr="003D7A0D" w14:paraId="2BEFA478" w14:textId="77777777" w:rsidTr="003D7A0D">
        <w:tc>
          <w:tcPr>
            <w:tcW w:w="1435" w:type="dxa"/>
            <w:vMerge w:val="restart"/>
          </w:tcPr>
          <w:p w14:paraId="3080B839" w14:textId="7CCBAE43" w:rsidR="003D7A0D" w:rsidRPr="003D7A0D" w:rsidRDefault="003D7A0D" w:rsidP="003D7A0D">
            <w:pPr>
              <w:jc w:val="both"/>
              <w:rPr>
                <w:rFonts w:ascii="Georgia" w:hAnsi="Georgia"/>
                <w:sz w:val="22"/>
                <w:szCs w:val="22"/>
              </w:rPr>
            </w:pPr>
            <w:r w:rsidRPr="003D7A0D">
              <w:rPr>
                <w:rFonts w:ascii="Georgia" w:hAnsi="Georgia"/>
                <w:sz w:val="22"/>
                <w:szCs w:val="22"/>
              </w:rPr>
              <w:t>Outcomes</w:t>
            </w:r>
          </w:p>
        </w:tc>
        <w:tc>
          <w:tcPr>
            <w:tcW w:w="3870" w:type="dxa"/>
            <w:gridSpan w:val="3"/>
          </w:tcPr>
          <w:p w14:paraId="3DF8F9CB" w14:textId="4A112B2A" w:rsidR="003D7A0D" w:rsidRPr="003D7A0D" w:rsidRDefault="003D7A0D" w:rsidP="00AC4885">
            <w:pPr>
              <w:jc w:val="center"/>
              <w:rPr>
                <w:rFonts w:ascii="Georgia" w:hAnsi="Georgia"/>
                <w:sz w:val="22"/>
                <w:szCs w:val="22"/>
              </w:rPr>
            </w:pPr>
            <w:r w:rsidRPr="003D7A0D">
              <w:rPr>
                <w:rFonts w:ascii="Georgia" w:hAnsi="Georgia"/>
                <w:sz w:val="22"/>
                <w:szCs w:val="22"/>
              </w:rPr>
              <w:t>2009</w:t>
            </w:r>
          </w:p>
        </w:tc>
        <w:tc>
          <w:tcPr>
            <w:tcW w:w="3780" w:type="dxa"/>
            <w:gridSpan w:val="3"/>
          </w:tcPr>
          <w:p w14:paraId="5D1C90E6" w14:textId="521CCA98" w:rsidR="003D7A0D" w:rsidRPr="003D7A0D" w:rsidRDefault="003D7A0D" w:rsidP="00AC4885">
            <w:pPr>
              <w:jc w:val="center"/>
              <w:rPr>
                <w:rFonts w:ascii="Georgia" w:hAnsi="Georgia"/>
                <w:sz w:val="22"/>
                <w:szCs w:val="22"/>
              </w:rPr>
            </w:pPr>
            <w:r w:rsidRPr="003D7A0D">
              <w:rPr>
                <w:rFonts w:ascii="Georgia" w:hAnsi="Georgia"/>
                <w:sz w:val="22"/>
                <w:szCs w:val="22"/>
              </w:rPr>
              <w:t>2014</w:t>
            </w:r>
          </w:p>
        </w:tc>
      </w:tr>
      <w:tr w:rsidR="003D7A0D" w:rsidRPr="003D7A0D" w14:paraId="44B4E1E7" w14:textId="77777777" w:rsidTr="003D7A0D">
        <w:tc>
          <w:tcPr>
            <w:tcW w:w="1435" w:type="dxa"/>
            <w:vMerge/>
          </w:tcPr>
          <w:p w14:paraId="4C3AD4FE" w14:textId="7DF00A65" w:rsidR="003D7A0D" w:rsidRPr="003D7A0D" w:rsidRDefault="003D7A0D" w:rsidP="003D7A0D">
            <w:pPr>
              <w:jc w:val="both"/>
              <w:rPr>
                <w:rFonts w:ascii="Georgia" w:hAnsi="Georgia"/>
                <w:sz w:val="22"/>
                <w:szCs w:val="22"/>
              </w:rPr>
            </w:pPr>
          </w:p>
        </w:tc>
        <w:tc>
          <w:tcPr>
            <w:tcW w:w="1080" w:type="dxa"/>
          </w:tcPr>
          <w:p w14:paraId="0809E2CD" w14:textId="47CD46F3" w:rsidR="003D7A0D" w:rsidRPr="003D7A0D" w:rsidRDefault="003D7A0D" w:rsidP="003D7A0D">
            <w:pPr>
              <w:jc w:val="both"/>
              <w:rPr>
                <w:rFonts w:ascii="Georgia" w:hAnsi="Georgia"/>
                <w:sz w:val="22"/>
                <w:szCs w:val="22"/>
              </w:rPr>
            </w:pPr>
            <w:r w:rsidRPr="003D7A0D">
              <w:rPr>
                <w:rFonts w:ascii="Georgia" w:hAnsi="Georgia"/>
                <w:sz w:val="22"/>
                <w:szCs w:val="22"/>
              </w:rPr>
              <w:t xml:space="preserve">Absence </w:t>
            </w:r>
          </w:p>
        </w:tc>
        <w:tc>
          <w:tcPr>
            <w:tcW w:w="1170" w:type="dxa"/>
          </w:tcPr>
          <w:p w14:paraId="7E4E93BB" w14:textId="1EAF3FCD" w:rsidR="003D7A0D" w:rsidRPr="003D7A0D" w:rsidRDefault="003D7A0D" w:rsidP="003D7A0D">
            <w:pPr>
              <w:jc w:val="both"/>
              <w:rPr>
                <w:rFonts w:ascii="Georgia" w:hAnsi="Georgia"/>
                <w:sz w:val="22"/>
                <w:szCs w:val="22"/>
              </w:rPr>
            </w:pPr>
            <w:r w:rsidRPr="003D7A0D">
              <w:rPr>
                <w:rFonts w:ascii="Georgia" w:hAnsi="Georgia"/>
                <w:sz w:val="22"/>
                <w:szCs w:val="22"/>
              </w:rPr>
              <w:t xml:space="preserve">Presence </w:t>
            </w:r>
          </w:p>
        </w:tc>
        <w:tc>
          <w:tcPr>
            <w:tcW w:w="1620" w:type="dxa"/>
          </w:tcPr>
          <w:p w14:paraId="27867528" w14:textId="5866AA7E" w:rsidR="003D7A0D" w:rsidRPr="003D7A0D" w:rsidRDefault="003D7A0D" w:rsidP="003D7A0D">
            <w:pPr>
              <w:jc w:val="both"/>
              <w:rPr>
                <w:rFonts w:ascii="Georgia" w:hAnsi="Georgia"/>
                <w:sz w:val="22"/>
                <w:szCs w:val="22"/>
              </w:rPr>
            </w:pPr>
            <w:r w:rsidRPr="003D7A0D">
              <w:rPr>
                <w:rFonts w:ascii="Georgia" w:hAnsi="Georgia"/>
                <w:sz w:val="22"/>
                <w:szCs w:val="22"/>
              </w:rPr>
              <w:t xml:space="preserve">Change </w:t>
            </w:r>
          </w:p>
        </w:tc>
        <w:tc>
          <w:tcPr>
            <w:tcW w:w="1080" w:type="dxa"/>
          </w:tcPr>
          <w:p w14:paraId="6C493BB2" w14:textId="3944CEFB" w:rsidR="003D7A0D" w:rsidRPr="003D7A0D" w:rsidRDefault="003D7A0D" w:rsidP="003D7A0D">
            <w:pPr>
              <w:jc w:val="both"/>
              <w:rPr>
                <w:rFonts w:ascii="Georgia" w:hAnsi="Georgia"/>
                <w:sz w:val="22"/>
                <w:szCs w:val="22"/>
              </w:rPr>
            </w:pPr>
            <w:r w:rsidRPr="003D7A0D">
              <w:rPr>
                <w:rFonts w:ascii="Georgia" w:hAnsi="Georgia"/>
                <w:sz w:val="22"/>
                <w:szCs w:val="22"/>
              </w:rPr>
              <w:t>Absence</w:t>
            </w:r>
          </w:p>
        </w:tc>
        <w:tc>
          <w:tcPr>
            <w:tcW w:w="1170" w:type="dxa"/>
          </w:tcPr>
          <w:p w14:paraId="50841665" w14:textId="46103B73" w:rsidR="003D7A0D" w:rsidRPr="003D7A0D" w:rsidRDefault="003D7A0D" w:rsidP="003D7A0D">
            <w:pPr>
              <w:jc w:val="both"/>
              <w:rPr>
                <w:rFonts w:ascii="Georgia" w:hAnsi="Georgia"/>
                <w:sz w:val="22"/>
                <w:szCs w:val="22"/>
              </w:rPr>
            </w:pPr>
            <w:r w:rsidRPr="003D7A0D">
              <w:rPr>
                <w:rFonts w:ascii="Georgia" w:hAnsi="Georgia"/>
                <w:sz w:val="22"/>
                <w:szCs w:val="22"/>
              </w:rPr>
              <w:t xml:space="preserve">Presence </w:t>
            </w:r>
          </w:p>
        </w:tc>
        <w:tc>
          <w:tcPr>
            <w:tcW w:w="1530" w:type="dxa"/>
          </w:tcPr>
          <w:p w14:paraId="765C0EE8" w14:textId="77C576C1" w:rsidR="003D7A0D" w:rsidRPr="003D7A0D" w:rsidRDefault="003D7A0D" w:rsidP="003D7A0D">
            <w:pPr>
              <w:jc w:val="both"/>
              <w:rPr>
                <w:rFonts w:ascii="Georgia" w:hAnsi="Georgia"/>
                <w:sz w:val="22"/>
                <w:szCs w:val="22"/>
              </w:rPr>
            </w:pPr>
            <w:r w:rsidRPr="003D7A0D">
              <w:rPr>
                <w:rFonts w:ascii="Georgia" w:hAnsi="Georgia"/>
                <w:sz w:val="22"/>
                <w:szCs w:val="22"/>
              </w:rPr>
              <w:t xml:space="preserve">Change </w:t>
            </w:r>
          </w:p>
        </w:tc>
      </w:tr>
      <w:tr w:rsidR="003D7A0D" w:rsidRPr="003D7A0D" w14:paraId="3749043E" w14:textId="77777777" w:rsidTr="003D7A0D">
        <w:tc>
          <w:tcPr>
            <w:tcW w:w="1435" w:type="dxa"/>
          </w:tcPr>
          <w:p w14:paraId="6A4B2C10"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Never Participated </w:t>
            </w:r>
          </w:p>
        </w:tc>
        <w:tc>
          <w:tcPr>
            <w:tcW w:w="1080" w:type="dxa"/>
          </w:tcPr>
          <w:p w14:paraId="60E65726" w14:textId="77777777" w:rsidR="003D7A0D" w:rsidRPr="003D7A0D" w:rsidRDefault="003D7A0D" w:rsidP="003D7A0D">
            <w:pPr>
              <w:jc w:val="both"/>
              <w:rPr>
                <w:rFonts w:ascii="Georgia" w:hAnsi="Georgia"/>
                <w:sz w:val="22"/>
                <w:szCs w:val="22"/>
              </w:rPr>
            </w:pPr>
            <w:r w:rsidRPr="003D7A0D">
              <w:rPr>
                <w:rFonts w:ascii="Georgia" w:hAnsi="Georgia"/>
                <w:sz w:val="22"/>
                <w:szCs w:val="22"/>
              </w:rPr>
              <w:t>56%</w:t>
            </w:r>
          </w:p>
        </w:tc>
        <w:tc>
          <w:tcPr>
            <w:tcW w:w="1170" w:type="dxa"/>
          </w:tcPr>
          <w:p w14:paraId="7FAA37E0" w14:textId="77777777" w:rsidR="003D7A0D" w:rsidRPr="003D7A0D" w:rsidRDefault="003D7A0D" w:rsidP="003D7A0D">
            <w:pPr>
              <w:jc w:val="both"/>
              <w:rPr>
                <w:rFonts w:ascii="Georgia" w:hAnsi="Georgia"/>
                <w:sz w:val="22"/>
                <w:szCs w:val="22"/>
              </w:rPr>
            </w:pPr>
            <w:r w:rsidRPr="003D7A0D">
              <w:rPr>
                <w:rFonts w:ascii="Georgia" w:hAnsi="Georgia"/>
                <w:sz w:val="22"/>
                <w:szCs w:val="22"/>
              </w:rPr>
              <w:t>48%</w:t>
            </w:r>
          </w:p>
        </w:tc>
        <w:tc>
          <w:tcPr>
            <w:tcW w:w="1620" w:type="dxa"/>
          </w:tcPr>
          <w:p w14:paraId="402E7BDE"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8% decrease </w:t>
            </w:r>
          </w:p>
        </w:tc>
        <w:tc>
          <w:tcPr>
            <w:tcW w:w="1080" w:type="dxa"/>
          </w:tcPr>
          <w:p w14:paraId="5252D847" w14:textId="77777777" w:rsidR="003D7A0D" w:rsidRPr="003D7A0D" w:rsidRDefault="003D7A0D" w:rsidP="003D7A0D">
            <w:pPr>
              <w:jc w:val="both"/>
              <w:rPr>
                <w:rFonts w:ascii="Georgia" w:hAnsi="Georgia"/>
                <w:sz w:val="22"/>
                <w:szCs w:val="22"/>
              </w:rPr>
            </w:pPr>
            <w:r w:rsidRPr="003D7A0D">
              <w:rPr>
                <w:rFonts w:ascii="Georgia" w:hAnsi="Georgia"/>
                <w:sz w:val="22"/>
                <w:szCs w:val="22"/>
              </w:rPr>
              <w:t>63%</w:t>
            </w:r>
          </w:p>
        </w:tc>
        <w:tc>
          <w:tcPr>
            <w:tcW w:w="1170" w:type="dxa"/>
          </w:tcPr>
          <w:p w14:paraId="4F3FF375" w14:textId="77777777" w:rsidR="003D7A0D" w:rsidRPr="003D7A0D" w:rsidRDefault="003D7A0D" w:rsidP="003D7A0D">
            <w:pPr>
              <w:jc w:val="both"/>
              <w:rPr>
                <w:rFonts w:ascii="Georgia" w:hAnsi="Georgia"/>
                <w:sz w:val="22"/>
                <w:szCs w:val="22"/>
              </w:rPr>
            </w:pPr>
            <w:r w:rsidRPr="003D7A0D">
              <w:rPr>
                <w:rFonts w:ascii="Georgia" w:hAnsi="Georgia"/>
                <w:sz w:val="22"/>
                <w:szCs w:val="22"/>
              </w:rPr>
              <w:t>52%</w:t>
            </w:r>
          </w:p>
        </w:tc>
        <w:tc>
          <w:tcPr>
            <w:tcW w:w="1530" w:type="dxa"/>
          </w:tcPr>
          <w:p w14:paraId="636BBD46"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11% decrease </w:t>
            </w:r>
          </w:p>
        </w:tc>
      </w:tr>
      <w:tr w:rsidR="003D7A0D" w:rsidRPr="003D7A0D" w14:paraId="4966BB2E" w14:textId="77777777" w:rsidTr="003D7A0D">
        <w:tc>
          <w:tcPr>
            <w:tcW w:w="1435" w:type="dxa"/>
          </w:tcPr>
          <w:p w14:paraId="073481E3"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Might Participate </w:t>
            </w:r>
          </w:p>
        </w:tc>
        <w:tc>
          <w:tcPr>
            <w:tcW w:w="1080" w:type="dxa"/>
          </w:tcPr>
          <w:p w14:paraId="0467A042" w14:textId="77777777" w:rsidR="003D7A0D" w:rsidRPr="003D7A0D" w:rsidRDefault="003D7A0D" w:rsidP="003D7A0D">
            <w:pPr>
              <w:jc w:val="both"/>
              <w:rPr>
                <w:rFonts w:ascii="Georgia" w:hAnsi="Georgia"/>
                <w:sz w:val="22"/>
                <w:szCs w:val="22"/>
              </w:rPr>
            </w:pPr>
            <w:r w:rsidRPr="003D7A0D">
              <w:rPr>
                <w:rFonts w:ascii="Georgia" w:hAnsi="Georgia"/>
                <w:sz w:val="22"/>
                <w:szCs w:val="22"/>
              </w:rPr>
              <w:t>22%</w:t>
            </w:r>
          </w:p>
        </w:tc>
        <w:tc>
          <w:tcPr>
            <w:tcW w:w="1170" w:type="dxa"/>
          </w:tcPr>
          <w:p w14:paraId="167BBFB3" w14:textId="77777777" w:rsidR="003D7A0D" w:rsidRPr="003D7A0D" w:rsidRDefault="003D7A0D" w:rsidP="003D7A0D">
            <w:pPr>
              <w:jc w:val="both"/>
              <w:rPr>
                <w:rFonts w:ascii="Georgia" w:hAnsi="Georgia"/>
                <w:sz w:val="22"/>
                <w:szCs w:val="22"/>
              </w:rPr>
            </w:pPr>
            <w:r w:rsidRPr="003D7A0D">
              <w:rPr>
                <w:rFonts w:ascii="Georgia" w:hAnsi="Georgia"/>
                <w:sz w:val="22"/>
                <w:szCs w:val="22"/>
              </w:rPr>
              <w:t>24%</w:t>
            </w:r>
          </w:p>
        </w:tc>
        <w:tc>
          <w:tcPr>
            <w:tcW w:w="1620" w:type="dxa"/>
          </w:tcPr>
          <w:p w14:paraId="2475E097"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2% increase </w:t>
            </w:r>
          </w:p>
        </w:tc>
        <w:tc>
          <w:tcPr>
            <w:tcW w:w="1080" w:type="dxa"/>
          </w:tcPr>
          <w:p w14:paraId="5935BAEC" w14:textId="77777777" w:rsidR="003D7A0D" w:rsidRPr="003D7A0D" w:rsidRDefault="003D7A0D" w:rsidP="003D7A0D">
            <w:pPr>
              <w:jc w:val="both"/>
              <w:rPr>
                <w:rFonts w:ascii="Georgia" w:hAnsi="Georgia"/>
                <w:sz w:val="22"/>
                <w:szCs w:val="22"/>
              </w:rPr>
            </w:pPr>
            <w:r w:rsidRPr="003D7A0D">
              <w:rPr>
                <w:rFonts w:ascii="Georgia" w:hAnsi="Georgia"/>
                <w:sz w:val="22"/>
                <w:szCs w:val="22"/>
              </w:rPr>
              <w:t>17%</w:t>
            </w:r>
          </w:p>
        </w:tc>
        <w:tc>
          <w:tcPr>
            <w:tcW w:w="1170" w:type="dxa"/>
          </w:tcPr>
          <w:p w14:paraId="7D50E72B" w14:textId="77777777" w:rsidR="003D7A0D" w:rsidRPr="003D7A0D" w:rsidRDefault="003D7A0D" w:rsidP="003D7A0D">
            <w:pPr>
              <w:jc w:val="both"/>
              <w:rPr>
                <w:rFonts w:ascii="Georgia" w:hAnsi="Georgia"/>
                <w:sz w:val="22"/>
                <w:szCs w:val="22"/>
              </w:rPr>
            </w:pPr>
            <w:r w:rsidRPr="003D7A0D">
              <w:rPr>
                <w:rFonts w:ascii="Georgia" w:hAnsi="Georgia"/>
                <w:sz w:val="22"/>
                <w:szCs w:val="22"/>
              </w:rPr>
              <w:t>20%</w:t>
            </w:r>
          </w:p>
        </w:tc>
        <w:tc>
          <w:tcPr>
            <w:tcW w:w="1530" w:type="dxa"/>
          </w:tcPr>
          <w:p w14:paraId="23C14AFE"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3% increase </w:t>
            </w:r>
          </w:p>
        </w:tc>
      </w:tr>
      <w:tr w:rsidR="003D7A0D" w:rsidRPr="003D7A0D" w14:paraId="4AFE9C39" w14:textId="77777777" w:rsidTr="003D7A0D">
        <w:tc>
          <w:tcPr>
            <w:tcW w:w="1435" w:type="dxa"/>
          </w:tcPr>
          <w:p w14:paraId="0527A370"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Have participated </w:t>
            </w:r>
          </w:p>
        </w:tc>
        <w:tc>
          <w:tcPr>
            <w:tcW w:w="1080" w:type="dxa"/>
          </w:tcPr>
          <w:p w14:paraId="5CB5BD5A" w14:textId="77777777" w:rsidR="003D7A0D" w:rsidRPr="003D7A0D" w:rsidRDefault="003D7A0D" w:rsidP="003D7A0D">
            <w:pPr>
              <w:jc w:val="both"/>
              <w:rPr>
                <w:rFonts w:ascii="Georgia" w:hAnsi="Georgia"/>
                <w:sz w:val="22"/>
                <w:szCs w:val="22"/>
              </w:rPr>
            </w:pPr>
            <w:r w:rsidRPr="003D7A0D">
              <w:rPr>
                <w:rFonts w:ascii="Georgia" w:hAnsi="Georgia"/>
                <w:sz w:val="22"/>
                <w:szCs w:val="22"/>
              </w:rPr>
              <w:t>22%</w:t>
            </w:r>
          </w:p>
        </w:tc>
        <w:tc>
          <w:tcPr>
            <w:tcW w:w="1170" w:type="dxa"/>
          </w:tcPr>
          <w:p w14:paraId="432E1257" w14:textId="77777777" w:rsidR="003D7A0D" w:rsidRPr="003D7A0D" w:rsidRDefault="003D7A0D" w:rsidP="003D7A0D">
            <w:pPr>
              <w:jc w:val="both"/>
              <w:rPr>
                <w:rFonts w:ascii="Georgia" w:hAnsi="Georgia"/>
                <w:sz w:val="22"/>
                <w:szCs w:val="22"/>
              </w:rPr>
            </w:pPr>
            <w:r w:rsidRPr="003D7A0D">
              <w:rPr>
                <w:rFonts w:ascii="Georgia" w:hAnsi="Georgia"/>
                <w:sz w:val="22"/>
                <w:szCs w:val="22"/>
              </w:rPr>
              <w:t>28%</w:t>
            </w:r>
          </w:p>
        </w:tc>
        <w:tc>
          <w:tcPr>
            <w:tcW w:w="1620" w:type="dxa"/>
          </w:tcPr>
          <w:p w14:paraId="59827BFB"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6 % increase </w:t>
            </w:r>
          </w:p>
        </w:tc>
        <w:tc>
          <w:tcPr>
            <w:tcW w:w="1080" w:type="dxa"/>
          </w:tcPr>
          <w:p w14:paraId="7DDB26FE" w14:textId="7827704E" w:rsidR="003D7A0D" w:rsidRPr="003D7A0D" w:rsidRDefault="003D7A0D" w:rsidP="003D7A0D">
            <w:pPr>
              <w:jc w:val="both"/>
              <w:rPr>
                <w:rFonts w:ascii="Georgia" w:hAnsi="Georgia"/>
                <w:sz w:val="22"/>
                <w:szCs w:val="22"/>
              </w:rPr>
            </w:pPr>
            <w:r w:rsidRPr="003D7A0D">
              <w:rPr>
                <w:rFonts w:ascii="Georgia" w:hAnsi="Georgia"/>
                <w:sz w:val="22"/>
                <w:szCs w:val="22"/>
              </w:rPr>
              <w:t xml:space="preserve">20 </w:t>
            </w:r>
            <w:r w:rsidRPr="003D7A0D">
              <w:rPr>
                <w:rFonts w:ascii="Georgia" w:hAnsi="Georgia"/>
                <w:sz w:val="22"/>
                <w:szCs w:val="22"/>
              </w:rPr>
              <w:t>%</w:t>
            </w:r>
          </w:p>
        </w:tc>
        <w:tc>
          <w:tcPr>
            <w:tcW w:w="1170" w:type="dxa"/>
          </w:tcPr>
          <w:p w14:paraId="5B73E42B" w14:textId="1C0C5AFF" w:rsidR="003D7A0D" w:rsidRPr="003D7A0D" w:rsidRDefault="003D7A0D" w:rsidP="003D7A0D">
            <w:pPr>
              <w:jc w:val="both"/>
              <w:rPr>
                <w:rFonts w:ascii="Georgia" w:hAnsi="Georgia"/>
                <w:sz w:val="22"/>
                <w:szCs w:val="22"/>
              </w:rPr>
            </w:pPr>
            <w:r w:rsidRPr="003D7A0D">
              <w:rPr>
                <w:rFonts w:ascii="Georgia" w:hAnsi="Georgia"/>
                <w:sz w:val="22"/>
                <w:szCs w:val="22"/>
              </w:rPr>
              <w:t>28</w:t>
            </w:r>
            <w:r w:rsidRPr="003D7A0D">
              <w:rPr>
                <w:rFonts w:ascii="Georgia" w:hAnsi="Georgia"/>
                <w:sz w:val="22"/>
                <w:szCs w:val="22"/>
              </w:rPr>
              <w:t>%</w:t>
            </w:r>
          </w:p>
        </w:tc>
        <w:tc>
          <w:tcPr>
            <w:tcW w:w="1530" w:type="dxa"/>
          </w:tcPr>
          <w:p w14:paraId="0805363E" w14:textId="77777777" w:rsidR="003D7A0D" w:rsidRPr="003D7A0D" w:rsidRDefault="003D7A0D" w:rsidP="003D7A0D">
            <w:pPr>
              <w:jc w:val="both"/>
              <w:rPr>
                <w:rFonts w:ascii="Georgia" w:hAnsi="Georgia"/>
                <w:sz w:val="22"/>
                <w:szCs w:val="22"/>
              </w:rPr>
            </w:pPr>
            <w:r w:rsidRPr="003D7A0D">
              <w:rPr>
                <w:rFonts w:ascii="Georgia" w:hAnsi="Georgia"/>
                <w:sz w:val="22"/>
                <w:szCs w:val="22"/>
              </w:rPr>
              <w:t xml:space="preserve">8% increase </w:t>
            </w:r>
          </w:p>
        </w:tc>
      </w:tr>
    </w:tbl>
    <w:p w14:paraId="24BC1D49" w14:textId="77777777" w:rsidR="003D7A0D" w:rsidRPr="003D7A0D" w:rsidRDefault="003D7A0D" w:rsidP="003D7A0D">
      <w:pPr>
        <w:jc w:val="both"/>
        <w:rPr>
          <w:rFonts w:ascii="Georgia" w:hAnsi="Georgia"/>
          <w:sz w:val="22"/>
          <w:szCs w:val="22"/>
        </w:rPr>
      </w:pPr>
      <w:r w:rsidRPr="003D7A0D">
        <w:rPr>
          <w:rFonts w:ascii="Georgia" w:hAnsi="Georgia"/>
          <w:sz w:val="22"/>
          <w:szCs w:val="22"/>
        </w:rPr>
        <w:t>Note: the table demonstrates the percentage changes in the probabilities of participation in antigovernment protests when it is moved from absence of concrete support to democracy to the presence of concrete support to democracy</w:t>
      </w:r>
    </w:p>
    <w:p w14:paraId="06974CE2" w14:textId="77777777" w:rsidR="00427239" w:rsidRPr="003D7A0D" w:rsidRDefault="00AC4885" w:rsidP="003D7A0D">
      <w:pPr>
        <w:jc w:val="both"/>
        <w:rPr>
          <w:rFonts w:ascii="Georgia" w:hAnsi="Georgia"/>
          <w:sz w:val="22"/>
          <w:szCs w:val="22"/>
        </w:rPr>
      </w:pPr>
    </w:p>
    <w:sectPr w:rsidR="00427239" w:rsidRPr="003D7A0D" w:rsidSect="003B6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0D"/>
    <w:rsid w:val="003B674A"/>
    <w:rsid w:val="003D7A0D"/>
    <w:rsid w:val="007A389B"/>
    <w:rsid w:val="00AC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5B6CF"/>
  <w15:chartTrackingRefBased/>
  <w15:docId w15:val="{15670918-4976-8C49-B768-9AD224E6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A0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Namig Abbasov (Student)</dc:creator>
  <cp:keywords/>
  <dc:description/>
  <cp:lastModifiedBy>Namig Abbasov (Student)</cp:lastModifiedBy>
  <cp:revision>2</cp:revision>
  <dcterms:created xsi:type="dcterms:W3CDTF">2021-05-11T05:26:00Z</dcterms:created>
  <dcterms:modified xsi:type="dcterms:W3CDTF">2021-05-11T05:33:00Z</dcterms:modified>
</cp:coreProperties>
</file>