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0E45B" w14:textId="35E959C0" w:rsidR="00F5236B" w:rsidRPr="00514236" w:rsidRDefault="00514236" w:rsidP="00927E22">
      <w:pPr>
        <w:autoSpaceDE w:val="0"/>
        <w:autoSpaceDN w:val="0"/>
        <w:adjustRightInd w:val="0"/>
        <w:spacing w:line="480" w:lineRule="auto"/>
        <w:jc w:val="center"/>
        <w:rPr>
          <w:rFonts w:ascii="Georgia" w:hAnsi="Georgia"/>
          <w:b/>
          <w:bCs/>
          <w:sz w:val="22"/>
          <w:szCs w:val="22"/>
        </w:rPr>
      </w:pPr>
      <w:bookmarkStart w:id="0" w:name="OLE_LINK1"/>
      <w:bookmarkStart w:id="1" w:name="OLE_LINK2"/>
      <w:bookmarkStart w:id="2" w:name="OLE_LINK3"/>
      <w:r w:rsidRPr="00514236">
        <w:rPr>
          <w:rFonts w:ascii="Georgia" w:hAnsi="Georgia"/>
          <w:b/>
          <w:bCs/>
          <w:sz w:val="22"/>
          <w:szCs w:val="22"/>
        </w:rPr>
        <w:t xml:space="preserve">Identity Matters: Exploring the Role of Shared Identities in Foreign Policy Dispositions </w:t>
      </w:r>
      <w:r>
        <w:rPr>
          <w:rFonts w:ascii="Georgia" w:hAnsi="Georgia"/>
          <w:b/>
          <w:bCs/>
          <w:sz w:val="22"/>
          <w:szCs w:val="22"/>
        </w:rPr>
        <w:t xml:space="preserve">within </w:t>
      </w:r>
      <w:r w:rsidRPr="00514236">
        <w:rPr>
          <w:rFonts w:ascii="Georgia" w:hAnsi="Georgia"/>
          <w:b/>
          <w:bCs/>
          <w:sz w:val="22"/>
          <w:szCs w:val="22"/>
        </w:rPr>
        <w:t>Small States towards Great Powers</w:t>
      </w:r>
    </w:p>
    <w:p w14:paraId="4E008842" w14:textId="77777777" w:rsidR="00C77787" w:rsidRPr="00514236" w:rsidRDefault="00C77787" w:rsidP="00927E22">
      <w:pPr>
        <w:autoSpaceDE w:val="0"/>
        <w:autoSpaceDN w:val="0"/>
        <w:adjustRightInd w:val="0"/>
        <w:spacing w:line="480" w:lineRule="auto"/>
        <w:rPr>
          <w:rFonts w:ascii="Georgia" w:hAnsi="Georgia"/>
          <w:b/>
          <w:bCs/>
          <w:sz w:val="22"/>
          <w:szCs w:val="22"/>
        </w:rPr>
      </w:pPr>
    </w:p>
    <w:p w14:paraId="0B619399" w14:textId="6113C1D9" w:rsidR="007D5AF3" w:rsidRPr="00917A1C" w:rsidRDefault="007D5AF3" w:rsidP="00927E22">
      <w:pPr>
        <w:autoSpaceDE w:val="0"/>
        <w:autoSpaceDN w:val="0"/>
        <w:adjustRightInd w:val="0"/>
        <w:spacing w:line="480" w:lineRule="auto"/>
        <w:rPr>
          <w:rFonts w:ascii="Georgia" w:hAnsi="Georgia"/>
          <w:b/>
          <w:bCs/>
          <w:sz w:val="22"/>
          <w:szCs w:val="22"/>
        </w:rPr>
      </w:pPr>
      <w:r w:rsidRPr="00917A1C">
        <w:rPr>
          <w:rFonts w:ascii="Georgia" w:hAnsi="Georgia"/>
          <w:b/>
          <w:bCs/>
          <w:sz w:val="22"/>
          <w:szCs w:val="22"/>
        </w:rPr>
        <w:t>Abstract</w:t>
      </w:r>
    </w:p>
    <w:p w14:paraId="6739CFAA" w14:textId="7D6ADD0A" w:rsidR="00917A1C" w:rsidRPr="00917A1C" w:rsidRDefault="00917A1C" w:rsidP="00927E22">
      <w:pPr>
        <w:autoSpaceDE w:val="0"/>
        <w:autoSpaceDN w:val="0"/>
        <w:adjustRightInd w:val="0"/>
        <w:spacing w:line="480" w:lineRule="auto"/>
        <w:jc w:val="both"/>
        <w:rPr>
          <w:rFonts w:ascii="Georgia" w:hAnsi="Georgia"/>
          <w:sz w:val="22"/>
          <w:szCs w:val="22"/>
        </w:rPr>
      </w:pPr>
      <w:r w:rsidRPr="00917A1C">
        <w:rPr>
          <w:rFonts w:ascii="Georgia" w:hAnsi="Georgia"/>
          <w:sz w:val="22"/>
          <w:szCs w:val="22"/>
        </w:rPr>
        <w:t xml:space="preserve">Small states have become objects of competition between great powers and their integration projects in the post-Cold War era, due to their limited capabilities and preoccupation with survival and security, forcing them to adopt cautious policies towards great powers. The competition between great powers over small states has had various consequences for ordinary citizens, who have periodically influenced foreign policy choices in small states. While much has been written about great power competition over small states, there is </w:t>
      </w:r>
      <w:r w:rsidR="00E46D4B">
        <w:rPr>
          <w:rFonts w:ascii="Georgia" w:hAnsi="Georgia"/>
          <w:sz w:val="22"/>
          <w:szCs w:val="22"/>
        </w:rPr>
        <w:t xml:space="preserve">a </w:t>
      </w:r>
      <w:r w:rsidRPr="00917A1C">
        <w:rPr>
          <w:rFonts w:ascii="Georgia" w:hAnsi="Georgia"/>
          <w:sz w:val="22"/>
          <w:szCs w:val="22"/>
        </w:rPr>
        <w:t xml:space="preserve">little understanding of what shapes individual foreign policy preferences towards great powers in small states. This study argues that foreign policy dispositions in small states towards great powers are primarily driven by shared identities. Those who perceive a collective identity with the West are more likely to support closer ties with the United States and disapprove of alignment with Russia. This shared identity makes the United States less threatening and generates trust and positive feelings towards it. In contrast, people who share a collective identity with the West tend to view Russia as an out-group and, therefore, develop unfavorable opinions about it. Using machine learning algorithms, this study finds that shared </w:t>
      </w:r>
      <w:r w:rsidRPr="00E2008F">
        <w:rPr>
          <w:rFonts w:ascii="Georgia" w:hAnsi="Georgia"/>
          <w:i/>
          <w:iCs/>
          <w:sz w:val="22"/>
          <w:szCs w:val="22"/>
        </w:rPr>
        <w:t>identity-based models</w:t>
      </w:r>
      <w:r w:rsidRPr="00917A1C">
        <w:rPr>
          <w:rFonts w:ascii="Georgia" w:hAnsi="Georgia"/>
          <w:sz w:val="22"/>
          <w:szCs w:val="22"/>
        </w:rPr>
        <w:t xml:space="preserve"> have higher predictive power than </w:t>
      </w:r>
      <w:r w:rsidRPr="00E2008F">
        <w:rPr>
          <w:rFonts w:ascii="Georgia" w:hAnsi="Georgia"/>
          <w:i/>
          <w:iCs/>
          <w:sz w:val="22"/>
          <w:szCs w:val="22"/>
        </w:rPr>
        <w:t>instrumental rationality</w:t>
      </w:r>
      <w:r w:rsidRPr="00917A1C">
        <w:rPr>
          <w:rFonts w:ascii="Georgia" w:hAnsi="Georgia"/>
          <w:sz w:val="22"/>
          <w:szCs w:val="22"/>
        </w:rPr>
        <w:t xml:space="preserve"> and </w:t>
      </w:r>
      <w:r w:rsidRPr="00E2008F">
        <w:rPr>
          <w:rFonts w:ascii="Georgia" w:hAnsi="Georgia"/>
          <w:i/>
          <w:iCs/>
          <w:sz w:val="22"/>
          <w:szCs w:val="22"/>
        </w:rPr>
        <w:t>materialist factors</w:t>
      </w:r>
      <w:r w:rsidRPr="00917A1C">
        <w:rPr>
          <w:rFonts w:ascii="Georgia" w:hAnsi="Georgia"/>
          <w:sz w:val="22"/>
          <w:szCs w:val="22"/>
        </w:rPr>
        <w:t xml:space="preserve"> in forecasting foreign policy dispositions in small states. This suggests that foreign policy choices in small states are not just driven by instrumental rationality but also by shared identities, which have significant implications for understanding the dynamics of great power competition in small states</w:t>
      </w:r>
      <w:r w:rsidR="00E2008F">
        <w:rPr>
          <w:rFonts w:ascii="Georgia" w:hAnsi="Georgia"/>
          <w:sz w:val="22"/>
          <w:szCs w:val="22"/>
        </w:rPr>
        <w:t xml:space="preserve"> as well as international and regional security</w:t>
      </w:r>
      <w:r w:rsidRPr="00917A1C">
        <w:rPr>
          <w:rFonts w:ascii="Georgia" w:hAnsi="Georgia"/>
          <w:sz w:val="22"/>
          <w:szCs w:val="22"/>
        </w:rPr>
        <w:t>.</w:t>
      </w:r>
    </w:p>
    <w:p w14:paraId="03F53791" w14:textId="77777777" w:rsidR="00B237E9" w:rsidRPr="00917A1C" w:rsidRDefault="00B237E9" w:rsidP="00927E22">
      <w:pPr>
        <w:autoSpaceDE w:val="0"/>
        <w:autoSpaceDN w:val="0"/>
        <w:adjustRightInd w:val="0"/>
        <w:spacing w:line="480" w:lineRule="auto"/>
        <w:jc w:val="both"/>
        <w:rPr>
          <w:rFonts w:ascii="Georgia" w:hAnsi="Georgia"/>
          <w:sz w:val="22"/>
          <w:szCs w:val="22"/>
        </w:rPr>
      </w:pPr>
    </w:p>
    <w:p w14:paraId="5967F7F3" w14:textId="77777777" w:rsidR="00927E22" w:rsidRDefault="007A6428" w:rsidP="00927E22">
      <w:pPr>
        <w:autoSpaceDE w:val="0"/>
        <w:autoSpaceDN w:val="0"/>
        <w:adjustRightInd w:val="0"/>
        <w:spacing w:line="480" w:lineRule="auto"/>
        <w:jc w:val="both"/>
        <w:rPr>
          <w:rFonts w:ascii="Georgia" w:hAnsi="Georgia"/>
          <w:b/>
          <w:bCs/>
          <w:sz w:val="22"/>
          <w:szCs w:val="22"/>
        </w:rPr>
      </w:pPr>
      <w:r w:rsidRPr="00917A1C">
        <w:rPr>
          <w:rFonts w:ascii="Georgia" w:hAnsi="Georgia"/>
          <w:b/>
          <w:bCs/>
          <w:sz w:val="22"/>
          <w:szCs w:val="22"/>
        </w:rPr>
        <w:br w:type="page"/>
      </w:r>
    </w:p>
    <w:p w14:paraId="090813B4" w14:textId="739A78E9" w:rsidR="00927E22" w:rsidRPr="00927E22" w:rsidRDefault="00927E22" w:rsidP="00927E22">
      <w:pPr>
        <w:autoSpaceDE w:val="0"/>
        <w:autoSpaceDN w:val="0"/>
        <w:adjustRightInd w:val="0"/>
        <w:spacing w:line="480" w:lineRule="auto"/>
        <w:jc w:val="both"/>
        <w:rPr>
          <w:rFonts w:ascii="Georgia" w:hAnsi="Georgia"/>
          <w:b/>
          <w:bCs/>
          <w:sz w:val="22"/>
          <w:szCs w:val="22"/>
        </w:rPr>
      </w:pPr>
      <w:r w:rsidRPr="00927E22">
        <w:rPr>
          <w:rFonts w:ascii="Georgia" w:hAnsi="Georgia"/>
          <w:b/>
          <w:bCs/>
          <w:sz w:val="22"/>
          <w:szCs w:val="22"/>
        </w:rPr>
        <w:lastRenderedPageBreak/>
        <w:t xml:space="preserve">Introduction </w:t>
      </w:r>
    </w:p>
    <w:p w14:paraId="091A39F0" w14:textId="049FFF0C" w:rsidR="00385E61" w:rsidRDefault="00423B11" w:rsidP="00927E22">
      <w:pPr>
        <w:autoSpaceDE w:val="0"/>
        <w:autoSpaceDN w:val="0"/>
        <w:adjustRightInd w:val="0"/>
        <w:spacing w:line="480" w:lineRule="auto"/>
        <w:jc w:val="both"/>
        <w:rPr>
          <w:rFonts w:ascii="Georgia" w:hAnsi="Georgia"/>
          <w:sz w:val="22"/>
          <w:szCs w:val="22"/>
        </w:rPr>
      </w:pPr>
      <w:r w:rsidRPr="00917A1C">
        <w:rPr>
          <w:rFonts w:ascii="Georgia" w:hAnsi="Georgia"/>
          <w:sz w:val="22"/>
          <w:szCs w:val="22"/>
        </w:rPr>
        <w:t>Caught in between great powers, small states have “</w:t>
      </w:r>
      <w:r w:rsidRPr="00917A1C">
        <w:rPr>
          <w:rFonts w:ascii="Georgia" w:hAnsi="Georgia"/>
          <w:color w:val="18110A"/>
          <w:sz w:val="22"/>
          <w:szCs w:val="22"/>
          <w:shd w:val="clear" w:color="auto" w:fill="FFFFFF"/>
        </w:rPr>
        <w:t xml:space="preserve">become objects of the competition between great powers and their integration projects” during the post-cold period (Pedi 2020, 168). </w:t>
      </w:r>
      <w:r w:rsidR="004451FB" w:rsidRPr="00917A1C">
        <w:rPr>
          <w:rFonts w:ascii="Georgia" w:hAnsi="Georgia"/>
          <w:color w:val="18110A"/>
          <w:sz w:val="22"/>
          <w:szCs w:val="22"/>
          <w:shd w:val="clear" w:color="auto" w:fill="FFFFFF"/>
        </w:rPr>
        <w:t xml:space="preserve">Fewer capabilities and great preoccupation with survival and security </w:t>
      </w:r>
      <w:r w:rsidR="009B6265" w:rsidRPr="00917A1C">
        <w:rPr>
          <w:rFonts w:ascii="Georgia" w:hAnsi="Georgia"/>
          <w:color w:val="18110A"/>
          <w:sz w:val="22"/>
          <w:szCs w:val="22"/>
          <w:shd w:val="clear" w:color="auto" w:fill="FFFFFF"/>
        </w:rPr>
        <w:t xml:space="preserve">have </w:t>
      </w:r>
      <w:r w:rsidR="004451FB" w:rsidRPr="00917A1C">
        <w:rPr>
          <w:rFonts w:ascii="Georgia" w:hAnsi="Georgia"/>
          <w:color w:val="18110A"/>
          <w:sz w:val="22"/>
          <w:szCs w:val="22"/>
          <w:shd w:val="clear" w:color="auto" w:fill="FFFFFF"/>
        </w:rPr>
        <w:t xml:space="preserve">forced small states to follow cautious policies toward great powers, which have periodically competed for geopolitical </w:t>
      </w:r>
      <w:r w:rsidR="00C96F23" w:rsidRPr="00917A1C">
        <w:rPr>
          <w:rFonts w:ascii="Georgia" w:hAnsi="Georgia"/>
          <w:color w:val="18110A"/>
          <w:sz w:val="22"/>
          <w:szCs w:val="22"/>
          <w:shd w:val="clear" w:color="auto" w:fill="FFFFFF"/>
        </w:rPr>
        <w:t>influence over small states</w:t>
      </w:r>
      <w:r w:rsidR="004451FB" w:rsidRPr="00917A1C">
        <w:rPr>
          <w:rFonts w:ascii="Georgia" w:hAnsi="Georgia"/>
          <w:color w:val="18110A"/>
          <w:sz w:val="22"/>
          <w:szCs w:val="22"/>
          <w:shd w:val="clear" w:color="auto" w:fill="FFFFFF"/>
        </w:rPr>
        <w:t xml:space="preserve">. </w:t>
      </w:r>
      <w:r w:rsidR="00AF214B" w:rsidRPr="00917A1C">
        <w:rPr>
          <w:rFonts w:ascii="Georgia" w:hAnsi="Georgia"/>
          <w:color w:val="18110A"/>
          <w:sz w:val="22"/>
          <w:szCs w:val="22"/>
          <w:shd w:val="clear" w:color="auto" w:fill="FFFFFF"/>
        </w:rPr>
        <w:t>G</w:t>
      </w:r>
      <w:r w:rsidR="00B06E8B" w:rsidRPr="00917A1C">
        <w:rPr>
          <w:rFonts w:ascii="Georgia" w:hAnsi="Georgia"/>
          <w:color w:val="18110A"/>
          <w:sz w:val="22"/>
          <w:szCs w:val="22"/>
          <w:shd w:val="clear" w:color="auto" w:fill="FFFFFF"/>
        </w:rPr>
        <w:t>reat power competition over small states has</w:t>
      </w:r>
      <w:r w:rsidR="009B6265" w:rsidRPr="00917A1C">
        <w:rPr>
          <w:rFonts w:ascii="Georgia" w:hAnsi="Georgia"/>
          <w:color w:val="18110A"/>
          <w:sz w:val="22"/>
          <w:szCs w:val="22"/>
          <w:shd w:val="clear" w:color="auto" w:fill="FFFFFF"/>
        </w:rPr>
        <w:t xml:space="preserve"> had</w:t>
      </w:r>
      <w:r w:rsidR="00B06E8B" w:rsidRPr="00917A1C">
        <w:rPr>
          <w:rFonts w:ascii="Georgia" w:hAnsi="Georgia"/>
          <w:color w:val="18110A"/>
          <w:sz w:val="22"/>
          <w:szCs w:val="22"/>
          <w:shd w:val="clear" w:color="auto" w:fill="FFFFFF"/>
        </w:rPr>
        <w:t xml:space="preserve"> many political</w:t>
      </w:r>
      <w:r w:rsidR="000B3CD7" w:rsidRPr="00917A1C">
        <w:rPr>
          <w:rFonts w:ascii="Georgia" w:hAnsi="Georgia"/>
          <w:color w:val="18110A"/>
          <w:sz w:val="22"/>
          <w:szCs w:val="22"/>
          <w:shd w:val="clear" w:color="auto" w:fill="FFFFFF"/>
        </w:rPr>
        <w:t>, security, economic, and social consequences</w:t>
      </w:r>
      <w:r w:rsidR="00B06E8B" w:rsidRPr="00917A1C">
        <w:rPr>
          <w:rFonts w:ascii="Georgia" w:hAnsi="Georgia"/>
          <w:color w:val="18110A"/>
          <w:sz w:val="22"/>
          <w:szCs w:val="22"/>
          <w:shd w:val="clear" w:color="auto" w:fill="FFFFFF"/>
        </w:rPr>
        <w:t xml:space="preserve"> for ordinary people</w:t>
      </w:r>
      <w:r w:rsidR="0076180D" w:rsidRPr="00917A1C">
        <w:rPr>
          <w:rFonts w:ascii="Georgia" w:hAnsi="Georgia"/>
          <w:color w:val="18110A"/>
          <w:sz w:val="22"/>
          <w:szCs w:val="22"/>
          <w:shd w:val="clear" w:color="auto" w:fill="FFFFFF"/>
        </w:rPr>
        <w:t xml:space="preserve"> who have periodically influenced foreign policy choices in </w:t>
      </w:r>
      <w:r w:rsidR="000B3CD7" w:rsidRPr="00917A1C">
        <w:rPr>
          <w:rFonts w:ascii="Georgia" w:hAnsi="Georgia"/>
          <w:color w:val="18110A"/>
          <w:sz w:val="22"/>
          <w:szCs w:val="22"/>
          <w:shd w:val="clear" w:color="auto" w:fill="FFFFFF"/>
        </w:rPr>
        <w:t xml:space="preserve">small states. </w:t>
      </w:r>
      <w:r w:rsidR="003925C5" w:rsidRPr="00016ED9">
        <w:rPr>
          <w:rFonts w:ascii="Georgia" w:hAnsi="Georgia"/>
          <w:sz w:val="22"/>
          <w:szCs w:val="22"/>
        </w:rPr>
        <w:t xml:space="preserve">The empirical evidence from Ukraine demonstrates that the disconnection between individual foreign policy dispositions and foreign policy choices leads to confrontation and crisis. The Maidan movement started as the pro-Russian Ukrainian government attempted to pursue closer ties with Russia while public opinion preferred integration with the European Union. </w:t>
      </w:r>
      <w:r w:rsidR="003925C5">
        <w:rPr>
          <w:rFonts w:ascii="Georgia" w:hAnsi="Georgia"/>
          <w:sz w:val="22"/>
          <w:szCs w:val="22"/>
        </w:rPr>
        <w:t xml:space="preserve">The study of individual foreign policy dispositions in small states caught in great power competition is therefore of utmost importance. </w:t>
      </w:r>
    </w:p>
    <w:p w14:paraId="11251440" w14:textId="33AB7ECF" w:rsidR="00D35822" w:rsidRPr="00917A1C" w:rsidRDefault="0054233D" w:rsidP="00927E22">
      <w:pPr>
        <w:autoSpaceDE w:val="0"/>
        <w:autoSpaceDN w:val="0"/>
        <w:adjustRightInd w:val="0"/>
        <w:spacing w:line="480" w:lineRule="auto"/>
        <w:ind w:firstLine="720"/>
        <w:jc w:val="both"/>
        <w:rPr>
          <w:rFonts w:ascii="Georgia" w:hAnsi="Georgia"/>
          <w:sz w:val="22"/>
          <w:szCs w:val="22"/>
        </w:rPr>
      </w:pPr>
      <w:r w:rsidRPr="00917A1C">
        <w:rPr>
          <w:rFonts w:ascii="Georgia" w:hAnsi="Georgia"/>
          <w:sz w:val="22"/>
          <w:szCs w:val="22"/>
        </w:rPr>
        <w:t xml:space="preserve">While much has been written about great power competition over small states, we know little about </w:t>
      </w:r>
      <w:r w:rsidR="00784428" w:rsidRPr="00917A1C">
        <w:rPr>
          <w:rFonts w:ascii="Georgia" w:hAnsi="Georgia"/>
          <w:sz w:val="22"/>
          <w:szCs w:val="22"/>
        </w:rPr>
        <w:t xml:space="preserve">what shapes </w:t>
      </w:r>
      <w:r w:rsidR="0076180D" w:rsidRPr="00917A1C">
        <w:rPr>
          <w:rFonts w:ascii="Georgia" w:hAnsi="Georgia"/>
          <w:sz w:val="22"/>
          <w:szCs w:val="22"/>
        </w:rPr>
        <w:t xml:space="preserve">individual </w:t>
      </w:r>
      <w:r w:rsidR="00784428" w:rsidRPr="00917A1C">
        <w:rPr>
          <w:rFonts w:ascii="Georgia" w:hAnsi="Georgia"/>
          <w:sz w:val="22"/>
          <w:szCs w:val="22"/>
        </w:rPr>
        <w:t xml:space="preserve">foreign policy preferences toward </w:t>
      </w:r>
      <w:r w:rsidRPr="00917A1C">
        <w:rPr>
          <w:rFonts w:ascii="Georgia" w:hAnsi="Georgia"/>
          <w:sz w:val="22"/>
          <w:szCs w:val="22"/>
        </w:rPr>
        <w:t xml:space="preserve">great powers in </w:t>
      </w:r>
      <w:r w:rsidR="00447149" w:rsidRPr="00917A1C">
        <w:rPr>
          <w:rFonts w:ascii="Georgia" w:hAnsi="Georgia"/>
          <w:sz w:val="22"/>
          <w:szCs w:val="22"/>
        </w:rPr>
        <w:t>small states</w:t>
      </w:r>
      <w:r w:rsidRPr="00917A1C">
        <w:rPr>
          <w:rFonts w:ascii="Georgia" w:hAnsi="Georgia"/>
          <w:sz w:val="22"/>
          <w:szCs w:val="22"/>
        </w:rPr>
        <w:t xml:space="preserve">. </w:t>
      </w:r>
      <w:r w:rsidR="00A25639" w:rsidRPr="00917A1C">
        <w:rPr>
          <w:rFonts w:ascii="Georgia" w:hAnsi="Georgia"/>
          <w:sz w:val="22"/>
          <w:szCs w:val="22"/>
        </w:rPr>
        <w:t>This study explores foreign policy preferences in small states caught in great power rivalry</w:t>
      </w:r>
      <w:r w:rsidR="0065146D" w:rsidRPr="00917A1C">
        <w:rPr>
          <w:rFonts w:ascii="Georgia" w:hAnsi="Georgia"/>
          <w:sz w:val="22"/>
          <w:szCs w:val="22"/>
        </w:rPr>
        <w:t xml:space="preserve"> and asks </w:t>
      </w:r>
      <w:r w:rsidR="00A25639" w:rsidRPr="00917A1C">
        <w:rPr>
          <w:rFonts w:ascii="Georgia" w:hAnsi="Georgia"/>
          <w:sz w:val="22"/>
          <w:szCs w:val="22"/>
        </w:rPr>
        <w:t>w</w:t>
      </w:r>
      <w:r w:rsidR="00784428" w:rsidRPr="00917A1C">
        <w:rPr>
          <w:rFonts w:ascii="Georgia" w:hAnsi="Georgia"/>
          <w:sz w:val="22"/>
          <w:szCs w:val="22"/>
        </w:rPr>
        <w:t>hy</w:t>
      </w:r>
      <w:r w:rsidR="00A25639" w:rsidRPr="00917A1C">
        <w:rPr>
          <w:rFonts w:ascii="Georgia" w:hAnsi="Georgia"/>
          <w:sz w:val="22"/>
          <w:szCs w:val="22"/>
        </w:rPr>
        <w:t xml:space="preserve"> </w:t>
      </w:r>
      <w:r w:rsidR="00784428" w:rsidRPr="00917A1C">
        <w:rPr>
          <w:rFonts w:ascii="Georgia" w:hAnsi="Georgia"/>
          <w:sz w:val="22"/>
          <w:szCs w:val="22"/>
        </w:rPr>
        <w:t>some individuals</w:t>
      </w:r>
      <w:r w:rsidR="00BF66A6" w:rsidRPr="00917A1C">
        <w:rPr>
          <w:rFonts w:ascii="Georgia" w:hAnsi="Georgia"/>
          <w:sz w:val="22"/>
          <w:szCs w:val="22"/>
        </w:rPr>
        <w:t xml:space="preserve"> </w:t>
      </w:r>
      <w:r w:rsidR="00784428" w:rsidRPr="00917A1C">
        <w:rPr>
          <w:rFonts w:ascii="Georgia" w:hAnsi="Georgia"/>
          <w:sz w:val="22"/>
          <w:szCs w:val="22"/>
        </w:rPr>
        <w:t xml:space="preserve">support closer ties with the </w:t>
      </w:r>
      <w:r w:rsidR="00A25639" w:rsidRPr="00917A1C">
        <w:rPr>
          <w:rFonts w:ascii="Georgia" w:hAnsi="Georgia"/>
          <w:sz w:val="22"/>
          <w:szCs w:val="22"/>
        </w:rPr>
        <w:t>United States</w:t>
      </w:r>
      <w:r w:rsidR="00BF66A6" w:rsidRPr="00917A1C">
        <w:rPr>
          <w:rFonts w:ascii="Georgia" w:hAnsi="Georgia"/>
          <w:sz w:val="22"/>
          <w:szCs w:val="22"/>
        </w:rPr>
        <w:t xml:space="preserve"> </w:t>
      </w:r>
      <w:r w:rsidR="00A63771" w:rsidRPr="00917A1C">
        <w:rPr>
          <w:rFonts w:ascii="Georgia" w:hAnsi="Georgia"/>
          <w:sz w:val="22"/>
          <w:szCs w:val="22"/>
        </w:rPr>
        <w:t>and</w:t>
      </w:r>
      <w:r w:rsidR="00691A7F" w:rsidRPr="00917A1C">
        <w:rPr>
          <w:rFonts w:ascii="Georgia" w:hAnsi="Georgia"/>
          <w:sz w:val="22"/>
          <w:szCs w:val="22"/>
        </w:rPr>
        <w:t xml:space="preserve"> </w:t>
      </w:r>
      <w:r w:rsidR="00BF66A6" w:rsidRPr="00917A1C">
        <w:rPr>
          <w:rFonts w:ascii="Georgia" w:hAnsi="Georgia"/>
          <w:sz w:val="22"/>
          <w:szCs w:val="22"/>
        </w:rPr>
        <w:t>disapprove of alignment with Russia</w:t>
      </w:r>
      <w:r w:rsidR="00A25639" w:rsidRPr="00917A1C">
        <w:rPr>
          <w:rFonts w:ascii="Georgia" w:hAnsi="Georgia"/>
          <w:sz w:val="22"/>
          <w:szCs w:val="22"/>
        </w:rPr>
        <w:t xml:space="preserve">. </w:t>
      </w:r>
      <w:r w:rsidR="00784428" w:rsidRPr="00917A1C">
        <w:rPr>
          <w:rFonts w:ascii="Georgia" w:hAnsi="Georgia"/>
          <w:sz w:val="22"/>
          <w:szCs w:val="22"/>
        </w:rPr>
        <w:t xml:space="preserve"> </w:t>
      </w:r>
      <w:r w:rsidR="0065146D" w:rsidRPr="00917A1C">
        <w:rPr>
          <w:rFonts w:ascii="Georgia" w:hAnsi="Georgia"/>
          <w:sz w:val="22"/>
          <w:szCs w:val="22"/>
        </w:rPr>
        <w:t xml:space="preserve">It argues that foreign policy dispositions in small states toward great powers are driven by shared identities: Those who believe that they share a collective identity with the West </w:t>
      </w:r>
      <w:r w:rsidR="00FB62AD" w:rsidRPr="00917A1C">
        <w:rPr>
          <w:rFonts w:ascii="Georgia" w:hAnsi="Georgia"/>
          <w:sz w:val="22"/>
          <w:szCs w:val="22"/>
        </w:rPr>
        <w:t xml:space="preserve">along with democracy and language dimensions </w:t>
      </w:r>
      <w:r w:rsidR="0065146D" w:rsidRPr="00917A1C">
        <w:rPr>
          <w:rFonts w:ascii="Georgia" w:hAnsi="Georgia"/>
          <w:sz w:val="22"/>
          <w:szCs w:val="22"/>
        </w:rPr>
        <w:t>tend to support closer ties with the United States and oppose alignment with Russia.</w:t>
      </w:r>
      <w:r w:rsidR="00893322" w:rsidRPr="00917A1C">
        <w:rPr>
          <w:rFonts w:ascii="Georgia" w:hAnsi="Georgia"/>
          <w:sz w:val="22"/>
          <w:szCs w:val="22"/>
        </w:rPr>
        <w:t xml:space="preserve"> First,</w:t>
      </w:r>
      <w:r w:rsidR="00F856F0" w:rsidRPr="00917A1C">
        <w:rPr>
          <w:rFonts w:ascii="Georgia" w:hAnsi="Georgia"/>
          <w:sz w:val="22"/>
          <w:szCs w:val="22"/>
        </w:rPr>
        <w:t xml:space="preserve"> shared identity mitigates </w:t>
      </w:r>
      <w:r w:rsidR="00DA39EF" w:rsidRPr="00917A1C">
        <w:rPr>
          <w:rFonts w:ascii="Georgia" w:hAnsi="Georgia"/>
          <w:sz w:val="22"/>
          <w:szCs w:val="22"/>
        </w:rPr>
        <w:t xml:space="preserve">the </w:t>
      </w:r>
      <w:r w:rsidR="00F856F0" w:rsidRPr="00917A1C">
        <w:rPr>
          <w:rFonts w:ascii="Georgia" w:hAnsi="Georgia"/>
          <w:sz w:val="22"/>
          <w:szCs w:val="22"/>
        </w:rPr>
        <w:t xml:space="preserve">perception of threats </w:t>
      </w:r>
      <w:r w:rsidR="00DA39EF" w:rsidRPr="00917A1C">
        <w:rPr>
          <w:rFonts w:ascii="Georgia" w:hAnsi="Georgia"/>
          <w:sz w:val="22"/>
          <w:szCs w:val="22"/>
        </w:rPr>
        <w:t>from great powers (Rousseau and Garcia-</w:t>
      </w:r>
      <w:proofErr w:type="spellStart"/>
      <w:r w:rsidR="00DA39EF" w:rsidRPr="00917A1C">
        <w:rPr>
          <w:rFonts w:ascii="Georgia" w:hAnsi="Georgia"/>
          <w:sz w:val="22"/>
          <w:szCs w:val="22"/>
        </w:rPr>
        <w:t>Retamero</w:t>
      </w:r>
      <w:proofErr w:type="spellEnd"/>
      <w:r w:rsidR="00DA39EF" w:rsidRPr="00917A1C">
        <w:rPr>
          <w:rFonts w:ascii="Georgia" w:hAnsi="Georgia"/>
          <w:sz w:val="22"/>
          <w:szCs w:val="22"/>
        </w:rPr>
        <w:t xml:space="preserve"> 2007). I</w:t>
      </w:r>
      <w:r w:rsidR="00893322" w:rsidRPr="00917A1C">
        <w:rPr>
          <w:rFonts w:ascii="Georgia" w:hAnsi="Georgia"/>
          <w:sz w:val="22"/>
          <w:szCs w:val="22"/>
        </w:rPr>
        <w:t>ndividuals who have a shared identity with the West perceive the United States as less threatening</w:t>
      </w:r>
      <w:r w:rsidR="008540E1" w:rsidRPr="00917A1C">
        <w:rPr>
          <w:rFonts w:ascii="Georgia" w:hAnsi="Georgia"/>
          <w:sz w:val="22"/>
          <w:szCs w:val="22"/>
        </w:rPr>
        <w:t xml:space="preserve">. Second, shared identity generates individual trust toward the United States. </w:t>
      </w:r>
      <w:r w:rsidR="00F856F0" w:rsidRPr="00917A1C">
        <w:rPr>
          <w:rFonts w:ascii="Georgia" w:hAnsi="Georgia"/>
          <w:sz w:val="22"/>
          <w:szCs w:val="22"/>
        </w:rPr>
        <w:t>Trust engenders cooperative attitudes</w:t>
      </w:r>
      <w:r w:rsidR="00DA39EF" w:rsidRPr="00917A1C">
        <w:rPr>
          <w:rFonts w:ascii="Georgia" w:hAnsi="Georgia"/>
          <w:sz w:val="22"/>
          <w:szCs w:val="22"/>
        </w:rPr>
        <w:t xml:space="preserve"> </w:t>
      </w:r>
      <w:r w:rsidR="00F856F0" w:rsidRPr="00917A1C">
        <w:rPr>
          <w:rFonts w:ascii="Georgia" w:hAnsi="Georgia"/>
          <w:sz w:val="22"/>
          <w:szCs w:val="22"/>
        </w:rPr>
        <w:t xml:space="preserve">(Tyler and </w:t>
      </w:r>
      <w:proofErr w:type="spellStart"/>
      <w:r w:rsidR="00F856F0" w:rsidRPr="00917A1C">
        <w:rPr>
          <w:rFonts w:ascii="Georgia" w:hAnsi="Georgia"/>
          <w:sz w:val="22"/>
          <w:szCs w:val="22"/>
        </w:rPr>
        <w:t>Blader</w:t>
      </w:r>
      <w:proofErr w:type="spellEnd"/>
      <w:r w:rsidR="00F856F0" w:rsidRPr="00917A1C">
        <w:rPr>
          <w:rFonts w:ascii="Georgia" w:hAnsi="Georgia"/>
          <w:sz w:val="22"/>
          <w:szCs w:val="22"/>
        </w:rPr>
        <w:t xml:space="preserve"> 2000). </w:t>
      </w:r>
      <w:r w:rsidR="008540E1" w:rsidRPr="00917A1C">
        <w:rPr>
          <w:rFonts w:ascii="Georgia" w:hAnsi="Georgia"/>
          <w:sz w:val="22"/>
          <w:szCs w:val="22"/>
        </w:rPr>
        <w:t>Third, shared identity engenders relationality and warmer feelings</w:t>
      </w:r>
      <w:r w:rsidR="00DA39EF" w:rsidRPr="00917A1C">
        <w:rPr>
          <w:rFonts w:ascii="Georgia" w:hAnsi="Georgia"/>
          <w:sz w:val="22"/>
          <w:szCs w:val="22"/>
        </w:rPr>
        <w:t xml:space="preserve"> </w:t>
      </w:r>
      <w:r w:rsidR="00DA39EF" w:rsidRPr="00917A1C">
        <w:rPr>
          <w:rFonts w:ascii="Georgia" w:hAnsi="Georgia" w:cs="Arial"/>
          <w:color w:val="222222"/>
          <w:sz w:val="22"/>
          <w:szCs w:val="22"/>
          <w:shd w:val="clear" w:color="auto" w:fill="FFFFFF"/>
        </w:rPr>
        <w:t>(Hopkins et al. 2016, 22)</w:t>
      </w:r>
      <w:r w:rsidR="008540E1" w:rsidRPr="00917A1C">
        <w:rPr>
          <w:rFonts w:ascii="Georgia" w:hAnsi="Georgia"/>
          <w:sz w:val="22"/>
          <w:szCs w:val="22"/>
        </w:rPr>
        <w:t>.</w:t>
      </w:r>
      <w:r w:rsidR="00DA39EF" w:rsidRPr="00917A1C">
        <w:rPr>
          <w:rFonts w:ascii="Georgia" w:hAnsi="Georgia"/>
          <w:sz w:val="22"/>
          <w:szCs w:val="22"/>
        </w:rPr>
        <w:t xml:space="preserve"> Those who share a collective identity with the West</w:t>
      </w:r>
      <w:r w:rsidR="008540E1" w:rsidRPr="00917A1C">
        <w:rPr>
          <w:rFonts w:ascii="Georgia" w:hAnsi="Georgia"/>
          <w:sz w:val="22"/>
          <w:szCs w:val="22"/>
        </w:rPr>
        <w:t xml:space="preserve"> </w:t>
      </w:r>
      <w:r w:rsidR="00DA39EF" w:rsidRPr="00917A1C">
        <w:rPr>
          <w:rFonts w:ascii="Georgia" w:hAnsi="Georgia"/>
          <w:sz w:val="22"/>
          <w:szCs w:val="22"/>
        </w:rPr>
        <w:t xml:space="preserve">germinate favorable opinions and warm </w:t>
      </w:r>
      <w:r w:rsidR="00DA39EF" w:rsidRPr="00917A1C">
        <w:rPr>
          <w:rFonts w:ascii="Georgia" w:hAnsi="Georgia"/>
          <w:sz w:val="22"/>
          <w:szCs w:val="22"/>
        </w:rPr>
        <w:lastRenderedPageBreak/>
        <w:t xml:space="preserve">feelings toward the United States. </w:t>
      </w:r>
      <w:r w:rsidR="008540E1" w:rsidRPr="00917A1C">
        <w:rPr>
          <w:rFonts w:ascii="Georgia" w:hAnsi="Georgia"/>
          <w:sz w:val="22"/>
          <w:szCs w:val="22"/>
        </w:rPr>
        <w:t>These</w:t>
      </w:r>
      <w:r w:rsidR="00432B0A" w:rsidRPr="00917A1C">
        <w:rPr>
          <w:rFonts w:ascii="Georgia" w:hAnsi="Georgia"/>
          <w:sz w:val="22"/>
          <w:szCs w:val="22"/>
        </w:rPr>
        <w:t xml:space="preserve"> </w:t>
      </w:r>
      <w:r w:rsidR="008540E1" w:rsidRPr="00917A1C">
        <w:rPr>
          <w:rFonts w:ascii="Georgia" w:hAnsi="Georgia"/>
          <w:sz w:val="22"/>
          <w:szCs w:val="22"/>
        </w:rPr>
        <w:t>mechanisms</w:t>
      </w:r>
      <w:r w:rsidR="00432B0A" w:rsidRPr="00917A1C">
        <w:rPr>
          <w:rFonts w:ascii="Georgia" w:hAnsi="Georgia"/>
          <w:sz w:val="22"/>
          <w:szCs w:val="22"/>
        </w:rPr>
        <w:t xml:space="preserve"> lead to</w:t>
      </w:r>
      <w:r w:rsidR="005E2F55" w:rsidRPr="00917A1C">
        <w:rPr>
          <w:rFonts w:ascii="Georgia" w:hAnsi="Georgia"/>
          <w:sz w:val="22"/>
          <w:szCs w:val="22"/>
        </w:rPr>
        <w:t xml:space="preserve"> individual</w:t>
      </w:r>
      <w:r w:rsidR="00432B0A" w:rsidRPr="00917A1C">
        <w:rPr>
          <w:rFonts w:ascii="Georgia" w:hAnsi="Georgia"/>
          <w:sz w:val="22"/>
          <w:szCs w:val="22"/>
        </w:rPr>
        <w:t xml:space="preserve"> preferences for closer political and economic ties with the United States</w:t>
      </w:r>
      <w:r w:rsidR="005E2F55" w:rsidRPr="00917A1C">
        <w:rPr>
          <w:rFonts w:ascii="Georgia" w:hAnsi="Georgia"/>
          <w:sz w:val="22"/>
          <w:szCs w:val="22"/>
        </w:rPr>
        <w:t xml:space="preserve">. Shared identity makes individuals believe that the United States can best support their country. </w:t>
      </w:r>
      <w:r w:rsidR="00D6176B" w:rsidRPr="00917A1C">
        <w:rPr>
          <w:rFonts w:ascii="Georgia" w:hAnsi="Georgia"/>
          <w:sz w:val="22"/>
          <w:szCs w:val="22"/>
        </w:rPr>
        <w:t xml:space="preserve">Meanwhile, shared identity leads to social comparison, a process by which people socially compare their in-group to an out-group after they place themselves and others into social categories (Tajfel et al. 1971).  </w:t>
      </w:r>
      <w:r w:rsidR="00FB62AD" w:rsidRPr="00917A1C">
        <w:rPr>
          <w:rFonts w:ascii="Georgia" w:hAnsi="Georgia"/>
          <w:sz w:val="22"/>
          <w:szCs w:val="22"/>
        </w:rPr>
        <w:t>I</w:t>
      </w:r>
      <w:r w:rsidR="005E2F55" w:rsidRPr="00917A1C">
        <w:rPr>
          <w:rFonts w:ascii="Georgia" w:hAnsi="Georgia"/>
          <w:sz w:val="22"/>
          <w:szCs w:val="22"/>
        </w:rPr>
        <w:t xml:space="preserve">ndividuals who share a collective identity with the West tend to view Russia as the out-group and therefore develop an unfavorable opinion about it. </w:t>
      </w:r>
      <w:r w:rsidR="00FB62AD" w:rsidRPr="00917A1C">
        <w:rPr>
          <w:rFonts w:ascii="Georgia" w:hAnsi="Georgia"/>
          <w:sz w:val="22"/>
          <w:szCs w:val="22"/>
        </w:rPr>
        <w:t xml:space="preserve">This social comparison leads those who identify with the West to attach negative images to out-group Russia and </w:t>
      </w:r>
      <w:r w:rsidR="00E512D5" w:rsidRPr="00917A1C">
        <w:rPr>
          <w:rFonts w:ascii="Georgia" w:hAnsi="Georgia"/>
          <w:sz w:val="22"/>
          <w:szCs w:val="22"/>
        </w:rPr>
        <w:t>view</w:t>
      </w:r>
      <w:r w:rsidR="00FB62AD" w:rsidRPr="00917A1C">
        <w:rPr>
          <w:rFonts w:ascii="Georgia" w:hAnsi="Georgia"/>
          <w:sz w:val="22"/>
          <w:szCs w:val="22"/>
        </w:rPr>
        <w:t xml:space="preserve"> it as the locus of authoritarianism. </w:t>
      </w:r>
      <w:r w:rsidR="00385E61">
        <w:rPr>
          <w:rFonts w:ascii="Georgia" w:hAnsi="Georgia"/>
          <w:sz w:val="22"/>
          <w:szCs w:val="22"/>
        </w:rPr>
        <w:t>I</w:t>
      </w:r>
      <w:r w:rsidR="00385E61" w:rsidRPr="00917A1C">
        <w:rPr>
          <w:rFonts w:ascii="Georgia" w:hAnsi="Georgia"/>
          <w:sz w:val="22"/>
          <w:szCs w:val="22"/>
        </w:rPr>
        <w:t xml:space="preserve">nstrumental rationality and materialist factors </w:t>
      </w:r>
      <w:r w:rsidR="00385E61">
        <w:rPr>
          <w:rFonts w:ascii="Georgia" w:hAnsi="Georgia"/>
          <w:sz w:val="22"/>
          <w:szCs w:val="22"/>
        </w:rPr>
        <w:t xml:space="preserve">fall short </w:t>
      </w:r>
      <w:r w:rsidR="00385E61" w:rsidRPr="00917A1C">
        <w:rPr>
          <w:rFonts w:ascii="Georgia" w:hAnsi="Georgia"/>
          <w:sz w:val="22"/>
          <w:szCs w:val="22"/>
        </w:rPr>
        <w:t xml:space="preserve">to explain </w:t>
      </w:r>
      <w:r w:rsidR="00385E61">
        <w:rPr>
          <w:rFonts w:ascii="Georgia" w:hAnsi="Georgia"/>
          <w:sz w:val="22"/>
          <w:szCs w:val="22"/>
        </w:rPr>
        <w:t xml:space="preserve">public opinion on foreign policy in small states when </w:t>
      </w:r>
      <w:r w:rsidR="00385E61" w:rsidRPr="00917A1C">
        <w:rPr>
          <w:rFonts w:ascii="Georgia" w:hAnsi="Georgia"/>
          <w:sz w:val="22"/>
          <w:szCs w:val="22"/>
        </w:rPr>
        <w:t xml:space="preserve">collective shared identities </w:t>
      </w:r>
      <w:r w:rsidR="00385E61">
        <w:rPr>
          <w:rFonts w:ascii="Georgia" w:hAnsi="Georgia"/>
          <w:sz w:val="22"/>
          <w:szCs w:val="22"/>
        </w:rPr>
        <w:t xml:space="preserve">are driving force behind individual </w:t>
      </w:r>
      <w:r w:rsidR="00385E61" w:rsidRPr="00917A1C">
        <w:rPr>
          <w:rFonts w:ascii="Georgia" w:hAnsi="Georgia"/>
          <w:sz w:val="22"/>
          <w:szCs w:val="22"/>
        </w:rPr>
        <w:t xml:space="preserve">foreign policy </w:t>
      </w:r>
      <w:r w:rsidR="00385E61">
        <w:rPr>
          <w:rFonts w:ascii="Georgia" w:hAnsi="Georgia"/>
          <w:sz w:val="22"/>
          <w:szCs w:val="22"/>
        </w:rPr>
        <w:t>dispositions.</w:t>
      </w:r>
    </w:p>
    <w:p w14:paraId="415106C0" w14:textId="024F508F" w:rsidR="00203889" w:rsidRPr="00917A1C" w:rsidRDefault="00203889" w:rsidP="00927E22">
      <w:pPr>
        <w:spacing w:line="480" w:lineRule="auto"/>
        <w:ind w:firstLine="720"/>
        <w:jc w:val="both"/>
        <w:rPr>
          <w:rFonts w:ascii="Georgia" w:hAnsi="Georgia"/>
          <w:sz w:val="22"/>
          <w:szCs w:val="22"/>
        </w:rPr>
      </w:pPr>
      <w:r w:rsidRPr="00917A1C">
        <w:rPr>
          <w:rFonts w:ascii="Georgia" w:hAnsi="Georgia"/>
          <w:sz w:val="22"/>
          <w:szCs w:val="22"/>
        </w:rPr>
        <w:t xml:space="preserve">Individuals develop a shared identity with the West along with two dimensions: </w:t>
      </w:r>
      <w:r w:rsidR="003532DA" w:rsidRPr="00917A1C">
        <w:rPr>
          <w:rFonts w:ascii="Georgia" w:hAnsi="Georgia"/>
          <w:i/>
          <w:iCs/>
          <w:sz w:val="22"/>
          <w:szCs w:val="22"/>
        </w:rPr>
        <w:t xml:space="preserve">democracy </w:t>
      </w:r>
      <w:r w:rsidR="003532DA" w:rsidRPr="00917A1C">
        <w:rPr>
          <w:rFonts w:ascii="Georgia" w:hAnsi="Georgia"/>
          <w:sz w:val="22"/>
          <w:szCs w:val="22"/>
        </w:rPr>
        <w:t>and</w:t>
      </w:r>
      <w:r w:rsidR="003532DA" w:rsidRPr="00917A1C">
        <w:rPr>
          <w:rFonts w:ascii="Georgia" w:hAnsi="Georgia"/>
          <w:i/>
          <w:iCs/>
          <w:sz w:val="22"/>
          <w:szCs w:val="22"/>
        </w:rPr>
        <w:t xml:space="preserve"> language</w:t>
      </w:r>
      <w:r w:rsidR="003532DA" w:rsidRPr="00917A1C">
        <w:rPr>
          <w:rFonts w:ascii="Georgia" w:hAnsi="Georgia"/>
          <w:sz w:val="22"/>
          <w:szCs w:val="22"/>
        </w:rPr>
        <w:t>.</w:t>
      </w:r>
      <w:r w:rsidR="00697B2D" w:rsidRPr="00917A1C">
        <w:rPr>
          <w:rFonts w:ascii="Georgia" w:hAnsi="Georgia"/>
          <w:sz w:val="22"/>
          <w:szCs w:val="22"/>
        </w:rPr>
        <w:t xml:space="preserve"> </w:t>
      </w:r>
      <w:r w:rsidR="003532DA" w:rsidRPr="00917A1C">
        <w:rPr>
          <w:rFonts w:ascii="Georgia" w:hAnsi="Georgia"/>
          <w:sz w:val="22"/>
          <w:szCs w:val="22"/>
        </w:rPr>
        <w:t>However, t</w:t>
      </w:r>
      <w:r w:rsidRPr="00917A1C">
        <w:rPr>
          <w:rFonts w:ascii="Georgia" w:hAnsi="Georgia"/>
          <w:sz w:val="22"/>
          <w:szCs w:val="22"/>
        </w:rPr>
        <w:t>hese are not an exhaustive list of identities. Individuals usually have a greater number of identities in their repertoires based on different identity dimensions</w:t>
      </w:r>
      <w:r w:rsidR="007E23B7" w:rsidRPr="00917A1C">
        <w:rPr>
          <w:rFonts w:ascii="Georgia" w:hAnsi="Georgia"/>
          <w:sz w:val="22"/>
          <w:szCs w:val="22"/>
        </w:rPr>
        <w:t xml:space="preserve"> (</w:t>
      </w:r>
      <w:r w:rsidR="007E23B7" w:rsidRPr="00917A1C">
        <w:rPr>
          <w:rFonts w:ascii="Georgia" w:hAnsi="Georgia" w:cs="Arial"/>
          <w:color w:val="222222"/>
          <w:sz w:val="22"/>
          <w:szCs w:val="22"/>
          <w:shd w:val="clear" w:color="auto" w:fill="FFFFFF"/>
        </w:rPr>
        <w:t>Rousseau</w:t>
      </w:r>
      <w:r w:rsidR="007E23B7" w:rsidRPr="00917A1C">
        <w:rPr>
          <w:rFonts w:ascii="Georgia" w:hAnsi="Georgia"/>
          <w:sz w:val="22"/>
          <w:szCs w:val="22"/>
        </w:rPr>
        <w:t xml:space="preserve"> 2006)</w:t>
      </w:r>
      <w:r w:rsidRPr="00917A1C">
        <w:rPr>
          <w:rFonts w:ascii="Georgia" w:hAnsi="Georgia"/>
          <w:sz w:val="22"/>
          <w:szCs w:val="22"/>
        </w:rPr>
        <w:t xml:space="preserve">. </w:t>
      </w:r>
      <w:r w:rsidR="0015695C" w:rsidRPr="00917A1C">
        <w:rPr>
          <w:rFonts w:ascii="Georgia" w:hAnsi="Georgia"/>
          <w:sz w:val="22"/>
          <w:szCs w:val="22"/>
        </w:rPr>
        <w:t>We</w:t>
      </w:r>
      <w:r w:rsidRPr="00917A1C">
        <w:rPr>
          <w:rFonts w:ascii="Georgia" w:hAnsi="Georgia"/>
          <w:sz w:val="22"/>
          <w:szCs w:val="22"/>
        </w:rPr>
        <w:t xml:space="preserve"> argue that </w:t>
      </w:r>
      <w:r w:rsidR="003532DA" w:rsidRPr="00917A1C">
        <w:rPr>
          <w:rFonts w:ascii="Georgia" w:hAnsi="Georgia"/>
          <w:sz w:val="22"/>
          <w:szCs w:val="22"/>
        </w:rPr>
        <w:t xml:space="preserve">these two </w:t>
      </w:r>
      <w:r w:rsidRPr="00917A1C">
        <w:rPr>
          <w:rFonts w:ascii="Georgia" w:hAnsi="Georgia"/>
          <w:sz w:val="22"/>
          <w:szCs w:val="22"/>
        </w:rPr>
        <w:t>identity dimensions become salient over time and prevail in the foreign policy domain shaping foreign policy preferences</w:t>
      </w:r>
      <w:r w:rsidR="007E23B7" w:rsidRPr="00917A1C">
        <w:rPr>
          <w:rFonts w:ascii="Georgia" w:hAnsi="Georgia"/>
          <w:sz w:val="22"/>
          <w:szCs w:val="22"/>
        </w:rPr>
        <w:t xml:space="preserve"> in small states</w:t>
      </w:r>
      <w:r w:rsidR="00697B2D" w:rsidRPr="00917A1C">
        <w:rPr>
          <w:rFonts w:ascii="Georgia" w:hAnsi="Georgia"/>
          <w:sz w:val="22"/>
          <w:szCs w:val="22"/>
        </w:rPr>
        <w:t xml:space="preserve"> </w:t>
      </w:r>
      <w:r w:rsidR="007E23B7" w:rsidRPr="00917A1C">
        <w:rPr>
          <w:rFonts w:ascii="Georgia" w:hAnsi="Georgia"/>
          <w:sz w:val="22"/>
          <w:szCs w:val="22"/>
        </w:rPr>
        <w:t xml:space="preserve">caught in geopolitical </w:t>
      </w:r>
      <w:r w:rsidR="002471F1" w:rsidRPr="00917A1C">
        <w:rPr>
          <w:rFonts w:ascii="Georgia" w:hAnsi="Georgia"/>
          <w:sz w:val="22"/>
          <w:szCs w:val="22"/>
        </w:rPr>
        <w:t>competition</w:t>
      </w:r>
      <w:r w:rsidR="007E23B7" w:rsidRPr="00917A1C">
        <w:rPr>
          <w:rFonts w:ascii="Georgia" w:hAnsi="Georgia"/>
          <w:sz w:val="22"/>
          <w:szCs w:val="22"/>
        </w:rPr>
        <w:t xml:space="preserve"> between Russia and the United States</w:t>
      </w:r>
      <w:r w:rsidRPr="00917A1C">
        <w:rPr>
          <w:rFonts w:ascii="Georgia" w:hAnsi="Georgia"/>
          <w:sz w:val="22"/>
          <w:szCs w:val="22"/>
        </w:rPr>
        <w:t xml:space="preserve">. </w:t>
      </w:r>
      <w:r w:rsidR="001D3961" w:rsidRPr="00917A1C">
        <w:rPr>
          <w:rFonts w:ascii="Georgia" w:hAnsi="Georgia"/>
          <w:sz w:val="22"/>
          <w:szCs w:val="22"/>
        </w:rPr>
        <w:t>T</w:t>
      </w:r>
      <w:r w:rsidRPr="00917A1C">
        <w:rPr>
          <w:rFonts w:ascii="Georgia" w:hAnsi="Georgia"/>
          <w:sz w:val="22"/>
          <w:szCs w:val="22"/>
        </w:rPr>
        <w:t xml:space="preserve">hese dimensions are strongly influenced, shaped, or incorporated by identity conceptions within great powers that small states are surrounded by. </w:t>
      </w:r>
      <w:r w:rsidR="001D3961" w:rsidRPr="00917A1C">
        <w:rPr>
          <w:rFonts w:ascii="Georgia" w:hAnsi="Georgia"/>
          <w:sz w:val="22"/>
          <w:szCs w:val="22"/>
        </w:rPr>
        <w:t xml:space="preserve"> </w:t>
      </w:r>
      <w:r w:rsidRPr="00917A1C">
        <w:rPr>
          <w:rFonts w:ascii="Georgia" w:hAnsi="Georgia"/>
          <w:sz w:val="22"/>
          <w:szCs w:val="22"/>
        </w:rPr>
        <w:t>Entrepreneurs promote these</w:t>
      </w:r>
      <w:r w:rsidR="001D3961" w:rsidRPr="00917A1C">
        <w:rPr>
          <w:rFonts w:ascii="Georgia" w:hAnsi="Georgia"/>
          <w:sz w:val="22"/>
          <w:szCs w:val="22"/>
        </w:rPr>
        <w:t xml:space="preserve"> identity</w:t>
      </w:r>
      <w:r w:rsidR="00280587" w:rsidRPr="00917A1C">
        <w:rPr>
          <w:rFonts w:ascii="Georgia" w:hAnsi="Georgia"/>
          <w:sz w:val="22"/>
          <w:szCs w:val="22"/>
        </w:rPr>
        <w:t xml:space="preserve"> </w:t>
      </w:r>
      <w:r w:rsidR="002464F3" w:rsidRPr="00917A1C">
        <w:rPr>
          <w:rFonts w:ascii="Georgia" w:hAnsi="Georgia"/>
          <w:sz w:val="22"/>
          <w:szCs w:val="22"/>
        </w:rPr>
        <w:t>conceptions</w:t>
      </w:r>
      <w:r w:rsidR="0015695C" w:rsidRPr="00917A1C">
        <w:rPr>
          <w:rFonts w:ascii="Georgia" w:hAnsi="Georgia"/>
          <w:sz w:val="22"/>
          <w:szCs w:val="22"/>
        </w:rPr>
        <w:t xml:space="preserve"> by </w:t>
      </w:r>
      <w:r w:rsidR="001D3961" w:rsidRPr="00917A1C">
        <w:rPr>
          <w:rFonts w:ascii="Georgia" w:hAnsi="Georgia"/>
          <w:sz w:val="22"/>
          <w:szCs w:val="22"/>
        </w:rPr>
        <w:t>us</w:t>
      </w:r>
      <w:r w:rsidR="0015695C" w:rsidRPr="00917A1C">
        <w:rPr>
          <w:rFonts w:ascii="Georgia" w:hAnsi="Georgia"/>
          <w:sz w:val="22"/>
          <w:szCs w:val="22"/>
        </w:rPr>
        <w:t>ing</w:t>
      </w:r>
      <w:r w:rsidR="001D3961" w:rsidRPr="00917A1C">
        <w:rPr>
          <w:rFonts w:ascii="Georgia" w:hAnsi="Georgia"/>
          <w:sz w:val="22"/>
          <w:szCs w:val="22"/>
        </w:rPr>
        <w:t xml:space="preserve"> mass communication and social networks to develop their own narratives along </w:t>
      </w:r>
      <w:r w:rsidR="00280587" w:rsidRPr="00917A1C">
        <w:rPr>
          <w:rFonts w:ascii="Georgia" w:hAnsi="Georgia"/>
          <w:sz w:val="22"/>
          <w:szCs w:val="22"/>
        </w:rPr>
        <w:t xml:space="preserve">with </w:t>
      </w:r>
      <w:r w:rsidR="001D3961" w:rsidRPr="00917A1C">
        <w:rPr>
          <w:rFonts w:ascii="Georgia" w:hAnsi="Georgia"/>
          <w:sz w:val="22"/>
          <w:szCs w:val="22"/>
        </w:rPr>
        <w:t>identity dimensions</w:t>
      </w:r>
      <w:r w:rsidR="0015695C" w:rsidRPr="00917A1C">
        <w:rPr>
          <w:rFonts w:ascii="Georgia" w:hAnsi="Georgia"/>
          <w:sz w:val="22"/>
          <w:szCs w:val="22"/>
        </w:rPr>
        <w:t xml:space="preserve"> </w:t>
      </w:r>
      <w:r w:rsidR="00B568A5" w:rsidRPr="00917A1C">
        <w:rPr>
          <w:rFonts w:ascii="Georgia" w:hAnsi="Georgia"/>
          <w:sz w:val="22"/>
          <w:szCs w:val="22"/>
        </w:rPr>
        <w:t>(Brass 1997)</w:t>
      </w:r>
      <w:r w:rsidR="001D3961" w:rsidRPr="00917A1C">
        <w:rPr>
          <w:rFonts w:ascii="Georgia" w:hAnsi="Georgia"/>
          <w:sz w:val="22"/>
          <w:szCs w:val="22"/>
        </w:rPr>
        <w:t xml:space="preserve">. </w:t>
      </w:r>
      <w:r w:rsidR="00280587" w:rsidRPr="00917A1C">
        <w:rPr>
          <w:rFonts w:ascii="Georgia" w:hAnsi="Georgia"/>
          <w:sz w:val="22"/>
          <w:szCs w:val="22"/>
        </w:rPr>
        <w:t xml:space="preserve">Pro-Western actors have been developing a narrative that democratization and future development of Georgia depends on closer ties with the United States </w:t>
      </w:r>
      <w:r w:rsidR="002464F3" w:rsidRPr="00917A1C">
        <w:rPr>
          <w:rFonts w:ascii="Georgia" w:hAnsi="Georgia"/>
          <w:sz w:val="22"/>
          <w:szCs w:val="22"/>
        </w:rPr>
        <w:t>since</w:t>
      </w:r>
      <w:r w:rsidR="00280587" w:rsidRPr="00917A1C">
        <w:rPr>
          <w:rFonts w:ascii="Georgia" w:hAnsi="Georgia"/>
          <w:sz w:val="22"/>
          <w:szCs w:val="22"/>
        </w:rPr>
        <w:t xml:space="preserve"> the country belongs to the West.  However, some far-right groups and the </w:t>
      </w:r>
      <w:r w:rsidR="001D3961" w:rsidRPr="00917A1C">
        <w:rPr>
          <w:rFonts w:ascii="Georgia" w:hAnsi="Georgia"/>
          <w:sz w:val="22"/>
          <w:szCs w:val="22"/>
        </w:rPr>
        <w:t>Georgian Orthodox Church ha</w:t>
      </w:r>
      <w:r w:rsidR="00280587" w:rsidRPr="00917A1C">
        <w:rPr>
          <w:rFonts w:ascii="Georgia" w:hAnsi="Georgia"/>
          <w:sz w:val="22"/>
          <w:szCs w:val="22"/>
        </w:rPr>
        <w:t xml:space="preserve">ve spread a narrative that integration into the West threatens Georgian traditions and that the United States is pushing Georgia toward </w:t>
      </w:r>
      <w:r w:rsidR="00C93CB3" w:rsidRPr="00917A1C">
        <w:rPr>
          <w:rFonts w:ascii="Georgia" w:hAnsi="Georgia"/>
          <w:sz w:val="22"/>
          <w:szCs w:val="22"/>
        </w:rPr>
        <w:t>moral decay</w:t>
      </w:r>
      <w:r w:rsidR="00CE7021" w:rsidRPr="00917A1C">
        <w:rPr>
          <w:rFonts w:ascii="Georgia" w:hAnsi="Georgia"/>
          <w:sz w:val="22"/>
          <w:szCs w:val="22"/>
        </w:rPr>
        <w:t xml:space="preserve"> (</w:t>
      </w:r>
      <w:proofErr w:type="spellStart"/>
      <w:r w:rsidR="00CE7021" w:rsidRPr="00917A1C">
        <w:rPr>
          <w:rFonts w:ascii="Georgia" w:hAnsi="Georgia"/>
          <w:sz w:val="22"/>
          <w:szCs w:val="22"/>
        </w:rPr>
        <w:t>Gabritchidze</w:t>
      </w:r>
      <w:proofErr w:type="spellEnd"/>
      <w:r w:rsidR="00CE7021" w:rsidRPr="00917A1C">
        <w:rPr>
          <w:rFonts w:ascii="Georgia" w:hAnsi="Georgia"/>
          <w:sz w:val="22"/>
          <w:szCs w:val="22"/>
        </w:rPr>
        <w:t xml:space="preserve"> 2022)</w:t>
      </w:r>
      <w:r w:rsidR="00C93CB3" w:rsidRPr="00917A1C">
        <w:rPr>
          <w:rFonts w:ascii="Georgia" w:hAnsi="Georgia"/>
          <w:sz w:val="22"/>
          <w:szCs w:val="22"/>
        </w:rPr>
        <w:t xml:space="preserve">. These political entrepreneurs have successfully made certain latent identity dimensions salient as </w:t>
      </w:r>
      <w:r w:rsidR="00C93CB3" w:rsidRPr="00917A1C">
        <w:rPr>
          <w:rFonts w:ascii="Georgia" w:hAnsi="Georgia"/>
          <w:sz w:val="22"/>
          <w:szCs w:val="22"/>
        </w:rPr>
        <w:lastRenderedPageBreak/>
        <w:t xml:space="preserve">they speak from authority. Georgians who believe </w:t>
      </w:r>
      <w:r w:rsidR="002464F3" w:rsidRPr="00917A1C">
        <w:rPr>
          <w:rFonts w:ascii="Georgia" w:hAnsi="Georgia"/>
          <w:sz w:val="22"/>
          <w:szCs w:val="22"/>
        </w:rPr>
        <w:t xml:space="preserve">that Georgia belongs to </w:t>
      </w:r>
      <w:r w:rsidR="00C93CB3" w:rsidRPr="00917A1C">
        <w:rPr>
          <w:rFonts w:ascii="Georgia" w:hAnsi="Georgia"/>
          <w:sz w:val="22"/>
          <w:szCs w:val="22"/>
        </w:rPr>
        <w:t xml:space="preserve">the West have tended to </w:t>
      </w:r>
      <w:r w:rsidR="00B568A5" w:rsidRPr="00917A1C">
        <w:rPr>
          <w:rFonts w:ascii="Georgia" w:hAnsi="Georgia"/>
          <w:sz w:val="22"/>
          <w:szCs w:val="22"/>
        </w:rPr>
        <w:t xml:space="preserve">favor closer ties with the United States and oppose alignment with Russia. </w:t>
      </w:r>
    </w:p>
    <w:p w14:paraId="37D226C9" w14:textId="2E9F2EFC" w:rsidR="00D35822" w:rsidRPr="00917A1C" w:rsidRDefault="00D35822" w:rsidP="00927E22">
      <w:pPr>
        <w:autoSpaceDE w:val="0"/>
        <w:autoSpaceDN w:val="0"/>
        <w:adjustRightInd w:val="0"/>
        <w:spacing w:line="480" w:lineRule="auto"/>
        <w:ind w:firstLine="720"/>
        <w:jc w:val="both"/>
        <w:rPr>
          <w:rFonts w:ascii="Georgia" w:hAnsi="Georgia"/>
          <w:sz w:val="22"/>
          <w:szCs w:val="22"/>
        </w:rPr>
      </w:pPr>
      <w:r w:rsidRPr="00917A1C">
        <w:rPr>
          <w:rFonts w:ascii="Georgia" w:hAnsi="Georgia"/>
          <w:sz w:val="22"/>
          <w:szCs w:val="22"/>
        </w:rPr>
        <w:t>We test these conjectures against the EU Surveys 2017, 2019, and 2021 and the NDI 2022 March survey from Georgia and finds empirical support consistent with the argument. We also use artificial neural networks and find that models based on a shared identity theoretical framework have a better predictive power to forecast foreign policy dispositions. Ideas, identity, and symbols played “a powerful role” in the post-Soviet small countries where institutional fragilities and ideological fluctuations “made ideas and ideologies singularly visible and important.” Political culture became “a meta-explanation for almost everything from ethnic conflict to the flimsiness of post-Soviet democracy and economic failure” as newly independent states sought new identities and engaged in state-building after the fall of the Soviet Union (</w:t>
      </w:r>
      <w:r w:rsidRPr="00917A1C">
        <w:rPr>
          <w:rFonts w:ascii="Georgia" w:hAnsi="Georgia" w:cs="Arial"/>
          <w:color w:val="222222"/>
          <w:sz w:val="22"/>
          <w:szCs w:val="22"/>
          <w:shd w:val="clear" w:color="auto" w:fill="FFFFFF"/>
        </w:rPr>
        <w:t>Jones 2003, 85</w:t>
      </w:r>
      <w:r w:rsidRPr="00917A1C">
        <w:rPr>
          <w:rFonts w:ascii="Georgia" w:hAnsi="Georgia"/>
          <w:sz w:val="22"/>
          <w:szCs w:val="22"/>
        </w:rPr>
        <w:t xml:space="preserve">). </w:t>
      </w:r>
    </w:p>
    <w:p w14:paraId="169B1452" w14:textId="074D333F" w:rsidR="008C107D" w:rsidRPr="00917A1C" w:rsidRDefault="00BD7AB3" w:rsidP="00927E22">
      <w:pPr>
        <w:autoSpaceDE w:val="0"/>
        <w:autoSpaceDN w:val="0"/>
        <w:adjustRightInd w:val="0"/>
        <w:spacing w:line="480" w:lineRule="auto"/>
        <w:ind w:firstLine="720"/>
        <w:jc w:val="both"/>
        <w:rPr>
          <w:rFonts w:ascii="Georgia" w:hAnsi="Georgia"/>
          <w:sz w:val="22"/>
          <w:szCs w:val="22"/>
        </w:rPr>
      </w:pPr>
      <w:r w:rsidRPr="00917A1C">
        <w:rPr>
          <w:rFonts w:ascii="Georgia" w:hAnsi="Georgia"/>
          <w:sz w:val="22"/>
          <w:szCs w:val="22"/>
        </w:rPr>
        <w:t>R</w:t>
      </w:r>
      <w:r w:rsidR="003D111C" w:rsidRPr="00917A1C">
        <w:rPr>
          <w:rFonts w:ascii="Georgia" w:hAnsi="Georgia"/>
          <w:sz w:val="22"/>
          <w:szCs w:val="22"/>
        </w:rPr>
        <w:t>ecent political events including massive protests in Georgia in support of Euro-Atlantic integration, the Euromaidan movement in Ukraine, the Russian occupation of Ukraine</w:t>
      </w:r>
      <w:r w:rsidR="004E1C07" w:rsidRPr="00917A1C">
        <w:rPr>
          <w:rFonts w:ascii="Georgia" w:hAnsi="Georgia"/>
          <w:sz w:val="22"/>
          <w:szCs w:val="22"/>
        </w:rPr>
        <w:t>, and anti-Russian protests in Armenia</w:t>
      </w:r>
      <w:r w:rsidR="003D111C" w:rsidRPr="00917A1C">
        <w:rPr>
          <w:rFonts w:ascii="Georgia" w:hAnsi="Georgia"/>
          <w:sz w:val="22"/>
          <w:szCs w:val="22"/>
        </w:rPr>
        <w:t xml:space="preserve"> </w:t>
      </w:r>
      <w:r w:rsidR="00915749">
        <w:rPr>
          <w:rFonts w:ascii="Georgia" w:hAnsi="Georgia"/>
          <w:sz w:val="22"/>
          <w:szCs w:val="22"/>
        </w:rPr>
        <w:t>demonstrated the importance of studying</w:t>
      </w:r>
      <w:r w:rsidR="003D111C" w:rsidRPr="00917A1C">
        <w:rPr>
          <w:rFonts w:ascii="Georgia" w:hAnsi="Georgia"/>
          <w:sz w:val="22"/>
          <w:szCs w:val="22"/>
        </w:rPr>
        <w:t xml:space="preserve"> foreign policy dispositions in </w:t>
      </w:r>
      <w:r w:rsidRPr="00917A1C">
        <w:rPr>
          <w:rFonts w:ascii="Georgia" w:hAnsi="Georgia"/>
          <w:sz w:val="22"/>
          <w:szCs w:val="22"/>
        </w:rPr>
        <w:t>small states</w:t>
      </w:r>
      <w:r w:rsidR="003D111C" w:rsidRPr="00917A1C">
        <w:rPr>
          <w:rFonts w:ascii="Georgia" w:hAnsi="Georgia"/>
          <w:sz w:val="22"/>
          <w:szCs w:val="22"/>
        </w:rPr>
        <w:t xml:space="preserve">. </w:t>
      </w:r>
      <w:r w:rsidR="00915749">
        <w:rPr>
          <w:rFonts w:ascii="Georgia" w:hAnsi="Georgia"/>
          <w:sz w:val="22"/>
          <w:szCs w:val="22"/>
        </w:rPr>
        <w:t xml:space="preserve">President </w:t>
      </w:r>
      <w:r w:rsidR="003D111C" w:rsidRPr="00917A1C">
        <w:rPr>
          <w:rFonts w:ascii="Georgia" w:eastAsiaTheme="minorHAnsi" w:hAnsi="Georgia"/>
          <w:sz w:val="22"/>
          <w:szCs w:val="22"/>
        </w:rPr>
        <w:t>Yanukovych</w:t>
      </w:r>
      <w:r w:rsidR="00915749">
        <w:rPr>
          <w:rFonts w:ascii="Georgia" w:eastAsiaTheme="minorHAnsi" w:hAnsi="Georgia"/>
          <w:sz w:val="22"/>
          <w:szCs w:val="22"/>
        </w:rPr>
        <w:t xml:space="preserve">’s </w:t>
      </w:r>
      <w:r w:rsidR="003D111C" w:rsidRPr="00917A1C">
        <w:rPr>
          <w:rFonts w:ascii="Georgia" w:eastAsiaTheme="minorHAnsi" w:hAnsi="Georgia"/>
          <w:sz w:val="22"/>
          <w:szCs w:val="22"/>
        </w:rPr>
        <w:t xml:space="preserve">refusal to recognize public opposition to closer ties with Russia </w:t>
      </w:r>
      <w:r w:rsidR="004E60B0" w:rsidRPr="00917A1C">
        <w:rPr>
          <w:rFonts w:ascii="Georgia" w:eastAsiaTheme="minorHAnsi" w:hAnsi="Georgia"/>
          <w:sz w:val="22"/>
          <w:szCs w:val="22"/>
        </w:rPr>
        <w:t xml:space="preserve">led to the Euromaidan movement, which ousted him from power. Strong anti-Russian sentiments in Ukraine resulted in vigorous resistance to the Russian occupation and convinced Western democracies to support </w:t>
      </w:r>
      <w:r w:rsidR="004F1E44" w:rsidRPr="00917A1C">
        <w:rPr>
          <w:rFonts w:ascii="Georgia" w:eastAsiaTheme="minorHAnsi" w:hAnsi="Georgia"/>
          <w:sz w:val="22"/>
          <w:szCs w:val="22"/>
        </w:rPr>
        <w:t>pro-Western Ukrainian government. Likewise,</w:t>
      </w:r>
      <w:r w:rsidR="00C01716" w:rsidRPr="00917A1C">
        <w:rPr>
          <w:rFonts w:ascii="Georgia" w:eastAsiaTheme="minorHAnsi" w:hAnsi="Georgia"/>
          <w:sz w:val="22"/>
          <w:szCs w:val="22"/>
        </w:rPr>
        <w:t xml:space="preserve"> massive protests in Georgia forced the Georgian government to resign</w:t>
      </w:r>
      <w:r w:rsidR="001B153F" w:rsidRPr="00917A1C">
        <w:rPr>
          <w:rFonts w:ascii="Georgia" w:eastAsiaTheme="minorHAnsi" w:hAnsi="Georgia"/>
          <w:sz w:val="22"/>
          <w:szCs w:val="22"/>
        </w:rPr>
        <w:t xml:space="preserve"> </w:t>
      </w:r>
      <w:r w:rsidR="001B153F" w:rsidRPr="00917A1C">
        <w:rPr>
          <w:rFonts w:ascii="Georgia" w:hAnsi="Georgia"/>
          <w:noProof/>
          <w:sz w:val="22"/>
          <w:szCs w:val="22"/>
        </w:rPr>
        <w:t>(Nechepurenko 2018)</w:t>
      </w:r>
      <w:r w:rsidR="001B153F" w:rsidRPr="00917A1C">
        <w:rPr>
          <w:rFonts w:ascii="Georgia" w:hAnsi="Georgia"/>
          <w:sz w:val="22"/>
          <w:szCs w:val="22"/>
        </w:rPr>
        <w:t xml:space="preserve">. </w:t>
      </w:r>
      <w:r w:rsidR="00C01716" w:rsidRPr="00917A1C">
        <w:rPr>
          <w:rFonts w:ascii="Georgia" w:eastAsiaTheme="minorHAnsi" w:hAnsi="Georgia"/>
          <w:sz w:val="22"/>
          <w:szCs w:val="22"/>
        </w:rPr>
        <w:t xml:space="preserve"> P</w:t>
      </w:r>
      <w:r w:rsidR="004F1E44" w:rsidRPr="00917A1C">
        <w:rPr>
          <w:rFonts w:ascii="Georgia" w:eastAsiaTheme="minorHAnsi" w:hAnsi="Georgia"/>
          <w:sz w:val="22"/>
          <w:szCs w:val="22"/>
        </w:rPr>
        <w:t xml:space="preserve">ublic opinion has played a key role in shaping Georgia's pro-Western foreign policy orientation. Shame </w:t>
      </w:r>
      <w:r w:rsidR="00C01716" w:rsidRPr="00917A1C">
        <w:rPr>
          <w:rFonts w:ascii="Georgia" w:eastAsiaTheme="minorHAnsi" w:hAnsi="Georgia"/>
          <w:sz w:val="22"/>
          <w:szCs w:val="22"/>
        </w:rPr>
        <w:t>M</w:t>
      </w:r>
      <w:r w:rsidR="004F1E44" w:rsidRPr="00917A1C">
        <w:rPr>
          <w:rFonts w:ascii="Georgia" w:eastAsiaTheme="minorHAnsi" w:hAnsi="Georgia"/>
          <w:sz w:val="22"/>
          <w:szCs w:val="22"/>
        </w:rPr>
        <w:t xml:space="preserve">ovement organized rallies of </w:t>
      </w:r>
      <w:r w:rsidR="00C01716" w:rsidRPr="00917A1C">
        <w:rPr>
          <w:rFonts w:ascii="Georgia" w:eastAsiaTheme="minorHAnsi" w:hAnsi="Georgia"/>
          <w:sz w:val="22"/>
          <w:szCs w:val="22"/>
        </w:rPr>
        <w:t>more than 150,000 people to force Georgian government to comply with necessary preconditions required for Georgia’s EU candidacy status</w:t>
      </w:r>
      <w:r w:rsidR="0099395C" w:rsidRPr="00917A1C">
        <w:rPr>
          <w:rFonts w:ascii="Georgia" w:eastAsiaTheme="minorHAnsi" w:hAnsi="Georgia"/>
          <w:sz w:val="22"/>
          <w:szCs w:val="22"/>
        </w:rPr>
        <w:t xml:space="preserve"> </w:t>
      </w:r>
      <w:r w:rsidR="00AC363D" w:rsidRPr="00917A1C">
        <w:rPr>
          <w:rFonts w:ascii="Georgia" w:eastAsiaTheme="minorHAnsi" w:hAnsi="Georgia"/>
          <w:sz w:val="22"/>
          <w:szCs w:val="22"/>
        </w:rPr>
        <w:t>(</w:t>
      </w:r>
      <w:proofErr w:type="spellStart"/>
      <w:r w:rsidR="00AC363D" w:rsidRPr="00917A1C">
        <w:rPr>
          <w:rFonts w:ascii="Georgia" w:eastAsiaTheme="minorHAnsi" w:hAnsi="Georgia"/>
          <w:sz w:val="22"/>
          <w:szCs w:val="22"/>
        </w:rPr>
        <w:t>JAMnews</w:t>
      </w:r>
      <w:proofErr w:type="spellEnd"/>
      <w:r w:rsidR="00AC363D" w:rsidRPr="00917A1C">
        <w:rPr>
          <w:rFonts w:ascii="Georgia" w:eastAsiaTheme="minorHAnsi" w:hAnsi="Georgia"/>
          <w:sz w:val="22"/>
          <w:szCs w:val="22"/>
        </w:rPr>
        <w:t xml:space="preserve"> 2022)</w:t>
      </w:r>
      <w:r w:rsidR="00C01716" w:rsidRPr="00917A1C">
        <w:rPr>
          <w:rFonts w:ascii="Georgia" w:eastAsiaTheme="minorHAnsi" w:hAnsi="Georgia"/>
          <w:sz w:val="22"/>
          <w:szCs w:val="22"/>
        </w:rPr>
        <w:t>.</w:t>
      </w:r>
      <w:r w:rsidR="004E1C07" w:rsidRPr="00917A1C">
        <w:rPr>
          <w:rFonts w:ascii="Georgia" w:eastAsiaTheme="minorHAnsi" w:hAnsi="Georgia"/>
          <w:sz w:val="22"/>
          <w:szCs w:val="22"/>
        </w:rPr>
        <w:t xml:space="preserve"> Armenians have been demanding their country to withdraw from Russian-led CSTO (</w:t>
      </w:r>
      <w:proofErr w:type="spellStart"/>
      <w:r w:rsidR="004E1C07" w:rsidRPr="00917A1C">
        <w:rPr>
          <w:rFonts w:ascii="Georgia" w:eastAsiaTheme="minorHAnsi" w:hAnsi="Georgia"/>
          <w:sz w:val="22"/>
          <w:szCs w:val="22"/>
        </w:rPr>
        <w:t>Euronews</w:t>
      </w:r>
      <w:proofErr w:type="spellEnd"/>
      <w:r w:rsidR="004E1C07" w:rsidRPr="00917A1C">
        <w:rPr>
          <w:rFonts w:ascii="Georgia" w:eastAsiaTheme="minorHAnsi" w:hAnsi="Georgia"/>
          <w:sz w:val="22"/>
          <w:szCs w:val="22"/>
        </w:rPr>
        <w:t xml:space="preserve"> 2022)</w:t>
      </w:r>
      <w:r w:rsidR="001B153F" w:rsidRPr="00917A1C">
        <w:rPr>
          <w:rFonts w:ascii="Georgia" w:eastAsiaTheme="minorHAnsi" w:hAnsi="Georgia"/>
          <w:sz w:val="22"/>
          <w:szCs w:val="22"/>
        </w:rPr>
        <w:t>.</w:t>
      </w:r>
      <w:r w:rsidR="00153126" w:rsidRPr="00917A1C">
        <w:rPr>
          <w:rFonts w:ascii="Georgia" w:eastAsiaTheme="minorHAnsi" w:hAnsi="Georgia"/>
          <w:sz w:val="22"/>
          <w:szCs w:val="22"/>
        </w:rPr>
        <w:t xml:space="preserve"> </w:t>
      </w:r>
      <w:r w:rsidR="00701E84" w:rsidRPr="00917A1C">
        <w:rPr>
          <w:rFonts w:ascii="Georgia" w:hAnsi="Georgia"/>
          <w:sz w:val="22"/>
          <w:szCs w:val="22"/>
        </w:rPr>
        <w:t xml:space="preserve">These political events demonstrated that the study of </w:t>
      </w:r>
      <w:r w:rsidR="004E1C07" w:rsidRPr="00917A1C">
        <w:rPr>
          <w:rFonts w:ascii="Georgia" w:hAnsi="Georgia"/>
          <w:sz w:val="22"/>
          <w:szCs w:val="22"/>
        </w:rPr>
        <w:t>foreign policy dispositions</w:t>
      </w:r>
      <w:r w:rsidR="00701E84" w:rsidRPr="00917A1C">
        <w:rPr>
          <w:rFonts w:ascii="Georgia" w:hAnsi="Georgia"/>
          <w:sz w:val="22"/>
          <w:szCs w:val="22"/>
        </w:rPr>
        <w:t xml:space="preserve"> in small states located </w:t>
      </w:r>
      <w:r w:rsidR="00701E84" w:rsidRPr="00917A1C">
        <w:rPr>
          <w:rFonts w:ascii="Georgia" w:hAnsi="Georgia"/>
          <w:sz w:val="22"/>
          <w:szCs w:val="22"/>
        </w:rPr>
        <w:lastRenderedPageBreak/>
        <w:t>in Russia’s “near abroad” matters</w:t>
      </w:r>
      <w:r w:rsidR="006B0EF4" w:rsidRPr="00917A1C">
        <w:rPr>
          <w:rFonts w:ascii="Georgia" w:hAnsi="Georgia"/>
          <w:sz w:val="22"/>
          <w:szCs w:val="22"/>
        </w:rPr>
        <w:t xml:space="preserve"> as foreign policy dispositions have many security consequences</w:t>
      </w:r>
      <w:r w:rsidR="00AF214B" w:rsidRPr="00917A1C">
        <w:rPr>
          <w:rFonts w:ascii="Georgia" w:hAnsi="Georgia"/>
          <w:sz w:val="22"/>
          <w:szCs w:val="22"/>
        </w:rPr>
        <w:t>,</w:t>
      </w:r>
      <w:r w:rsidR="006B0EF4" w:rsidRPr="00917A1C">
        <w:rPr>
          <w:rFonts w:ascii="Georgia" w:hAnsi="Georgia"/>
          <w:sz w:val="22"/>
          <w:szCs w:val="22"/>
        </w:rPr>
        <w:t xml:space="preserve"> at least</w:t>
      </w:r>
      <w:r w:rsidR="00AF214B" w:rsidRPr="00917A1C">
        <w:rPr>
          <w:rFonts w:ascii="Georgia" w:hAnsi="Georgia"/>
          <w:sz w:val="22"/>
          <w:szCs w:val="22"/>
        </w:rPr>
        <w:t>,</w:t>
      </w:r>
      <w:r w:rsidR="006B0EF4" w:rsidRPr="00917A1C">
        <w:rPr>
          <w:rFonts w:ascii="Georgia" w:hAnsi="Georgia"/>
          <w:sz w:val="22"/>
          <w:szCs w:val="22"/>
        </w:rPr>
        <w:t xml:space="preserve"> at a regional level. </w:t>
      </w:r>
    </w:p>
    <w:p w14:paraId="1465B040" w14:textId="30DA72B9" w:rsidR="008C6308" w:rsidRPr="00917A1C" w:rsidRDefault="00784428" w:rsidP="00927E22">
      <w:pPr>
        <w:autoSpaceDE w:val="0"/>
        <w:autoSpaceDN w:val="0"/>
        <w:adjustRightInd w:val="0"/>
        <w:spacing w:line="480" w:lineRule="auto"/>
        <w:ind w:firstLine="720"/>
        <w:jc w:val="both"/>
        <w:rPr>
          <w:rFonts w:ascii="Georgia" w:hAnsi="Georgia"/>
          <w:sz w:val="22"/>
          <w:szCs w:val="22"/>
        </w:rPr>
      </w:pPr>
      <w:r w:rsidRPr="00917A1C">
        <w:rPr>
          <w:rFonts w:ascii="Georgia" w:hAnsi="Georgia"/>
          <w:sz w:val="22"/>
          <w:szCs w:val="22"/>
        </w:rPr>
        <w:t xml:space="preserve">Our contributions are threefold. First, </w:t>
      </w:r>
      <w:r w:rsidR="005C37F0" w:rsidRPr="00917A1C">
        <w:rPr>
          <w:rFonts w:ascii="Georgia" w:hAnsi="Georgia"/>
          <w:sz w:val="22"/>
          <w:szCs w:val="22"/>
        </w:rPr>
        <w:t xml:space="preserve">we contribute to </w:t>
      </w:r>
      <w:r w:rsidR="006E1F78" w:rsidRPr="00917A1C">
        <w:rPr>
          <w:rFonts w:ascii="Georgia" w:hAnsi="Georgia"/>
          <w:sz w:val="22"/>
          <w:szCs w:val="22"/>
        </w:rPr>
        <w:t xml:space="preserve">the literature on foreign policy dispositions in small </w:t>
      </w:r>
      <w:r w:rsidR="00AF214B" w:rsidRPr="00917A1C">
        <w:rPr>
          <w:rFonts w:ascii="Georgia" w:hAnsi="Georgia"/>
          <w:sz w:val="22"/>
          <w:szCs w:val="22"/>
        </w:rPr>
        <w:t>states</w:t>
      </w:r>
      <w:r w:rsidR="006E1F78" w:rsidRPr="00917A1C">
        <w:rPr>
          <w:rFonts w:ascii="Georgia" w:hAnsi="Georgia"/>
          <w:sz w:val="22"/>
          <w:szCs w:val="22"/>
        </w:rPr>
        <w:t xml:space="preserve"> </w:t>
      </w:r>
      <w:r w:rsidR="005C37F0" w:rsidRPr="00917A1C">
        <w:rPr>
          <w:rFonts w:ascii="Georgia" w:hAnsi="Georgia"/>
          <w:sz w:val="22"/>
          <w:szCs w:val="22"/>
        </w:rPr>
        <w:t xml:space="preserve">by </w:t>
      </w:r>
      <w:r w:rsidR="006E1F78" w:rsidRPr="00917A1C">
        <w:rPr>
          <w:rFonts w:ascii="Georgia" w:hAnsi="Georgia"/>
          <w:sz w:val="22"/>
          <w:szCs w:val="22"/>
        </w:rPr>
        <w:t>develop</w:t>
      </w:r>
      <w:r w:rsidR="005C37F0" w:rsidRPr="00917A1C">
        <w:rPr>
          <w:rFonts w:ascii="Georgia" w:hAnsi="Georgia"/>
          <w:sz w:val="22"/>
          <w:szCs w:val="22"/>
        </w:rPr>
        <w:t>ing</w:t>
      </w:r>
      <w:r w:rsidR="006E1F78" w:rsidRPr="00917A1C">
        <w:rPr>
          <w:rFonts w:ascii="Georgia" w:hAnsi="Georgia"/>
          <w:sz w:val="22"/>
          <w:szCs w:val="22"/>
        </w:rPr>
        <w:t xml:space="preserve"> an </w:t>
      </w:r>
      <w:r w:rsidR="00862B5B" w:rsidRPr="00917A1C">
        <w:rPr>
          <w:rFonts w:ascii="Georgia" w:hAnsi="Georgia"/>
          <w:sz w:val="22"/>
          <w:szCs w:val="22"/>
        </w:rPr>
        <w:t xml:space="preserve">identity-based explanation for foreign policy preferences toward great powers. </w:t>
      </w:r>
      <w:r w:rsidR="005C37F0" w:rsidRPr="00917A1C">
        <w:rPr>
          <w:rFonts w:ascii="Georgia" w:hAnsi="Georgia"/>
          <w:sz w:val="22"/>
          <w:szCs w:val="22"/>
        </w:rPr>
        <w:t>Our f</w:t>
      </w:r>
      <w:r w:rsidR="00AF214B" w:rsidRPr="00917A1C">
        <w:rPr>
          <w:rFonts w:ascii="Georgia" w:hAnsi="Georgia"/>
          <w:sz w:val="22"/>
          <w:szCs w:val="22"/>
        </w:rPr>
        <w:t xml:space="preserve">indings demonstrate that </w:t>
      </w:r>
      <w:r w:rsidR="005C37F0" w:rsidRPr="00917A1C">
        <w:rPr>
          <w:rFonts w:ascii="Georgia" w:hAnsi="Georgia"/>
          <w:sz w:val="22"/>
          <w:szCs w:val="22"/>
        </w:rPr>
        <w:t xml:space="preserve">shared identities have better explanatory power than instrumental rationality to account for foreign policy dispositions. </w:t>
      </w:r>
      <w:r w:rsidR="000A3125" w:rsidRPr="00917A1C">
        <w:rPr>
          <w:rFonts w:ascii="Georgia" w:hAnsi="Georgia"/>
          <w:sz w:val="22"/>
          <w:szCs w:val="22"/>
        </w:rPr>
        <w:t>Second,</w:t>
      </w:r>
      <w:r w:rsidR="002F1C1D" w:rsidRPr="00917A1C">
        <w:rPr>
          <w:rFonts w:ascii="Georgia" w:hAnsi="Georgia"/>
          <w:sz w:val="22"/>
          <w:szCs w:val="22"/>
        </w:rPr>
        <w:t xml:space="preserve"> this study contributes to </w:t>
      </w:r>
      <w:r w:rsidR="00263704" w:rsidRPr="00917A1C">
        <w:rPr>
          <w:rFonts w:ascii="Georgia" w:hAnsi="Georgia"/>
          <w:sz w:val="22"/>
          <w:szCs w:val="22"/>
        </w:rPr>
        <w:t xml:space="preserve">security </w:t>
      </w:r>
      <w:r w:rsidR="004A790F" w:rsidRPr="00917A1C">
        <w:rPr>
          <w:rFonts w:ascii="Georgia" w:hAnsi="Georgia"/>
          <w:sz w:val="22"/>
          <w:szCs w:val="22"/>
        </w:rPr>
        <w:t xml:space="preserve">studies. It demonstrates that collective shared identities largely shape threat perception and foreign policy choices for security and survival. </w:t>
      </w:r>
      <w:r w:rsidR="00046276" w:rsidRPr="00917A1C">
        <w:rPr>
          <w:rFonts w:ascii="Georgia" w:hAnsi="Georgia"/>
          <w:sz w:val="22"/>
          <w:szCs w:val="22"/>
        </w:rPr>
        <w:t xml:space="preserve">The </w:t>
      </w:r>
      <w:r w:rsidR="004A790F" w:rsidRPr="00917A1C">
        <w:rPr>
          <w:rFonts w:ascii="Georgia" w:hAnsi="Georgia"/>
          <w:sz w:val="22"/>
          <w:szCs w:val="22"/>
        </w:rPr>
        <w:t xml:space="preserve">disconnection between shared identities and foreign policy decisions threatens </w:t>
      </w:r>
      <w:r w:rsidR="003A7949" w:rsidRPr="00917A1C">
        <w:rPr>
          <w:rFonts w:ascii="Georgia" w:hAnsi="Georgia"/>
          <w:sz w:val="22"/>
          <w:szCs w:val="22"/>
        </w:rPr>
        <w:t xml:space="preserve">peace and </w:t>
      </w:r>
      <w:r w:rsidR="004A790F" w:rsidRPr="00917A1C">
        <w:rPr>
          <w:rFonts w:ascii="Georgia" w:hAnsi="Georgia"/>
          <w:sz w:val="22"/>
          <w:szCs w:val="22"/>
        </w:rPr>
        <w:t>security</w:t>
      </w:r>
      <w:r w:rsidR="003A7949" w:rsidRPr="00917A1C">
        <w:rPr>
          <w:rFonts w:ascii="Georgia" w:hAnsi="Georgia"/>
          <w:sz w:val="22"/>
          <w:szCs w:val="22"/>
        </w:rPr>
        <w:t xml:space="preserve">. </w:t>
      </w:r>
      <w:r w:rsidR="004A790F" w:rsidRPr="00917A1C">
        <w:rPr>
          <w:rFonts w:ascii="Georgia" w:hAnsi="Georgia"/>
          <w:sz w:val="22"/>
          <w:szCs w:val="22"/>
        </w:rPr>
        <w:t xml:space="preserve"> </w:t>
      </w:r>
      <w:r w:rsidR="00046276" w:rsidRPr="00917A1C">
        <w:rPr>
          <w:rFonts w:ascii="Georgia" w:hAnsi="Georgia"/>
          <w:sz w:val="22"/>
          <w:szCs w:val="22"/>
        </w:rPr>
        <w:t>Our final contribution is policy oriented</w:t>
      </w:r>
      <w:r w:rsidR="00F91E16" w:rsidRPr="00917A1C">
        <w:rPr>
          <w:rFonts w:ascii="Georgia" w:hAnsi="Georgia"/>
          <w:sz w:val="22"/>
          <w:szCs w:val="22"/>
        </w:rPr>
        <w:t xml:space="preserve">. </w:t>
      </w:r>
      <w:r w:rsidR="00467A31" w:rsidRPr="00016ED9">
        <w:rPr>
          <w:rFonts w:ascii="Georgia" w:hAnsi="Georgia"/>
          <w:sz w:val="22"/>
          <w:szCs w:val="22"/>
        </w:rPr>
        <w:t xml:space="preserve">It is critical to anticipate political crises and take preventive measures. </w:t>
      </w:r>
      <w:r w:rsidR="00F91E16" w:rsidRPr="00917A1C">
        <w:rPr>
          <w:rFonts w:ascii="Georgia" w:hAnsi="Georgia"/>
          <w:sz w:val="22"/>
          <w:szCs w:val="22"/>
        </w:rPr>
        <w:t>M</w:t>
      </w:r>
      <w:r w:rsidR="00795D38" w:rsidRPr="00917A1C">
        <w:rPr>
          <w:rFonts w:ascii="Georgia" w:hAnsi="Georgia"/>
          <w:sz w:val="22"/>
          <w:szCs w:val="22"/>
        </w:rPr>
        <w:t>achine learning algorithms demonstrates</w:t>
      </w:r>
      <w:r w:rsidR="005947BB" w:rsidRPr="00917A1C">
        <w:rPr>
          <w:rFonts w:ascii="Georgia" w:hAnsi="Georgia"/>
          <w:sz w:val="22"/>
          <w:szCs w:val="22"/>
        </w:rPr>
        <w:t xml:space="preserve"> that</w:t>
      </w:r>
      <w:r w:rsidR="00795D38" w:rsidRPr="00917A1C">
        <w:rPr>
          <w:rFonts w:ascii="Georgia" w:hAnsi="Georgia"/>
          <w:sz w:val="22"/>
          <w:szCs w:val="22"/>
        </w:rPr>
        <w:t xml:space="preserve"> shared-identity </w:t>
      </w:r>
      <w:r w:rsidR="00F91E16" w:rsidRPr="00917A1C">
        <w:rPr>
          <w:rFonts w:ascii="Georgia" w:hAnsi="Georgia"/>
          <w:sz w:val="22"/>
          <w:szCs w:val="22"/>
        </w:rPr>
        <w:t xml:space="preserve">based models </w:t>
      </w:r>
      <w:r w:rsidR="00795D38" w:rsidRPr="00917A1C">
        <w:rPr>
          <w:rFonts w:ascii="Georgia" w:hAnsi="Georgia"/>
          <w:sz w:val="22"/>
          <w:szCs w:val="22"/>
        </w:rPr>
        <w:t>have</w:t>
      </w:r>
      <w:r w:rsidR="00F91E16" w:rsidRPr="00917A1C">
        <w:rPr>
          <w:rFonts w:ascii="Georgia" w:hAnsi="Georgia"/>
          <w:sz w:val="22"/>
          <w:szCs w:val="22"/>
        </w:rPr>
        <w:t xml:space="preserve"> </w:t>
      </w:r>
      <w:r w:rsidR="00795D38" w:rsidRPr="00917A1C">
        <w:rPr>
          <w:rFonts w:ascii="Georgia" w:hAnsi="Georgia"/>
          <w:sz w:val="22"/>
          <w:szCs w:val="22"/>
        </w:rPr>
        <w:t xml:space="preserve">more predictive power to forecast individual foreign policy dispositions.  </w:t>
      </w:r>
      <w:r w:rsidR="008E3B39" w:rsidRPr="00917A1C">
        <w:rPr>
          <w:rFonts w:ascii="Georgia" w:hAnsi="Georgia"/>
          <w:sz w:val="22"/>
          <w:szCs w:val="22"/>
        </w:rPr>
        <w:t xml:space="preserve">Our </w:t>
      </w:r>
      <w:r w:rsidR="000A3125" w:rsidRPr="00917A1C">
        <w:rPr>
          <w:rFonts w:ascii="Georgia" w:hAnsi="Georgia"/>
          <w:sz w:val="22"/>
          <w:szCs w:val="22"/>
        </w:rPr>
        <w:t xml:space="preserve">findings suggest that Western democracies should work closely with those who share a collective identity with the West and adopt policies to reinforce and strengthen these identities to build mutual trust and buttress their social base in post-Soviet small </w:t>
      </w:r>
      <w:r w:rsidR="00F91E16" w:rsidRPr="00917A1C">
        <w:rPr>
          <w:rFonts w:ascii="Georgia" w:hAnsi="Georgia"/>
          <w:sz w:val="22"/>
          <w:szCs w:val="22"/>
        </w:rPr>
        <w:t>countries</w:t>
      </w:r>
      <w:r w:rsidR="003E5F55" w:rsidRPr="00917A1C">
        <w:rPr>
          <w:rFonts w:ascii="Georgia" w:hAnsi="Georgia"/>
          <w:sz w:val="22"/>
          <w:szCs w:val="22"/>
        </w:rPr>
        <w:t xml:space="preserve">, eliminating pro-Russian forces that threaten regional security with potential impact on international security. </w:t>
      </w:r>
    </w:p>
    <w:p w14:paraId="6BA77EAE" w14:textId="77777777" w:rsidR="00154FA4" w:rsidRDefault="00154FA4" w:rsidP="00927E22">
      <w:pPr>
        <w:autoSpaceDE w:val="0"/>
        <w:autoSpaceDN w:val="0"/>
        <w:adjustRightInd w:val="0"/>
        <w:spacing w:line="480" w:lineRule="auto"/>
        <w:jc w:val="center"/>
        <w:rPr>
          <w:rFonts w:ascii="Georgia" w:hAnsi="Georgia"/>
          <w:b/>
          <w:bCs/>
          <w:sz w:val="22"/>
          <w:szCs w:val="22"/>
        </w:rPr>
      </w:pPr>
    </w:p>
    <w:p w14:paraId="315F7168" w14:textId="795C7954" w:rsidR="00784428" w:rsidRPr="00917A1C" w:rsidRDefault="00784428" w:rsidP="00927E22">
      <w:pPr>
        <w:autoSpaceDE w:val="0"/>
        <w:autoSpaceDN w:val="0"/>
        <w:adjustRightInd w:val="0"/>
        <w:spacing w:line="480" w:lineRule="auto"/>
        <w:jc w:val="center"/>
        <w:rPr>
          <w:rFonts w:ascii="Georgia" w:hAnsi="Georgia"/>
          <w:sz w:val="22"/>
          <w:szCs w:val="22"/>
        </w:rPr>
      </w:pPr>
      <w:r w:rsidRPr="00917A1C">
        <w:rPr>
          <w:rFonts w:ascii="Georgia" w:hAnsi="Georgia"/>
          <w:b/>
          <w:bCs/>
          <w:sz w:val="22"/>
          <w:szCs w:val="22"/>
        </w:rPr>
        <w:t xml:space="preserve">Study of Foreign Policy </w:t>
      </w:r>
      <w:r w:rsidR="008C6308" w:rsidRPr="00917A1C">
        <w:rPr>
          <w:rFonts w:ascii="Georgia" w:hAnsi="Georgia"/>
          <w:b/>
          <w:bCs/>
          <w:sz w:val="22"/>
          <w:szCs w:val="22"/>
        </w:rPr>
        <w:t>Dispositions</w:t>
      </w:r>
    </w:p>
    <w:p w14:paraId="2EDD4497" w14:textId="52B2F2B9" w:rsidR="00C80E29" w:rsidRPr="00917A1C" w:rsidRDefault="00784428" w:rsidP="00927E22">
      <w:pPr>
        <w:autoSpaceDE w:val="0"/>
        <w:autoSpaceDN w:val="0"/>
        <w:adjustRightInd w:val="0"/>
        <w:spacing w:line="480" w:lineRule="auto"/>
        <w:jc w:val="both"/>
        <w:rPr>
          <w:rFonts w:ascii="Georgia" w:hAnsi="Georgia"/>
          <w:sz w:val="22"/>
          <w:szCs w:val="22"/>
        </w:rPr>
      </w:pPr>
      <w:r w:rsidRPr="00917A1C">
        <w:rPr>
          <w:rFonts w:ascii="Georgia" w:hAnsi="Georgia"/>
          <w:sz w:val="22"/>
          <w:szCs w:val="22"/>
        </w:rPr>
        <w:t>Previous research has mainly studied individual foreign policy preferences in major powers</w:t>
      </w:r>
      <w:r w:rsidR="005253C5" w:rsidRPr="00917A1C">
        <w:rPr>
          <w:rFonts w:ascii="Georgia" w:hAnsi="Georgia"/>
          <w:sz w:val="22"/>
          <w:szCs w:val="22"/>
        </w:rPr>
        <w:t xml:space="preserve"> based on instrumental rationality and material factors</w:t>
      </w:r>
      <w:r w:rsidRPr="00917A1C">
        <w:rPr>
          <w:rFonts w:ascii="Georgia" w:hAnsi="Georgia"/>
          <w:sz w:val="22"/>
          <w:szCs w:val="22"/>
        </w:rPr>
        <w:t>.</w:t>
      </w:r>
      <w:r w:rsidR="0036699B" w:rsidRPr="00917A1C">
        <w:rPr>
          <w:rFonts w:ascii="Georgia" w:hAnsi="Georgia"/>
          <w:sz w:val="22"/>
          <w:szCs w:val="22"/>
        </w:rPr>
        <w:t xml:space="preserve"> The study of mass opinion on foreign policy decisions in major powers proliferated after </w:t>
      </w:r>
      <w:r w:rsidRPr="00917A1C">
        <w:rPr>
          <w:rFonts w:ascii="Georgia" w:hAnsi="Georgia"/>
          <w:sz w:val="22"/>
          <w:szCs w:val="22"/>
        </w:rPr>
        <w:t xml:space="preserve">scholars later </w:t>
      </w:r>
      <w:r w:rsidR="00D37C3F" w:rsidRPr="00917A1C">
        <w:rPr>
          <w:rFonts w:ascii="Georgia" w:hAnsi="Georgia"/>
          <w:sz w:val="22"/>
          <w:szCs w:val="22"/>
        </w:rPr>
        <w:t>found</w:t>
      </w:r>
      <w:r w:rsidRPr="00917A1C">
        <w:rPr>
          <w:rFonts w:ascii="Georgia" w:hAnsi="Georgia"/>
          <w:sz w:val="22"/>
          <w:szCs w:val="22"/>
        </w:rPr>
        <w:t xml:space="preserve"> that Americans were well-informed about US involvement in Vietnam (</w:t>
      </w:r>
      <w:proofErr w:type="spellStart"/>
      <w:r w:rsidRPr="00917A1C">
        <w:rPr>
          <w:rFonts w:ascii="Georgia" w:hAnsi="Georgia"/>
          <w:sz w:val="22"/>
          <w:szCs w:val="22"/>
        </w:rPr>
        <w:t>Verba</w:t>
      </w:r>
      <w:proofErr w:type="spellEnd"/>
      <w:r w:rsidRPr="00917A1C">
        <w:rPr>
          <w:rFonts w:ascii="Georgia" w:hAnsi="Georgia"/>
          <w:sz w:val="22"/>
          <w:szCs w:val="22"/>
        </w:rPr>
        <w:t xml:space="preserve"> et al. 1967, 319–20; </w:t>
      </w:r>
      <w:proofErr w:type="spellStart"/>
      <w:r w:rsidRPr="00917A1C">
        <w:rPr>
          <w:rFonts w:ascii="Georgia" w:hAnsi="Georgia"/>
          <w:sz w:val="22"/>
          <w:szCs w:val="22"/>
        </w:rPr>
        <w:t>Verba</w:t>
      </w:r>
      <w:proofErr w:type="spellEnd"/>
      <w:r w:rsidRPr="00917A1C">
        <w:rPr>
          <w:rFonts w:ascii="Georgia" w:hAnsi="Georgia"/>
          <w:sz w:val="22"/>
          <w:szCs w:val="22"/>
        </w:rPr>
        <w:t xml:space="preserve"> and Brody, 1970). </w:t>
      </w:r>
      <w:r w:rsidR="00E06B75" w:rsidRPr="00917A1C">
        <w:rPr>
          <w:rFonts w:ascii="Georgia" w:hAnsi="Georgia"/>
          <w:sz w:val="22"/>
          <w:szCs w:val="22"/>
        </w:rPr>
        <w:t>In contrast to the Almond-Lippmann view</w:t>
      </w:r>
      <w:r w:rsidR="00C80E29" w:rsidRPr="00917A1C">
        <w:rPr>
          <w:rFonts w:ascii="Georgia" w:hAnsi="Georgia"/>
          <w:sz w:val="22"/>
          <w:szCs w:val="22"/>
        </w:rPr>
        <w:t xml:space="preserve">, which </w:t>
      </w:r>
      <w:r w:rsidR="00E06B75" w:rsidRPr="00917A1C">
        <w:rPr>
          <w:rFonts w:ascii="Georgia" w:hAnsi="Georgia"/>
          <w:sz w:val="22"/>
          <w:szCs w:val="22"/>
        </w:rPr>
        <w:t xml:space="preserve">contended that foreign policy preferences at the individual level are incoherent and </w:t>
      </w:r>
      <w:r w:rsidR="00C80E29" w:rsidRPr="00917A1C">
        <w:rPr>
          <w:rFonts w:ascii="Georgia" w:hAnsi="Georgia"/>
          <w:sz w:val="22"/>
          <w:szCs w:val="22"/>
        </w:rPr>
        <w:t>shapeless (</w:t>
      </w:r>
      <w:r w:rsidR="00E06B75" w:rsidRPr="00917A1C">
        <w:rPr>
          <w:rFonts w:ascii="Georgia" w:hAnsi="Georgia"/>
          <w:sz w:val="22"/>
          <w:szCs w:val="22"/>
        </w:rPr>
        <w:t>Almond 1950; Lippmann 1955; Converse 1964)</w:t>
      </w:r>
      <w:r w:rsidR="00C80E29" w:rsidRPr="00917A1C">
        <w:rPr>
          <w:rFonts w:ascii="Georgia" w:hAnsi="Georgia"/>
          <w:sz w:val="22"/>
          <w:szCs w:val="22"/>
        </w:rPr>
        <w:t xml:space="preserve">, new findings demonstrated that </w:t>
      </w:r>
      <w:r w:rsidR="0036699B" w:rsidRPr="00917A1C">
        <w:rPr>
          <w:rFonts w:ascii="Georgia" w:hAnsi="Georgia"/>
          <w:sz w:val="22"/>
          <w:szCs w:val="22"/>
        </w:rPr>
        <w:t xml:space="preserve">ordinary people </w:t>
      </w:r>
      <w:r w:rsidR="00071EC1" w:rsidRPr="00917A1C">
        <w:rPr>
          <w:rFonts w:ascii="Georgia" w:hAnsi="Georgia"/>
          <w:sz w:val="22"/>
          <w:szCs w:val="22"/>
        </w:rPr>
        <w:t>could</w:t>
      </w:r>
      <w:r w:rsidR="0036699B" w:rsidRPr="00917A1C">
        <w:rPr>
          <w:rFonts w:ascii="Georgia" w:hAnsi="Georgia"/>
          <w:sz w:val="22"/>
          <w:szCs w:val="22"/>
        </w:rPr>
        <w:t xml:space="preserve"> form a systemic and coherent opinion about foreign policy choices</w:t>
      </w:r>
      <w:r w:rsidR="00C80E29" w:rsidRPr="00917A1C">
        <w:rPr>
          <w:rFonts w:ascii="Georgia" w:hAnsi="Georgia"/>
          <w:sz w:val="22"/>
          <w:szCs w:val="22"/>
        </w:rPr>
        <w:t xml:space="preserve">. </w:t>
      </w:r>
    </w:p>
    <w:p w14:paraId="29C64ECA" w14:textId="03078A18" w:rsidR="007F0E36" w:rsidRPr="00917A1C" w:rsidRDefault="00D37C3F" w:rsidP="00927E22">
      <w:pPr>
        <w:autoSpaceDE w:val="0"/>
        <w:autoSpaceDN w:val="0"/>
        <w:adjustRightInd w:val="0"/>
        <w:spacing w:line="480" w:lineRule="auto"/>
        <w:ind w:firstLine="720"/>
        <w:jc w:val="both"/>
        <w:rPr>
          <w:rFonts w:ascii="Georgia" w:hAnsi="Georgia"/>
          <w:sz w:val="22"/>
          <w:szCs w:val="22"/>
        </w:rPr>
      </w:pPr>
      <w:r w:rsidRPr="00917A1C">
        <w:rPr>
          <w:rFonts w:ascii="Georgia" w:hAnsi="Georgia"/>
          <w:sz w:val="22"/>
          <w:szCs w:val="22"/>
        </w:rPr>
        <w:lastRenderedPageBreak/>
        <w:t xml:space="preserve">These findings inspired a new line of research, which examines factors shaping foreign policy preferences </w:t>
      </w:r>
      <w:r w:rsidR="00784428" w:rsidRPr="00917A1C">
        <w:rPr>
          <w:rFonts w:ascii="Georgia" w:hAnsi="Georgia"/>
          <w:sz w:val="22"/>
          <w:szCs w:val="22"/>
        </w:rPr>
        <w:t xml:space="preserve">(Caspary 1970; Mueller 1973; Shapiro and Page 1988). </w:t>
      </w:r>
      <w:r w:rsidR="00270F15" w:rsidRPr="00917A1C">
        <w:rPr>
          <w:rFonts w:ascii="Georgia" w:hAnsi="Georgia"/>
          <w:sz w:val="22"/>
          <w:szCs w:val="22"/>
        </w:rPr>
        <w:t xml:space="preserve">Primary factors that received extensive scholarly scrutiny are </w:t>
      </w:r>
      <w:r w:rsidR="00784428" w:rsidRPr="00917A1C">
        <w:rPr>
          <w:rFonts w:ascii="Georgia" w:hAnsi="Georgia"/>
          <w:sz w:val="22"/>
          <w:szCs w:val="22"/>
        </w:rPr>
        <w:t xml:space="preserve">religiosity (Baumgartner, Francia, and Morris 2008; </w:t>
      </w:r>
      <w:proofErr w:type="spellStart"/>
      <w:r w:rsidR="00784428" w:rsidRPr="00917A1C">
        <w:rPr>
          <w:rFonts w:ascii="Georgia" w:hAnsi="Georgia"/>
          <w:sz w:val="22"/>
          <w:szCs w:val="22"/>
        </w:rPr>
        <w:t>Jelen</w:t>
      </w:r>
      <w:proofErr w:type="spellEnd"/>
      <w:r w:rsidR="00784428" w:rsidRPr="00917A1C">
        <w:rPr>
          <w:rFonts w:ascii="Georgia" w:hAnsi="Georgia"/>
          <w:sz w:val="22"/>
          <w:szCs w:val="22"/>
        </w:rPr>
        <w:t xml:space="preserve"> 1994), </w:t>
      </w:r>
      <w:r w:rsidR="00C80E29" w:rsidRPr="00917A1C">
        <w:rPr>
          <w:rFonts w:ascii="Georgia" w:hAnsi="Georgia"/>
          <w:sz w:val="22"/>
          <w:szCs w:val="22"/>
        </w:rPr>
        <w:t xml:space="preserve">social and </w:t>
      </w:r>
      <w:r w:rsidR="00784428" w:rsidRPr="00917A1C">
        <w:rPr>
          <w:rFonts w:ascii="Georgia" w:hAnsi="Georgia"/>
          <w:sz w:val="22"/>
          <w:szCs w:val="22"/>
        </w:rPr>
        <w:t xml:space="preserve">economic status (Tucker, </w:t>
      </w:r>
      <w:proofErr w:type="spellStart"/>
      <w:r w:rsidR="00784428" w:rsidRPr="00917A1C">
        <w:rPr>
          <w:rFonts w:ascii="Georgia" w:hAnsi="Georgia"/>
          <w:sz w:val="22"/>
          <w:szCs w:val="22"/>
        </w:rPr>
        <w:t>Pacek</w:t>
      </w:r>
      <w:proofErr w:type="spellEnd"/>
      <w:r w:rsidR="00784428" w:rsidRPr="00917A1C">
        <w:rPr>
          <w:rFonts w:ascii="Georgia" w:hAnsi="Georgia"/>
          <w:sz w:val="22"/>
          <w:szCs w:val="22"/>
        </w:rPr>
        <w:t xml:space="preserve">, and </w:t>
      </w:r>
      <w:proofErr w:type="spellStart"/>
      <w:r w:rsidR="00784428" w:rsidRPr="00917A1C">
        <w:rPr>
          <w:rFonts w:ascii="Georgia" w:hAnsi="Georgia"/>
          <w:sz w:val="22"/>
          <w:szCs w:val="22"/>
        </w:rPr>
        <w:t>Berinsky</w:t>
      </w:r>
      <w:proofErr w:type="spellEnd"/>
      <w:r w:rsidR="00784428" w:rsidRPr="00917A1C">
        <w:rPr>
          <w:rFonts w:ascii="Georgia" w:hAnsi="Georgia"/>
          <w:sz w:val="22"/>
          <w:szCs w:val="22"/>
        </w:rPr>
        <w:t xml:space="preserve"> 2002</w:t>
      </w:r>
      <w:r w:rsidR="00C80E29" w:rsidRPr="00917A1C">
        <w:rPr>
          <w:rFonts w:ascii="Georgia" w:hAnsi="Georgia"/>
          <w:sz w:val="22"/>
          <w:szCs w:val="22"/>
        </w:rPr>
        <w:t xml:space="preserve">; </w:t>
      </w:r>
      <w:proofErr w:type="spellStart"/>
      <w:r w:rsidR="00C80E29" w:rsidRPr="00917A1C">
        <w:rPr>
          <w:rFonts w:ascii="Georgia" w:hAnsi="Georgia"/>
          <w:sz w:val="22"/>
          <w:szCs w:val="22"/>
        </w:rPr>
        <w:t>Kucia</w:t>
      </w:r>
      <w:proofErr w:type="spellEnd"/>
      <w:r w:rsidR="00C80E29" w:rsidRPr="00917A1C">
        <w:rPr>
          <w:rFonts w:ascii="Georgia" w:hAnsi="Georgia"/>
          <w:sz w:val="22"/>
          <w:szCs w:val="22"/>
        </w:rPr>
        <w:t xml:space="preserve"> 1999; </w:t>
      </w:r>
      <w:proofErr w:type="spellStart"/>
      <w:r w:rsidR="00C80E29" w:rsidRPr="00917A1C">
        <w:rPr>
          <w:rFonts w:ascii="Georgia" w:hAnsi="Georgia"/>
          <w:sz w:val="22"/>
          <w:szCs w:val="22"/>
        </w:rPr>
        <w:t>Caplanova</w:t>
      </w:r>
      <w:proofErr w:type="spellEnd"/>
      <w:r w:rsidR="00C80E29" w:rsidRPr="00917A1C">
        <w:rPr>
          <w:rFonts w:ascii="Georgia" w:hAnsi="Georgia"/>
          <w:sz w:val="22"/>
          <w:szCs w:val="22"/>
        </w:rPr>
        <w:t xml:space="preserve">, </w:t>
      </w:r>
      <w:proofErr w:type="spellStart"/>
      <w:r w:rsidR="00C80E29" w:rsidRPr="00917A1C">
        <w:rPr>
          <w:rFonts w:ascii="Georgia" w:hAnsi="Georgia"/>
          <w:sz w:val="22"/>
          <w:szCs w:val="22"/>
        </w:rPr>
        <w:t>Orviska</w:t>
      </w:r>
      <w:proofErr w:type="spellEnd"/>
      <w:r w:rsidR="00C80E29" w:rsidRPr="00917A1C">
        <w:rPr>
          <w:rFonts w:ascii="Georgia" w:hAnsi="Georgia"/>
          <w:sz w:val="22"/>
          <w:szCs w:val="22"/>
        </w:rPr>
        <w:t>, and Hudson 2004</w:t>
      </w:r>
      <w:r w:rsidR="00784428" w:rsidRPr="00917A1C">
        <w:rPr>
          <w:rFonts w:ascii="Georgia" w:hAnsi="Georgia"/>
          <w:sz w:val="22"/>
          <w:szCs w:val="22"/>
        </w:rPr>
        <w:t>),</w:t>
      </w:r>
      <w:r w:rsidR="0091063D" w:rsidRPr="00917A1C">
        <w:rPr>
          <w:rFonts w:ascii="Georgia" w:hAnsi="Georgia"/>
          <w:sz w:val="22"/>
          <w:szCs w:val="22"/>
        </w:rPr>
        <w:t xml:space="preserve"> </w:t>
      </w:r>
      <w:r w:rsidR="00784428" w:rsidRPr="00917A1C">
        <w:rPr>
          <w:rFonts w:ascii="Georgia" w:hAnsi="Georgia"/>
          <w:sz w:val="22"/>
          <w:szCs w:val="22"/>
        </w:rPr>
        <w:t xml:space="preserve">beliefs about </w:t>
      </w:r>
      <w:r w:rsidR="0091063D" w:rsidRPr="00917A1C">
        <w:rPr>
          <w:rFonts w:ascii="Georgia" w:hAnsi="Georgia"/>
          <w:sz w:val="22"/>
          <w:szCs w:val="22"/>
        </w:rPr>
        <w:t xml:space="preserve">the </w:t>
      </w:r>
      <w:r w:rsidR="00784428" w:rsidRPr="00917A1C">
        <w:rPr>
          <w:rFonts w:ascii="Georgia" w:hAnsi="Georgia"/>
          <w:sz w:val="22"/>
          <w:szCs w:val="22"/>
        </w:rPr>
        <w:t xml:space="preserve">use of </w:t>
      </w:r>
      <w:r w:rsidR="0091063D" w:rsidRPr="00917A1C">
        <w:rPr>
          <w:rFonts w:ascii="Georgia" w:hAnsi="Georgia"/>
          <w:sz w:val="22"/>
          <w:szCs w:val="22"/>
        </w:rPr>
        <w:t xml:space="preserve">force </w:t>
      </w:r>
      <w:r w:rsidR="00784428" w:rsidRPr="00917A1C">
        <w:rPr>
          <w:rFonts w:ascii="Georgia" w:hAnsi="Georgia"/>
          <w:sz w:val="22"/>
          <w:szCs w:val="22"/>
        </w:rPr>
        <w:t>(Bartels 1994), and partisanship (</w:t>
      </w:r>
      <w:proofErr w:type="spellStart"/>
      <w:r w:rsidR="00784428" w:rsidRPr="00917A1C">
        <w:rPr>
          <w:rFonts w:ascii="Georgia" w:hAnsi="Georgia"/>
          <w:sz w:val="22"/>
          <w:szCs w:val="22"/>
        </w:rPr>
        <w:t>Hooghe</w:t>
      </w:r>
      <w:proofErr w:type="spellEnd"/>
      <w:r w:rsidR="00784428" w:rsidRPr="00917A1C">
        <w:rPr>
          <w:rFonts w:ascii="Georgia" w:hAnsi="Georgia"/>
          <w:sz w:val="22"/>
          <w:szCs w:val="22"/>
        </w:rPr>
        <w:t xml:space="preserve"> and Marks 2005; </w:t>
      </w:r>
      <w:proofErr w:type="spellStart"/>
      <w:r w:rsidR="00784428" w:rsidRPr="00917A1C">
        <w:rPr>
          <w:rFonts w:ascii="Georgia" w:hAnsi="Georgia"/>
          <w:sz w:val="22"/>
          <w:szCs w:val="22"/>
        </w:rPr>
        <w:t>Hellstrom</w:t>
      </w:r>
      <w:proofErr w:type="spellEnd"/>
      <w:r w:rsidR="00784428" w:rsidRPr="00917A1C">
        <w:rPr>
          <w:rFonts w:ascii="Georgia" w:hAnsi="Georgia"/>
          <w:sz w:val="22"/>
          <w:szCs w:val="22"/>
        </w:rPr>
        <w:t xml:space="preserve"> 2008; </w:t>
      </w:r>
      <w:proofErr w:type="spellStart"/>
      <w:r w:rsidR="00784428" w:rsidRPr="00917A1C">
        <w:rPr>
          <w:rFonts w:ascii="Georgia" w:hAnsi="Georgia"/>
          <w:sz w:val="22"/>
          <w:szCs w:val="22"/>
        </w:rPr>
        <w:t>Markowski</w:t>
      </w:r>
      <w:proofErr w:type="spellEnd"/>
      <w:r w:rsidR="00784428" w:rsidRPr="00917A1C">
        <w:rPr>
          <w:rFonts w:ascii="Georgia" w:hAnsi="Georgia"/>
          <w:sz w:val="22"/>
          <w:szCs w:val="22"/>
        </w:rPr>
        <w:t xml:space="preserve"> and Tucker 2010). </w:t>
      </w:r>
      <w:r w:rsidR="00C75AB2" w:rsidRPr="00917A1C">
        <w:rPr>
          <w:rFonts w:ascii="Georgia" w:hAnsi="Georgia"/>
          <w:sz w:val="22"/>
          <w:szCs w:val="22"/>
        </w:rPr>
        <w:t xml:space="preserve">Studies, for instance, </w:t>
      </w:r>
      <w:r w:rsidR="00AD4389" w:rsidRPr="00917A1C">
        <w:rPr>
          <w:rFonts w:ascii="Georgia" w:hAnsi="Georgia"/>
          <w:sz w:val="22"/>
          <w:szCs w:val="22"/>
        </w:rPr>
        <w:t>contend</w:t>
      </w:r>
      <w:r w:rsidR="00C75AB2" w:rsidRPr="00917A1C">
        <w:rPr>
          <w:rFonts w:ascii="Georgia" w:hAnsi="Georgia"/>
          <w:sz w:val="22"/>
          <w:szCs w:val="22"/>
        </w:rPr>
        <w:t xml:space="preserve"> that</w:t>
      </w:r>
      <w:r w:rsidR="001A3C7F" w:rsidRPr="00917A1C">
        <w:rPr>
          <w:rFonts w:ascii="Georgia" w:hAnsi="Georgia"/>
          <w:sz w:val="22"/>
          <w:szCs w:val="22"/>
        </w:rPr>
        <w:t xml:space="preserve"> </w:t>
      </w:r>
      <w:r w:rsidR="00C75AB2" w:rsidRPr="00917A1C">
        <w:rPr>
          <w:rFonts w:ascii="Georgia" w:hAnsi="Georgia"/>
          <w:sz w:val="22"/>
          <w:szCs w:val="22"/>
        </w:rPr>
        <w:t xml:space="preserve">religious </w:t>
      </w:r>
      <w:r w:rsidR="001A3C7F" w:rsidRPr="00917A1C">
        <w:rPr>
          <w:rFonts w:ascii="Georgia" w:hAnsi="Georgia"/>
          <w:sz w:val="22"/>
          <w:szCs w:val="22"/>
        </w:rPr>
        <w:t>people prefer a nationalist and hawkish foreign policy</w:t>
      </w:r>
      <w:r w:rsidR="00784428" w:rsidRPr="00917A1C">
        <w:rPr>
          <w:rFonts w:ascii="Georgia" w:hAnsi="Georgia"/>
          <w:sz w:val="22"/>
          <w:szCs w:val="22"/>
        </w:rPr>
        <w:t xml:space="preserve"> (</w:t>
      </w:r>
      <w:proofErr w:type="spellStart"/>
      <w:r w:rsidR="00784428" w:rsidRPr="00917A1C">
        <w:rPr>
          <w:rFonts w:ascii="Georgia" w:hAnsi="Georgia"/>
          <w:sz w:val="22"/>
          <w:szCs w:val="22"/>
        </w:rPr>
        <w:t>Guth</w:t>
      </w:r>
      <w:proofErr w:type="spellEnd"/>
      <w:r w:rsidR="00784428" w:rsidRPr="00917A1C">
        <w:rPr>
          <w:rFonts w:ascii="Georgia" w:hAnsi="Georgia"/>
          <w:sz w:val="22"/>
          <w:szCs w:val="22"/>
        </w:rPr>
        <w:t xml:space="preserve"> 2004; Jacobson 2005). </w:t>
      </w:r>
      <w:r w:rsidR="00AD4389" w:rsidRPr="00917A1C">
        <w:rPr>
          <w:rFonts w:ascii="Georgia" w:hAnsi="Georgia"/>
          <w:sz w:val="22"/>
          <w:szCs w:val="22"/>
        </w:rPr>
        <w:t xml:space="preserve">Others demonstrate that </w:t>
      </w:r>
      <w:r w:rsidR="00584ACC" w:rsidRPr="00917A1C">
        <w:rPr>
          <w:rFonts w:ascii="Georgia" w:hAnsi="Georgia"/>
          <w:sz w:val="22"/>
          <w:szCs w:val="22"/>
        </w:rPr>
        <w:t xml:space="preserve">individuals’ </w:t>
      </w:r>
      <w:r w:rsidR="00AD4389" w:rsidRPr="00917A1C">
        <w:rPr>
          <w:rFonts w:ascii="Georgia" w:hAnsi="Georgia"/>
          <w:sz w:val="22"/>
          <w:szCs w:val="22"/>
        </w:rPr>
        <w:t xml:space="preserve">fundamental beliefs about the use of force </w:t>
      </w:r>
      <w:r w:rsidR="00135103" w:rsidRPr="00917A1C">
        <w:rPr>
          <w:rFonts w:ascii="Georgia" w:hAnsi="Georgia"/>
          <w:sz w:val="22"/>
          <w:szCs w:val="22"/>
        </w:rPr>
        <w:t>in</w:t>
      </w:r>
      <w:r w:rsidR="00211604" w:rsidRPr="00917A1C">
        <w:rPr>
          <w:rFonts w:ascii="Georgia" w:hAnsi="Georgia"/>
          <w:sz w:val="22"/>
          <w:szCs w:val="22"/>
        </w:rPr>
        <w:t xml:space="preserve"> </w:t>
      </w:r>
      <w:r w:rsidR="00135103" w:rsidRPr="00917A1C">
        <w:rPr>
          <w:rFonts w:ascii="Georgia" w:hAnsi="Georgia"/>
          <w:sz w:val="22"/>
          <w:szCs w:val="22"/>
        </w:rPr>
        <w:t>international arena determine</w:t>
      </w:r>
      <w:r w:rsidR="00584ACC" w:rsidRPr="00917A1C">
        <w:rPr>
          <w:rFonts w:ascii="Georgia" w:hAnsi="Georgia"/>
          <w:sz w:val="22"/>
          <w:szCs w:val="22"/>
        </w:rPr>
        <w:t xml:space="preserve"> their opinion about </w:t>
      </w:r>
      <w:r w:rsidR="00135103" w:rsidRPr="00917A1C">
        <w:rPr>
          <w:rFonts w:ascii="Georgia" w:hAnsi="Georgia"/>
          <w:sz w:val="22"/>
          <w:szCs w:val="22"/>
        </w:rPr>
        <w:t xml:space="preserve">defense expenses and national military budgets (Bartels 1994; </w:t>
      </w:r>
      <w:proofErr w:type="spellStart"/>
      <w:r w:rsidR="00135103" w:rsidRPr="00917A1C">
        <w:rPr>
          <w:rFonts w:ascii="Georgia" w:hAnsi="Georgia"/>
          <w:sz w:val="22"/>
          <w:szCs w:val="22"/>
        </w:rPr>
        <w:t>Eichenberg</w:t>
      </w:r>
      <w:proofErr w:type="spellEnd"/>
      <w:r w:rsidR="00135103" w:rsidRPr="00917A1C">
        <w:rPr>
          <w:rFonts w:ascii="Georgia" w:hAnsi="Georgia"/>
          <w:sz w:val="22"/>
          <w:szCs w:val="22"/>
        </w:rPr>
        <w:t xml:space="preserve"> and Stoll 2015). </w:t>
      </w:r>
    </w:p>
    <w:p w14:paraId="44EEE667" w14:textId="7B6F8A29" w:rsidR="00584ACC" w:rsidRPr="00917A1C" w:rsidRDefault="00584ACC" w:rsidP="00927E22">
      <w:pPr>
        <w:autoSpaceDE w:val="0"/>
        <w:autoSpaceDN w:val="0"/>
        <w:adjustRightInd w:val="0"/>
        <w:spacing w:line="480" w:lineRule="auto"/>
        <w:jc w:val="both"/>
        <w:rPr>
          <w:rFonts w:ascii="Georgia" w:hAnsi="Georgia"/>
          <w:sz w:val="22"/>
          <w:szCs w:val="22"/>
        </w:rPr>
      </w:pPr>
      <w:r w:rsidRPr="00917A1C">
        <w:rPr>
          <w:rFonts w:ascii="Georgia" w:hAnsi="Georgia"/>
          <w:sz w:val="22"/>
          <w:szCs w:val="22"/>
        </w:rPr>
        <w:tab/>
        <w:t>Previous research demonstrated that ordinary people have general</w:t>
      </w:r>
      <w:r w:rsidR="00270513" w:rsidRPr="00917A1C">
        <w:rPr>
          <w:rFonts w:ascii="Georgia" w:hAnsi="Georgia"/>
          <w:sz w:val="22"/>
          <w:szCs w:val="22"/>
        </w:rPr>
        <w:t xml:space="preserve"> preferences for certain foreign policy orientations that “</w:t>
      </w:r>
      <w:r w:rsidRPr="00917A1C">
        <w:rPr>
          <w:rFonts w:ascii="Georgia" w:hAnsi="Georgia"/>
          <w:sz w:val="22"/>
          <w:szCs w:val="22"/>
        </w:rPr>
        <w:t>inform their beliefs toward more specific issues in international relations.</w:t>
      </w:r>
      <w:r w:rsidR="00270513" w:rsidRPr="00917A1C">
        <w:rPr>
          <w:rFonts w:ascii="Georgia" w:hAnsi="Georgia"/>
          <w:sz w:val="22"/>
          <w:szCs w:val="22"/>
        </w:rPr>
        <w:t xml:space="preserve">” </w:t>
      </w:r>
      <w:r w:rsidR="007F0E36" w:rsidRPr="00917A1C">
        <w:rPr>
          <w:rFonts w:ascii="Georgia" w:hAnsi="Georgia"/>
          <w:sz w:val="22"/>
          <w:szCs w:val="22"/>
        </w:rPr>
        <w:t xml:space="preserve">For instance, Everts and </w:t>
      </w:r>
      <w:proofErr w:type="spellStart"/>
      <w:r w:rsidR="007F0E36" w:rsidRPr="00917A1C">
        <w:rPr>
          <w:rFonts w:ascii="Georgia" w:hAnsi="Georgia"/>
          <w:sz w:val="22"/>
          <w:szCs w:val="22"/>
        </w:rPr>
        <w:t>Isernia</w:t>
      </w:r>
      <w:proofErr w:type="spellEnd"/>
      <w:r w:rsidR="007F0E36" w:rsidRPr="00917A1C">
        <w:rPr>
          <w:rFonts w:ascii="Georgia" w:hAnsi="Georgia"/>
          <w:sz w:val="22"/>
          <w:szCs w:val="22"/>
        </w:rPr>
        <w:t xml:space="preserve"> (2015) find that those who prefer to dovish or hawkish foreign policy orientation are more likely to support American military intervention in Afghanistan and Iraq. </w:t>
      </w:r>
      <w:r w:rsidR="00270513" w:rsidRPr="00917A1C">
        <w:rPr>
          <w:rFonts w:ascii="Georgia" w:hAnsi="Georgia"/>
          <w:sz w:val="22"/>
          <w:szCs w:val="22"/>
        </w:rPr>
        <w:t xml:space="preserve">However, it is less understood what explains preferences for orientations in the first place. </w:t>
      </w:r>
    </w:p>
    <w:p w14:paraId="7EBA54B1" w14:textId="57AF84A9" w:rsidR="00280CA5" w:rsidRPr="00917A1C" w:rsidRDefault="007F0E36" w:rsidP="00927E22">
      <w:pPr>
        <w:autoSpaceDE w:val="0"/>
        <w:autoSpaceDN w:val="0"/>
        <w:adjustRightInd w:val="0"/>
        <w:spacing w:line="480" w:lineRule="auto"/>
        <w:jc w:val="both"/>
        <w:rPr>
          <w:rFonts w:ascii="Georgia" w:hAnsi="Georgia"/>
          <w:sz w:val="22"/>
          <w:szCs w:val="22"/>
        </w:rPr>
      </w:pPr>
      <w:r w:rsidRPr="00917A1C">
        <w:rPr>
          <w:rFonts w:ascii="Georgia" w:hAnsi="Georgia"/>
          <w:sz w:val="22"/>
          <w:szCs w:val="22"/>
        </w:rPr>
        <w:tab/>
        <w:t xml:space="preserve">Furthermore, </w:t>
      </w:r>
      <w:r w:rsidR="00613029" w:rsidRPr="00917A1C">
        <w:rPr>
          <w:rFonts w:ascii="Georgia" w:hAnsi="Georgia"/>
          <w:sz w:val="22"/>
          <w:szCs w:val="22"/>
        </w:rPr>
        <w:t xml:space="preserve">these studies have primarily focused on explaining </w:t>
      </w:r>
      <w:r w:rsidR="00211604" w:rsidRPr="00917A1C">
        <w:rPr>
          <w:rFonts w:ascii="Georgia" w:hAnsi="Georgia"/>
          <w:sz w:val="22"/>
          <w:szCs w:val="22"/>
        </w:rPr>
        <w:t xml:space="preserve">foreign policy dispositions </w:t>
      </w:r>
      <w:r w:rsidR="00613029" w:rsidRPr="00917A1C">
        <w:rPr>
          <w:rFonts w:ascii="Georgia" w:hAnsi="Georgia"/>
          <w:sz w:val="22"/>
          <w:szCs w:val="22"/>
        </w:rPr>
        <w:t>in major or great powers. Less explored is foreign policy preferences in small states over which great powers have</w:t>
      </w:r>
      <w:r w:rsidR="00211604" w:rsidRPr="00917A1C">
        <w:rPr>
          <w:rFonts w:ascii="Georgia" w:hAnsi="Georgia"/>
          <w:sz w:val="22"/>
          <w:szCs w:val="22"/>
        </w:rPr>
        <w:t xml:space="preserve"> </w:t>
      </w:r>
      <w:r w:rsidR="00613029" w:rsidRPr="00917A1C">
        <w:rPr>
          <w:rFonts w:ascii="Georgia" w:hAnsi="Georgia"/>
          <w:sz w:val="22"/>
          <w:szCs w:val="22"/>
        </w:rPr>
        <w:t xml:space="preserve">competed </w:t>
      </w:r>
      <w:r w:rsidR="00211604" w:rsidRPr="00917A1C">
        <w:rPr>
          <w:rFonts w:ascii="Georgia" w:hAnsi="Georgia"/>
          <w:sz w:val="22"/>
          <w:szCs w:val="22"/>
        </w:rPr>
        <w:t>geopolitically</w:t>
      </w:r>
      <w:r w:rsidR="00613029" w:rsidRPr="00917A1C">
        <w:rPr>
          <w:rFonts w:ascii="Georgia" w:hAnsi="Georgia"/>
          <w:sz w:val="22"/>
          <w:szCs w:val="22"/>
        </w:rPr>
        <w:t>.</w:t>
      </w:r>
      <w:r w:rsidR="00890A03" w:rsidRPr="00917A1C">
        <w:rPr>
          <w:rFonts w:ascii="Georgia" w:hAnsi="Georgia"/>
          <w:sz w:val="22"/>
          <w:szCs w:val="22"/>
        </w:rPr>
        <w:t xml:space="preserve"> Small state scholarship demonstrates that public opinion plays a</w:t>
      </w:r>
      <w:r w:rsidR="004A0377" w:rsidRPr="00917A1C">
        <w:rPr>
          <w:rFonts w:ascii="Georgia" w:hAnsi="Georgia"/>
          <w:sz w:val="22"/>
          <w:szCs w:val="22"/>
        </w:rPr>
        <w:t>n important</w:t>
      </w:r>
      <w:r w:rsidR="00890A03" w:rsidRPr="00917A1C">
        <w:rPr>
          <w:rFonts w:ascii="Georgia" w:hAnsi="Georgia"/>
          <w:sz w:val="22"/>
          <w:szCs w:val="22"/>
        </w:rPr>
        <w:t xml:space="preserve"> role in shaping small state foreign policy</w:t>
      </w:r>
      <w:r w:rsidR="00211604" w:rsidRPr="00917A1C">
        <w:rPr>
          <w:rFonts w:ascii="Georgia" w:hAnsi="Georgia"/>
          <w:sz w:val="22"/>
          <w:szCs w:val="22"/>
        </w:rPr>
        <w:t xml:space="preserve">, leading to important implications for regional security </w:t>
      </w:r>
      <w:r w:rsidR="00613029" w:rsidRPr="00917A1C">
        <w:rPr>
          <w:rFonts w:ascii="Georgia" w:hAnsi="Georgia"/>
          <w:sz w:val="22"/>
          <w:szCs w:val="22"/>
        </w:rPr>
        <w:t>(</w:t>
      </w:r>
      <w:proofErr w:type="spellStart"/>
      <w:r w:rsidR="00613029" w:rsidRPr="00917A1C">
        <w:rPr>
          <w:rFonts w:ascii="Georgia" w:hAnsi="Georgia"/>
          <w:sz w:val="22"/>
          <w:szCs w:val="22"/>
        </w:rPr>
        <w:t>Ulrichsen</w:t>
      </w:r>
      <w:proofErr w:type="spellEnd"/>
      <w:r w:rsidR="00613029" w:rsidRPr="00917A1C">
        <w:rPr>
          <w:rFonts w:ascii="Georgia" w:hAnsi="Georgia"/>
          <w:sz w:val="22"/>
          <w:szCs w:val="22"/>
        </w:rPr>
        <w:t xml:space="preserve"> 2012).</w:t>
      </w:r>
      <w:r w:rsidR="00C75078" w:rsidRPr="00917A1C">
        <w:rPr>
          <w:rFonts w:ascii="Georgia" w:hAnsi="Georgia"/>
          <w:sz w:val="22"/>
          <w:szCs w:val="22"/>
        </w:rPr>
        <w:t xml:space="preserve"> </w:t>
      </w:r>
      <w:r w:rsidR="00211604" w:rsidRPr="00917A1C">
        <w:rPr>
          <w:rFonts w:ascii="Georgia" w:hAnsi="Georgia"/>
          <w:sz w:val="22"/>
          <w:szCs w:val="22"/>
        </w:rPr>
        <w:t>In particular, t</w:t>
      </w:r>
      <w:r w:rsidR="00C75078" w:rsidRPr="00917A1C">
        <w:rPr>
          <w:rFonts w:ascii="Georgia" w:hAnsi="Georgia"/>
          <w:sz w:val="22"/>
          <w:szCs w:val="22"/>
        </w:rPr>
        <w:t>he end of the bipolar balance of power opened a wide range of foreign policy options for small states</w:t>
      </w:r>
      <w:r w:rsidR="00211604" w:rsidRPr="00917A1C">
        <w:rPr>
          <w:rFonts w:ascii="Georgia" w:hAnsi="Georgia"/>
          <w:sz w:val="22"/>
          <w:szCs w:val="22"/>
        </w:rPr>
        <w:t>,</w:t>
      </w:r>
      <w:r w:rsidR="00C75078" w:rsidRPr="00917A1C">
        <w:rPr>
          <w:rFonts w:ascii="Georgia" w:hAnsi="Georgia"/>
          <w:sz w:val="22"/>
          <w:szCs w:val="22"/>
        </w:rPr>
        <w:t xml:space="preserve"> increasing their maneuvering capabilities</w:t>
      </w:r>
      <w:r w:rsidR="00211604" w:rsidRPr="00917A1C">
        <w:rPr>
          <w:rFonts w:ascii="Georgia" w:hAnsi="Georgia"/>
          <w:sz w:val="22"/>
          <w:szCs w:val="22"/>
        </w:rPr>
        <w:t xml:space="preserve"> during the post-cold war period</w:t>
      </w:r>
      <w:r w:rsidR="00C75078" w:rsidRPr="00917A1C">
        <w:rPr>
          <w:rFonts w:ascii="Georgia" w:hAnsi="Georgia"/>
          <w:sz w:val="22"/>
          <w:szCs w:val="22"/>
        </w:rPr>
        <w:t xml:space="preserve"> (Cooper and Momani 2011). </w:t>
      </w:r>
      <w:r w:rsidR="0080284C" w:rsidRPr="00917A1C">
        <w:rPr>
          <w:rFonts w:ascii="Georgia" w:hAnsi="Georgia"/>
          <w:sz w:val="22"/>
          <w:szCs w:val="22"/>
        </w:rPr>
        <w:t xml:space="preserve">Against the conventional wisdom that “changes in small state foreign policies are considered isomorphic to fluctuations in the structure of the international system” (Elman 1995, 173), research demonstrated that domestic-level factors such as political parties and public opposition can shape </w:t>
      </w:r>
      <w:r w:rsidR="0080284C" w:rsidRPr="00917A1C">
        <w:rPr>
          <w:rFonts w:ascii="Georgia" w:hAnsi="Georgia"/>
          <w:sz w:val="22"/>
          <w:szCs w:val="22"/>
        </w:rPr>
        <w:lastRenderedPageBreak/>
        <w:t xml:space="preserve">small state foreign policy. </w:t>
      </w:r>
      <w:r w:rsidR="00FA4C06" w:rsidRPr="00917A1C">
        <w:rPr>
          <w:rFonts w:ascii="Georgia" w:hAnsi="Georgia"/>
          <w:sz w:val="22"/>
          <w:szCs w:val="22"/>
        </w:rPr>
        <w:t>While previous research and current political events in small states emphasize the importance of public opinion in shaping small state foreign policy behavior</w:t>
      </w:r>
      <w:r w:rsidR="00211604" w:rsidRPr="00917A1C">
        <w:rPr>
          <w:rFonts w:ascii="Georgia" w:hAnsi="Georgia"/>
          <w:sz w:val="22"/>
          <w:szCs w:val="22"/>
        </w:rPr>
        <w:t xml:space="preserve"> with essential regional security implications</w:t>
      </w:r>
      <w:r w:rsidR="00FA4C06" w:rsidRPr="00917A1C">
        <w:rPr>
          <w:rFonts w:ascii="Georgia" w:hAnsi="Georgia"/>
          <w:sz w:val="22"/>
          <w:szCs w:val="22"/>
        </w:rPr>
        <w:t xml:space="preserve">, </w:t>
      </w:r>
      <w:r w:rsidR="000768B2" w:rsidRPr="00917A1C">
        <w:rPr>
          <w:rFonts w:ascii="Georgia" w:hAnsi="Georgia"/>
          <w:sz w:val="22"/>
          <w:szCs w:val="22"/>
        </w:rPr>
        <w:t xml:space="preserve">we know little about what explains individual </w:t>
      </w:r>
      <w:r w:rsidR="00211604" w:rsidRPr="00917A1C">
        <w:rPr>
          <w:rFonts w:ascii="Georgia" w:hAnsi="Georgia"/>
          <w:sz w:val="22"/>
          <w:szCs w:val="22"/>
        </w:rPr>
        <w:t xml:space="preserve">foreign policy </w:t>
      </w:r>
      <w:r w:rsidR="000768B2" w:rsidRPr="00917A1C">
        <w:rPr>
          <w:rFonts w:ascii="Georgia" w:hAnsi="Georgia"/>
          <w:sz w:val="22"/>
          <w:szCs w:val="22"/>
        </w:rPr>
        <w:t xml:space="preserve">preferences toward great powers. </w:t>
      </w:r>
      <w:r w:rsidR="006B13E7" w:rsidRPr="00917A1C">
        <w:rPr>
          <w:rFonts w:ascii="Georgia" w:hAnsi="Georgia"/>
          <w:sz w:val="22"/>
          <w:szCs w:val="22"/>
        </w:rPr>
        <w:t>In short, t</w:t>
      </w:r>
      <w:r w:rsidR="00211604" w:rsidRPr="00917A1C">
        <w:rPr>
          <w:rFonts w:ascii="Georgia" w:hAnsi="Georgia"/>
          <w:sz w:val="22"/>
          <w:szCs w:val="22"/>
        </w:rPr>
        <w:t>he existing literature</w:t>
      </w:r>
      <w:r w:rsidR="000768B2" w:rsidRPr="00917A1C">
        <w:rPr>
          <w:rFonts w:ascii="Georgia" w:hAnsi="Georgia"/>
          <w:sz w:val="22"/>
          <w:szCs w:val="22"/>
        </w:rPr>
        <w:t xml:space="preserve"> lacks </w:t>
      </w:r>
      <w:r w:rsidR="00211604" w:rsidRPr="00917A1C">
        <w:rPr>
          <w:rFonts w:ascii="Georgia" w:hAnsi="Georgia"/>
          <w:sz w:val="22"/>
          <w:szCs w:val="22"/>
        </w:rPr>
        <w:t xml:space="preserve">the incorporation of </w:t>
      </w:r>
      <w:r w:rsidR="000768B2" w:rsidRPr="00917A1C">
        <w:rPr>
          <w:rFonts w:ascii="Georgia" w:hAnsi="Georgia"/>
          <w:sz w:val="22"/>
          <w:szCs w:val="22"/>
        </w:rPr>
        <w:t>systematic public opinion data</w:t>
      </w:r>
      <w:r w:rsidR="00211604" w:rsidRPr="00917A1C">
        <w:rPr>
          <w:rFonts w:ascii="Georgia" w:hAnsi="Georgia"/>
          <w:sz w:val="22"/>
          <w:szCs w:val="22"/>
        </w:rPr>
        <w:t xml:space="preserve"> from small states</w:t>
      </w:r>
      <w:r w:rsidR="000768B2" w:rsidRPr="00917A1C">
        <w:rPr>
          <w:rFonts w:ascii="Georgia" w:hAnsi="Georgia"/>
          <w:sz w:val="22"/>
          <w:szCs w:val="22"/>
        </w:rPr>
        <w:t>.</w:t>
      </w:r>
      <w:r w:rsidR="00DB18C6" w:rsidRPr="00917A1C">
        <w:rPr>
          <w:rFonts w:ascii="Georgia" w:hAnsi="Georgia"/>
          <w:sz w:val="22"/>
          <w:szCs w:val="22"/>
        </w:rPr>
        <w:t xml:space="preserve"> </w:t>
      </w:r>
    </w:p>
    <w:p w14:paraId="1555562B" w14:textId="5EFE8D8C" w:rsidR="00CE7E80" w:rsidRPr="00917A1C" w:rsidRDefault="00423B11" w:rsidP="00927E22">
      <w:pPr>
        <w:autoSpaceDE w:val="0"/>
        <w:autoSpaceDN w:val="0"/>
        <w:adjustRightInd w:val="0"/>
        <w:spacing w:line="480" w:lineRule="auto"/>
        <w:ind w:firstLine="720"/>
        <w:jc w:val="both"/>
        <w:rPr>
          <w:rFonts w:ascii="Georgia" w:eastAsiaTheme="minorHAnsi" w:hAnsi="Georgia"/>
          <w:sz w:val="22"/>
          <w:szCs w:val="22"/>
        </w:rPr>
      </w:pPr>
      <w:r w:rsidRPr="00917A1C">
        <w:rPr>
          <w:rFonts w:ascii="Georgia" w:hAnsi="Georgia"/>
          <w:sz w:val="22"/>
          <w:szCs w:val="22"/>
        </w:rPr>
        <w:t xml:space="preserve">This study uses systematic public opinion data to </w:t>
      </w:r>
      <w:r w:rsidR="006B13E7" w:rsidRPr="00917A1C">
        <w:rPr>
          <w:rFonts w:ascii="Georgia" w:hAnsi="Georgia"/>
          <w:sz w:val="22"/>
          <w:szCs w:val="22"/>
        </w:rPr>
        <w:t xml:space="preserve">examine individual foreign policy dispositions </w:t>
      </w:r>
      <w:r w:rsidR="00DB18C6" w:rsidRPr="00917A1C">
        <w:rPr>
          <w:rFonts w:ascii="Georgia" w:hAnsi="Georgia"/>
          <w:sz w:val="22"/>
          <w:szCs w:val="22"/>
        </w:rPr>
        <w:t xml:space="preserve">toward the </w:t>
      </w:r>
      <w:r w:rsidR="003101F8" w:rsidRPr="00917A1C">
        <w:rPr>
          <w:rFonts w:ascii="Georgia" w:hAnsi="Georgia"/>
          <w:sz w:val="22"/>
          <w:szCs w:val="22"/>
        </w:rPr>
        <w:t>United States</w:t>
      </w:r>
      <w:r w:rsidR="00DB18C6" w:rsidRPr="00917A1C">
        <w:rPr>
          <w:rFonts w:ascii="Georgia" w:hAnsi="Georgia"/>
          <w:sz w:val="22"/>
          <w:szCs w:val="22"/>
        </w:rPr>
        <w:t xml:space="preserve"> and Russia. It gauges why some individuals</w:t>
      </w:r>
      <w:r w:rsidR="000E6BAF" w:rsidRPr="00917A1C">
        <w:rPr>
          <w:rFonts w:ascii="Georgia" w:hAnsi="Georgia"/>
          <w:sz w:val="22"/>
          <w:szCs w:val="22"/>
        </w:rPr>
        <w:t xml:space="preserve"> prefer closer ties with the</w:t>
      </w:r>
      <w:r w:rsidR="003101F8" w:rsidRPr="00917A1C">
        <w:rPr>
          <w:rFonts w:ascii="Georgia" w:hAnsi="Georgia"/>
          <w:sz w:val="22"/>
          <w:szCs w:val="22"/>
        </w:rPr>
        <w:t xml:space="preserve"> United States</w:t>
      </w:r>
      <w:r w:rsidR="003F240E" w:rsidRPr="00917A1C">
        <w:rPr>
          <w:rFonts w:ascii="Georgia" w:hAnsi="Georgia"/>
          <w:sz w:val="22"/>
          <w:szCs w:val="22"/>
        </w:rPr>
        <w:t xml:space="preserve"> and oppose </w:t>
      </w:r>
      <w:r w:rsidR="000E6BAF" w:rsidRPr="00917A1C">
        <w:rPr>
          <w:rFonts w:ascii="Georgia" w:hAnsi="Georgia"/>
          <w:sz w:val="22"/>
          <w:szCs w:val="22"/>
        </w:rPr>
        <w:t xml:space="preserve">alignment with Russia. </w:t>
      </w:r>
      <w:r w:rsidR="00280CA5" w:rsidRPr="00917A1C">
        <w:rPr>
          <w:rFonts w:ascii="Georgia" w:hAnsi="Georgia"/>
          <w:sz w:val="22"/>
          <w:szCs w:val="22"/>
        </w:rPr>
        <w:t xml:space="preserve">Caught in between great powers, </w:t>
      </w:r>
      <w:r w:rsidRPr="00917A1C">
        <w:rPr>
          <w:rFonts w:ascii="Georgia" w:hAnsi="Georgia"/>
          <w:sz w:val="22"/>
          <w:szCs w:val="22"/>
        </w:rPr>
        <w:t xml:space="preserve">post-Soviet </w:t>
      </w:r>
      <w:r w:rsidR="00280CA5" w:rsidRPr="00917A1C">
        <w:rPr>
          <w:rFonts w:ascii="Georgia" w:hAnsi="Georgia"/>
          <w:sz w:val="22"/>
          <w:szCs w:val="22"/>
        </w:rPr>
        <w:t xml:space="preserve">small states </w:t>
      </w:r>
      <w:r w:rsidR="00984B9F" w:rsidRPr="00917A1C">
        <w:rPr>
          <w:rFonts w:ascii="Georgia" w:hAnsi="Georgia"/>
          <w:sz w:val="22"/>
          <w:szCs w:val="22"/>
        </w:rPr>
        <w:t>have “</w:t>
      </w:r>
      <w:r w:rsidR="00984B9F" w:rsidRPr="00917A1C">
        <w:rPr>
          <w:rFonts w:ascii="Georgia" w:hAnsi="Georgia"/>
          <w:color w:val="18110A"/>
          <w:sz w:val="22"/>
          <w:szCs w:val="22"/>
          <w:shd w:val="clear" w:color="auto" w:fill="FFFFFF"/>
        </w:rPr>
        <w:t>become objects of the competition between great powers and their integration projects” during the</w:t>
      </w:r>
      <w:r w:rsidR="006F16D8" w:rsidRPr="00917A1C">
        <w:rPr>
          <w:rFonts w:ascii="Georgia" w:hAnsi="Georgia"/>
          <w:color w:val="18110A"/>
          <w:sz w:val="22"/>
          <w:szCs w:val="22"/>
          <w:shd w:val="clear" w:color="auto" w:fill="FFFFFF"/>
        </w:rPr>
        <w:t xml:space="preserve"> post-cold period</w:t>
      </w:r>
      <w:r w:rsidRPr="00917A1C">
        <w:rPr>
          <w:rFonts w:ascii="Georgia" w:hAnsi="Georgia"/>
          <w:color w:val="18110A"/>
          <w:sz w:val="22"/>
          <w:szCs w:val="22"/>
          <w:shd w:val="clear" w:color="auto" w:fill="FFFFFF"/>
        </w:rPr>
        <w:t xml:space="preserve"> (Pedi 2020, 168)</w:t>
      </w:r>
      <w:r w:rsidR="006F16D8" w:rsidRPr="00917A1C">
        <w:rPr>
          <w:rFonts w:ascii="Georgia" w:hAnsi="Georgia"/>
          <w:color w:val="18110A"/>
          <w:sz w:val="22"/>
          <w:szCs w:val="22"/>
          <w:shd w:val="clear" w:color="auto" w:fill="FFFFFF"/>
        </w:rPr>
        <w:t>.</w:t>
      </w:r>
      <w:r w:rsidR="008F1DA5" w:rsidRPr="00917A1C">
        <w:rPr>
          <w:rFonts w:ascii="Georgia" w:hAnsi="Georgia"/>
          <w:color w:val="18110A"/>
          <w:sz w:val="22"/>
          <w:szCs w:val="22"/>
          <w:shd w:val="clear" w:color="auto" w:fill="FFFFFF"/>
        </w:rPr>
        <w:t xml:space="preserve"> </w:t>
      </w:r>
      <w:r w:rsidR="003F240E" w:rsidRPr="00917A1C">
        <w:rPr>
          <w:rFonts w:ascii="Georgia" w:hAnsi="Georgia"/>
          <w:color w:val="18110A"/>
          <w:sz w:val="22"/>
          <w:szCs w:val="22"/>
          <w:shd w:val="clear" w:color="auto" w:fill="FFFFFF"/>
        </w:rPr>
        <w:t>D</w:t>
      </w:r>
      <w:r w:rsidR="008F1DA5" w:rsidRPr="00917A1C">
        <w:rPr>
          <w:rFonts w:ascii="Georgia" w:hAnsi="Georgia"/>
          <w:color w:val="18110A"/>
          <w:sz w:val="22"/>
          <w:szCs w:val="22"/>
          <w:shd w:val="clear" w:color="auto" w:fill="FFFFFF"/>
        </w:rPr>
        <w:t>ifferent great powers or their blocs have either forced or attracted small states to participate in their integration projects.</w:t>
      </w:r>
      <w:r w:rsidR="003F240E" w:rsidRPr="00917A1C">
        <w:rPr>
          <w:rFonts w:ascii="Georgia" w:hAnsi="Georgia"/>
          <w:color w:val="18110A"/>
          <w:sz w:val="22"/>
          <w:szCs w:val="22"/>
          <w:shd w:val="clear" w:color="auto" w:fill="FFFFFF"/>
        </w:rPr>
        <w:t xml:space="preserve"> Meanwhile, s</w:t>
      </w:r>
      <w:r w:rsidR="008F1DA5" w:rsidRPr="00917A1C">
        <w:rPr>
          <w:rFonts w:ascii="Georgia" w:hAnsi="Georgia"/>
          <w:color w:val="18110A"/>
          <w:sz w:val="22"/>
          <w:szCs w:val="22"/>
          <w:shd w:val="clear" w:color="auto" w:fill="FFFFFF"/>
        </w:rPr>
        <w:t xml:space="preserve">mall states have </w:t>
      </w:r>
      <w:r w:rsidR="00740327" w:rsidRPr="00917A1C">
        <w:rPr>
          <w:rFonts w:ascii="Georgia" w:hAnsi="Georgia"/>
          <w:color w:val="18110A"/>
          <w:sz w:val="22"/>
          <w:szCs w:val="22"/>
          <w:shd w:val="clear" w:color="auto" w:fill="FFFFFF"/>
        </w:rPr>
        <w:t xml:space="preserve">attempted to </w:t>
      </w:r>
      <w:r w:rsidR="003F240E" w:rsidRPr="00917A1C">
        <w:rPr>
          <w:rFonts w:ascii="Georgia" w:hAnsi="Georgia"/>
          <w:color w:val="18110A"/>
          <w:sz w:val="22"/>
          <w:szCs w:val="22"/>
          <w:shd w:val="clear" w:color="auto" w:fill="FFFFFF"/>
        </w:rPr>
        <w:t>establish</w:t>
      </w:r>
      <w:r w:rsidR="00740327" w:rsidRPr="00917A1C">
        <w:rPr>
          <w:rFonts w:ascii="Georgia" w:hAnsi="Georgia"/>
          <w:color w:val="18110A"/>
          <w:sz w:val="22"/>
          <w:szCs w:val="22"/>
          <w:shd w:val="clear" w:color="auto" w:fill="FFFFFF"/>
        </w:rPr>
        <w:t xml:space="preserve"> different foreign polic</w:t>
      </w:r>
      <w:r w:rsidR="003F240E" w:rsidRPr="00917A1C">
        <w:rPr>
          <w:rFonts w:ascii="Georgia" w:hAnsi="Georgia"/>
          <w:color w:val="18110A"/>
          <w:sz w:val="22"/>
          <w:szCs w:val="22"/>
          <w:shd w:val="clear" w:color="auto" w:fill="FFFFFF"/>
        </w:rPr>
        <w:t>y stances</w:t>
      </w:r>
      <w:r w:rsidR="00740327" w:rsidRPr="00917A1C">
        <w:rPr>
          <w:rFonts w:ascii="Georgia" w:hAnsi="Georgia"/>
          <w:color w:val="18110A"/>
          <w:sz w:val="22"/>
          <w:szCs w:val="22"/>
          <w:shd w:val="clear" w:color="auto" w:fill="FFFFFF"/>
        </w:rPr>
        <w:t xml:space="preserve"> such as a shelter alliance policy (</w:t>
      </w:r>
      <w:proofErr w:type="spellStart"/>
      <w:r w:rsidR="00740327" w:rsidRPr="00917A1C">
        <w:rPr>
          <w:rFonts w:ascii="Georgia" w:eastAsiaTheme="minorHAnsi" w:hAnsi="Georgia"/>
          <w:sz w:val="22"/>
          <w:szCs w:val="22"/>
        </w:rPr>
        <w:t>Bailes</w:t>
      </w:r>
      <w:proofErr w:type="spellEnd"/>
      <w:r w:rsidR="00740327" w:rsidRPr="00917A1C">
        <w:rPr>
          <w:rFonts w:ascii="Georgia" w:eastAsiaTheme="minorHAnsi" w:hAnsi="Georgia"/>
          <w:sz w:val="22"/>
          <w:szCs w:val="22"/>
        </w:rPr>
        <w:t xml:space="preserve">, Thayer, and </w:t>
      </w:r>
      <w:proofErr w:type="spellStart"/>
      <w:r w:rsidR="00740327" w:rsidRPr="00917A1C">
        <w:rPr>
          <w:rFonts w:ascii="Georgia" w:eastAsiaTheme="minorHAnsi" w:hAnsi="Georgia"/>
          <w:sz w:val="22"/>
          <w:szCs w:val="22"/>
        </w:rPr>
        <w:t>Thorhallson</w:t>
      </w:r>
      <w:proofErr w:type="spellEnd"/>
      <w:r w:rsidR="00740327" w:rsidRPr="00917A1C">
        <w:rPr>
          <w:rFonts w:ascii="Georgia" w:eastAsiaTheme="minorHAnsi" w:hAnsi="Georgia"/>
          <w:sz w:val="22"/>
          <w:szCs w:val="22"/>
        </w:rPr>
        <w:t xml:space="preserve"> 2016</w:t>
      </w:r>
      <w:r w:rsidR="00740327" w:rsidRPr="00917A1C">
        <w:rPr>
          <w:rFonts w:ascii="Georgia" w:hAnsi="Georgia"/>
          <w:color w:val="18110A"/>
          <w:sz w:val="22"/>
          <w:szCs w:val="22"/>
          <w:shd w:val="clear" w:color="auto" w:fill="FFFFFF"/>
        </w:rPr>
        <w:t>), a pro-Western policy</w:t>
      </w:r>
      <w:r w:rsidR="003F6590" w:rsidRPr="00917A1C">
        <w:rPr>
          <w:rFonts w:ascii="Georgia" w:hAnsi="Georgia"/>
          <w:color w:val="18110A"/>
          <w:sz w:val="22"/>
          <w:szCs w:val="22"/>
          <w:shd w:val="clear" w:color="auto" w:fill="FFFFFF"/>
        </w:rPr>
        <w:t xml:space="preserve"> </w:t>
      </w:r>
      <w:r w:rsidR="00740327" w:rsidRPr="00917A1C">
        <w:rPr>
          <w:rFonts w:ascii="Georgia" w:hAnsi="Georgia"/>
          <w:color w:val="18110A"/>
          <w:sz w:val="22"/>
          <w:szCs w:val="22"/>
          <w:shd w:val="clear" w:color="auto" w:fill="FFFFFF"/>
        </w:rPr>
        <w:t>(</w:t>
      </w:r>
      <w:proofErr w:type="spellStart"/>
      <w:r w:rsidR="00740327" w:rsidRPr="00917A1C">
        <w:rPr>
          <w:rFonts w:ascii="Georgia" w:hAnsi="Georgia"/>
          <w:color w:val="18110A"/>
          <w:sz w:val="22"/>
          <w:szCs w:val="22"/>
          <w:shd w:val="clear" w:color="auto" w:fill="FFFFFF"/>
        </w:rPr>
        <w:t>Gvalia</w:t>
      </w:r>
      <w:proofErr w:type="spellEnd"/>
      <w:r w:rsidR="00740327" w:rsidRPr="00917A1C">
        <w:rPr>
          <w:rFonts w:ascii="Georgia" w:hAnsi="Georgia"/>
          <w:color w:val="18110A"/>
          <w:sz w:val="22"/>
          <w:szCs w:val="22"/>
          <w:shd w:val="clear" w:color="auto" w:fill="FFFFFF"/>
        </w:rPr>
        <w:t xml:space="preserve"> et al. 2013), a balanced orientation</w:t>
      </w:r>
      <w:r w:rsidR="003F6590" w:rsidRPr="00917A1C">
        <w:rPr>
          <w:rFonts w:ascii="Georgia" w:hAnsi="Georgia"/>
          <w:color w:val="18110A"/>
          <w:sz w:val="22"/>
          <w:szCs w:val="22"/>
          <w:shd w:val="clear" w:color="auto" w:fill="FFFFFF"/>
        </w:rPr>
        <w:t xml:space="preserve"> </w:t>
      </w:r>
      <w:r w:rsidR="00740327" w:rsidRPr="00917A1C">
        <w:rPr>
          <w:rFonts w:ascii="Georgia" w:hAnsi="Georgia"/>
          <w:color w:val="18110A"/>
          <w:sz w:val="22"/>
          <w:szCs w:val="22"/>
          <w:shd w:val="clear" w:color="auto" w:fill="FFFFFF"/>
        </w:rPr>
        <w:t>(</w:t>
      </w:r>
      <w:r w:rsidR="00740327" w:rsidRPr="00917A1C">
        <w:rPr>
          <w:rFonts w:ascii="Georgia" w:hAnsi="Georgia"/>
          <w:color w:val="222222"/>
          <w:sz w:val="22"/>
          <w:szCs w:val="22"/>
          <w:shd w:val="clear" w:color="auto" w:fill="FFFFFF"/>
        </w:rPr>
        <w:t>Strakes 2013</w:t>
      </w:r>
      <w:r w:rsidR="00740327" w:rsidRPr="00917A1C">
        <w:rPr>
          <w:rFonts w:ascii="Georgia" w:hAnsi="Georgia"/>
          <w:color w:val="18110A"/>
          <w:sz w:val="22"/>
          <w:szCs w:val="22"/>
          <w:shd w:val="clear" w:color="auto" w:fill="FFFFFF"/>
        </w:rPr>
        <w:t xml:space="preserve">), or </w:t>
      </w:r>
      <w:r w:rsidR="00984B9F" w:rsidRPr="00917A1C">
        <w:rPr>
          <w:rFonts w:ascii="Georgia" w:eastAsiaTheme="minorHAnsi" w:hAnsi="Georgia"/>
          <w:sz w:val="22"/>
          <w:szCs w:val="22"/>
        </w:rPr>
        <w:t>a multi-vector</w:t>
      </w:r>
      <w:r w:rsidR="00740327" w:rsidRPr="00917A1C">
        <w:rPr>
          <w:rFonts w:ascii="Georgia" w:hAnsi="Georgia"/>
          <w:color w:val="18110A"/>
          <w:sz w:val="22"/>
          <w:szCs w:val="22"/>
          <w:shd w:val="clear" w:color="auto" w:fill="FFFFFF"/>
        </w:rPr>
        <w:t xml:space="preserve"> </w:t>
      </w:r>
      <w:r w:rsidR="00984B9F" w:rsidRPr="00917A1C">
        <w:rPr>
          <w:rFonts w:ascii="Georgia" w:eastAsiaTheme="minorHAnsi" w:hAnsi="Georgia"/>
          <w:sz w:val="22"/>
          <w:szCs w:val="22"/>
        </w:rPr>
        <w:t>policy (</w:t>
      </w:r>
      <w:proofErr w:type="spellStart"/>
      <w:r w:rsidR="00984B9F" w:rsidRPr="00917A1C">
        <w:rPr>
          <w:rFonts w:ascii="Georgia" w:eastAsiaTheme="minorHAnsi" w:hAnsi="Georgia"/>
          <w:sz w:val="22"/>
          <w:szCs w:val="22"/>
        </w:rPr>
        <w:t>Nitoiu</w:t>
      </w:r>
      <w:proofErr w:type="spellEnd"/>
      <w:r w:rsidR="00984B9F" w:rsidRPr="00917A1C">
        <w:rPr>
          <w:rFonts w:ascii="Georgia" w:eastAsiaTheme="minorHAnsi" w:hAnsi="Georgia"/>
          <w:sz w:val="22"/>
          <w:szCs w:val="22"/>
        </w:rPr>
        <w:t xml:space="preserve"> 2018).</w:t>
      </w:r>
      <w:r w:rsidR="00C35BB7" w:rsidRPr="00917A1C">
        <w:rPr>
          <w:rFonts w:ascii="Georgia" w:eastAsiaTheme="minorHAnsi" w:hAnsi="Georgia"/>
          <w:sz w:val="22"/>
          <w:szCs w:val="22"/>
        </w:rPr>
        <w:t xml:space="preserve"> </w:t>
      </w:r>
      <w:r w:rsidR="003F6590" w:rsidRPr="00917A1C">
        <w:rPr>
          <w:rFonts w:ascii="Georgia" w:eastAsiaTheme="minorHAnsi" w:hAnsi="Georgia"/>
          <w:sz w:val="22"/>
          <w:szCs w:val="22"/>
        </w:rPr>
        <w:t xml:space="preserve">Small </w:t>
      </w:r>
      <w:r w:rsidR="00C35BB7" w:rsidRPr="00917A1C">
        <w:rPr>
          <w:rFonts w:ascii="Georgia" w:eastAsiaTheme="minorHAnsi" w:hAnsi="Georgia"/>
          <w:sz w:val="22"/>
          <w:szCs w:val="22"/>
        </w:rPr>
        <w:t xml:space="preserve">states </w:t>
      </w:r>
      <w:r w:rsidR="003F6590" w:rsidRPr="00917A1C">
        <w:rPr>
          <w:rFonts w:ascii="Georgia" w:eastAsiaTheme="minorHAnsi" w:hAnsi="Georgia"/>
          <w:sz w:val="22"/>
          <w:szCs w:val="22"/>
        </w:rPr>
        <w:t>in post-Soviet area have</w:t>
      </w:r>
      <w:r w:rsidR="003F240E" w:rsidRPr="00917A1C">
        <w:rPr>
          <w:rFonts w:ascii="Georgia" w:eastAsiaTheme="minorHAnsi" w:hAnsi="Georgia"/>
          <w:sz w:val="22"/>
          <w:szCs w:val="22"/>
        </w:rPr>
        <w:t xml:space="preserve"> geopolitically</w:t>
      </w:r>
      <w:r w:rsidR="00CE7E80" w:rsidRPr="00917A1C">
        <w:rPr>
          <w:rFonts w:ascii="Georgia" w:eastAsiaTheme="minorHAnsi" w:hAnsi="Georgia"/>
          <w:sz w:val="22"/>
          <w:szCs w:val="22"/>
        </w:rPr>
        <w:t xml:space="preserve"> </w:t>
      </w:r>
      <w:r w:rsidR="00C35BB7" w:rsidRPr="00917A1C">
        <w:rPr>
          <w:rFonts w:ascii="Georgia" w:eastAsiaTheme="minorHAnsi" w:hAnsi="Georgia"/>
          <w:sz w:val="22"/>
          <w:szCs w:val="22"/>
        </w:rPr>
        <w:t xml:space="preserve">been sandwiched between great powers and </w:t>
      </w:r>
      <w:r w:rsidR="003F240E" w:rsidRPr="00917A1C">
        <w:rPr>
          <w:rFonts w:ascii="Georgia" w:eastAsiaTheme="minorHAnsi" w:hAnsi="Georgia"/>
          <w:sz w:val="22"/>
          <w:szCs w:val="22"/>
        </w:rPr>
        <w:t xml:space="preserve">have been </w:t>
      </w:r>
      <w:r w:rsidR="00B713D3" w:rsidRPr="00917A1C">
        <w:rPr>
          <w:rFonts w:ascii="Georgia" w:eastAsiaTheme="minorHAnsi" w:hAnsi="Georgia"/>
          <w:sz w:val="22"/>
          <w:szCs w:val="22"/>
        </w:rPr>
        <w:t>viewed</w:t>
      </w:r>
      <w:r w:rsidR="00CE7E80" w:rsidRPr="00917A1C">
        <w:rPr>
          <w:rFonts w:ascii="Georgia" w:eastAsiaTheme="minorHAnsi" w:hAnsi="Georgia"/>
          <w:sz w:val="22"/>
          <w:szCs w:val="22"/>
        </w:rPr>
        <w:t xml:space="preserve"> as “</w:t>
      </w:r>
      <w:proofErr w:type="spellStart"/>
      <w:r w:rsidR="00984B9F" w:rsidRPr="00917A1C">
        <w:rPr>
          <w:rFonts w:ascii="Georgia" w:eastAsiaTheme="minorHAnsi" w:hAnsi="Georgia"/>
          <w:sz w:val="22"/>
          <w:szCs w:val="22"/>
        </w:rPr>
        <w:t>entredeux</w:t>
      </w:r>
      <w:proofErr w:type="spellEnd"/>
      <w:r w:rsidR="00C35BB7" w:rsidRPr="00917A1C">
        <w:rPr>
          <w:rFonts w:ascii="Georgia" w:eastAsiaTheme="minorHAnsi" w:hAnsi="Georgia"/>
          <w:sz w:val="22"/>
          <w:szCs w:val="22"/>
        </w:rPr>
        <w:t>”</w:t>
      </w:r>
      <w:r w:rsidR="00984B9F" w:rsidRPr="00917A1C">
        <w:rPr>
          <w:rFonts w:ascii="Georgia" w:eastAsiaTheme="minorHAnsi" w:hAnsi="Georgia"/>
          <w:sz w:val="22"/>
          <w:szCs w:val="22"/>
        </w:rPr>
        <w:t xml:space="preserve"> (</w:t>
      </w:r>
      <w:proofErr w:type="spellStart"/>
      <w:r w:rsidR="00984B9F" w:rsidRPr="00917A1C">
        <w:rPr>
          <w:rFonts w:ascii="Georgia" w:eastAsiaTheme="minorHAnsi" w:hAnsi="Georgia"/>
          <w:sz w:val="22"/>
          <w:szCs w:val="22"/>
        </w:rPr>
        <w:t>Cadier</w:t>
      </w:r>
      <w:proofErr w:type="spellEnd"/>
      <w:r w:rsidR="00C35BB7" w:rsidRPr="00917A1C">
        <w:rPr>
          <w:rFonts w:ascii="Georgia" w:eastAsiaTheme="minorHAnsi" w:hAnsi="Georgia"/>
          <w:sz w:val="22"/>
          <w:szCs w:val="22"/>
        </w:rPr>
        <w:t xml:space="preserve"> </w:t>
      </w:r>
      <w:r w:rsidR="00984B9F" w:rsidRPr="00917A1C">
        <w:rPr>
          <w:rFonts w:ascii="Georgia" w:eastAsiaTheme="minorHAnsi" w:hAnsi="Georgia"/>
          <w:sz w:val="22"/>
          <w:szCs w:val="22"/>
        </w:rPr>
        <w:t xml:space="preserve">2014), “contested </w:t>
      </w:r>
      <w:r w:rsidR="00C35BB7" w:rsidRPr="00917A1C">
        <w:rPr>
          <w:rFonts w:ascii="Georgia" w:eastAsiaTheme="minorHAnsi" w:hAnsi="Georgia"/>
          <w:sz w:val="22"/>
          <w:szCs w:val="22"/>
        </w:rPr>
        <w:t>neighborhood</w:t>
      </w:r>
      <w:r w:rsidR="00984B9F" w:rsidRPr="00917A1C">
        <w:rPr>
          <w:rFonts w:ascii="Georgia" w:eastAsiaTheme="minorHAnsi" w:hAnsi="Georgia"/>
          <w:sz w:val="22"/>
          <w:szCs w:val="22"/>
        </w:rPr>
        <w:t>” (</w:t>
      </w:r>
      <w:proofErr w:type="spellStart"/>
      <w:r w:rsidR="00984B9F" w:rsidRPr="00917A1C">
        <w:rPr>
          <w:rFonts w:ascii="Georgia" w:eastAsiaTheme="minorHAnsi" w:hAnsi="Georgia"/>
          <w:sz w:val="22"/>
          <w:szCs w:val="22"/>
        </w:rPr>
        <w:t>Ademmer</w:t>
      </w:r>
      <w:proofErr w:type="spellEnd"/>
      <w:r w:rsidR="00984B9F" w:rsidRPr="00917A1C">
        <w:rPr>
          <w:rFonts w:ascii="Georgia" w:eastAsiaTheme="minorHAnsi" w:hAnsi="Georgia"/>
          <w:sz w:val="22"/>
          <w:szCs w:val="22"/>
        </w:rPr>
        <w:t xml:space="preserve">, </w:t>
      </w:r>
      <w:proofErr w:type="spellStart"/>
      <w:r w:rsidR="00984B9F" w:rsidRPr="00917A1C">
        <w:rPr>
          <w:rFonts w:ascii="Georgia" w:eastAsiaTheme="minorHAnsi" w:hAnsi="Georgia"/>
          <w:sz w:val="22"/>
          <w:szCs w:val="22"/>
        </w:rPr>
        <w:t>Delcour</w:t>
      </w:r>
      <w:proofErr w:type="spellEnd"/>
      <w:r w:rsidR="00984B9F" w:rsidRPr="00917A1C">
        <w:rPr>
          <w:rFonts w:ascii="Georgia" w:eastAsiaTheme="minorHAnsi" w:hAnsi="Georgia"/>
          <w:sz w:val="22"/>
          <w:szCs w:val="22"/>
        </w:rPr>
        <w:t xml:space="preserve">, and </w:t>
      </w:r>
      <w:proofErr w:type="spellStart"/>
      <w:r w:rsidR="00984B9F" w:rsidRPr="00917A1C">
        <w:rPr>
          <w:rFonts w:ascii="Georgia" w:eastAsiaTheme="minorHAnsi" w:hAnsi="Georgia"/>
          <w:sz w:val="22"/>
          <w:szCs w:val="22"/>
        </w:rPr>
        <w:t>Wolczuk</w:t>
      </w:r>
      <w:proofErr w:type="spellEnd"/>
      <w:r w:rsidR="00984B9F" w:rsidRPr="00917A1C">
        <w:rPr>
          <w:rFonts w:ascii="Georgia" w:eastAsiaTheme="minorHAnsi" w:hAnsi="Georgia"/>
          <w:sz w:val="22"/>
          <w:szCs w:val="22"/>
        </w:rPr>
        <w:t>, 2016</w:t>
      </w:r>
      <w:r w:rsidR="00C35BB7" w:rsidRPr="00917A1C">
        <w:rPr>
          <w:rFonts w:ascii="Georgia" w:eastAsiaTheme="minorHAnsi" w:hAnsi="Georgia"/>
          <w:sz w:val="22"/>
          <w:szCs w:val="22"/>
        </w:rPr>
        <w:t>), and “in-between” (</w:t>
      </w:r>
      <w:proofErr w:type="spellStart"/>
      <w:r w:rsidR="00C35BB7" w:rsidRPr="00917A1C">
        <w:rPr>
          <w:rFonts w:ascii="Georgia" w:eastAsiaTheme="minorHAnsi" w:hAnsi="Georgia"/>
          <w:sz w:val="22"/>
          <w:szCs w:val="22"/>
        </w:rPr>
        <w:t>Torbakov</w:t>
      </w:r>
      <w:proofErr w:type="spellEnd"/>
      <w:r w:rsidR="00C35BB7" w:rsidRPr="00917A1C">
        <w:rPr>
          <w:rFonts w:ascii="Georgia" w:eastAsiaTheme="minorHAnsi" w:hAnsi="Georgia"/>
          <w:sz w:val="22"/>
          <w:szCs w:val="22"/>
        </w:rPr>
        <w:t xml:space="preserve"> 2013)</w:t>
      </w:r>
      <w:r w:rsidR="00CE7E80" w:rsidRPr="00917A1C">
        <w:rPr>
          <w:rFonts w:ascii="Georgia" w:eastAsiaTheme="minorHAnsi" w:hAnsi="Georgia"/>
          <w:sz w:val="22"/>
          <w:szCs w:val="22"/>
        </w:rPr>
        <w:t xml:space="preserve">.  </w:t>
      </w:r>
    </w:p>
    <w:p w14:paraId="21BB4B18" w14:textId="2D0DBB47" w:rsidR="00AB27FD" w:rsidRPr="00917A1C" w:rsidRDefault="00B713D3" w:rsidP="00927E22">
      <w:pPr>
        <w:autoSpaceDE w:val="0"/>
        <w:autoSpaceDN w:val="0"/>
        <w:adjustRightInd w:val="0"/>
        <w:spacing w:line="480" w:lineRule="auto"/>
        <w:ind w:firstLine="720"/>
        <w:jc w:val="both"/>
        <w:rPr>
          <w:rFonts w:ascii="Georgia" w:hAnsi="Georgia"/>
          <w:sz w:val="22"/>
          <w:szCs w:val="22"/>
        </w:rPr>
      </w:pPr>
      <w:r w:rsidRPr="00917A1C">
        <w:rPr>
          <w:rFonts w:ascii="Georgia" w:eastAsiaTheme="minorHAnsi" w:hAnsi="Georgia"/>
          <w:sz w:val="22"/>
          <w:szCs w:val="22"/>
        </w:rPr>
        <w:t xml:space="preserve">Meanwhile, </w:t>
      </w:r>
      <w:r w:rsidR="00CE7E80" w:rsidRPr="00917A1C">
        <w:rPr>
          <w:rFonts w:ascii="Georgia" w:eastAsiaTheme="minorHAnsi" w:hAnsi="Georgia"/>
          <w:sz w:val="22"/>
          <w:szCs w:val="22"/>
        </w:rPr>
        <w:t xml:space="preserve">empirical evidence </w:t>
      </w:r>
      <w:r w:rsidRPr="00917A1C">
        <w:rPr>
          <w:rFonts w:ascii="Georgia" w:eastAsiaTheme="minorHAnsi" w:hAnsi="Georgia"/>
          <w:sz w:val="22"/>
          <w:szCs w:val="22"/>
        </w:rPr>
        <w:t xml:space="preserve">demonstrates </w:t>
      </w:r>
      <w:r w:rsidR="00CE7E80" w:rsidRPr="00917A1C">
        <w:rPr>
          <w:rFonts w:ascii="Georgia" w:eastAsiaTheme="minorHAnsi" w:hAnsi="Georgia"/>
          <w:sz w:val="22"/>
          <w:szCs w:val="22"/>
        </w:rPr>
        <w:t xml:space="preserve">public opinion has played a central role in shaping the direction of foreign policy orientations in post-Soviet small states. </w:t>
      </w:r>
      <w:r w:rsidR="006D4C6E" w:rsidRPr="00917A1C">
        <w:rPr>
          <w:rFonts w:ascii="Georgia" w:eastAsiaTheme="minorHAnsi" w:hAnsi="Georgia"/>
          <w:sz w:val="22"/>
          <w:szCs w:val="22"/>
        </w:rPr>
        <w:t xml:space="preserve">Ukrainian President </w:t>
      </w:r>
      <w:r w:rsidR="00CE7E80" w:rsidRPr="00917A1C">
        <w:rPr>
          <w:rFonts w:ascii="Georgia" w:eastAsiaTheme="minorHAnsi" w:hAnsi="Georgia"/>
          <w:sz w:val="22"/>
          <w:szCs w:val="22"/>
        </w:rPr>
        <w:t xml:space="preserve">Yanukovych refused to sign </w:t>
      </w:r>
      <w:r w:rsidR="006D4C6E" w:rsidRPr="00917A1C">
        <w:rPr>
          <w:rFonts w:ascii="Georgia" w:eastAsiaTheme="minorHAnsi" w:hAnsi="Georgia"/>
          <w:sz w:val="22"/>
          <w:szCs w:val="22"/>
        </w:rPr>
        <w:t xml:space="preserve">the Association Agreement with the EU and attempted to </w:t>
      </w:r>
      <w:r w:rsidR="00AB27FD" w:rsidRPr="00917A1C">
        <w:rPr>
          <w:rFonts w:ascii="Georgia" w:eastAsiaTheme="minorHAnsi" w:hAnsi="Georgia"/>
          <w:sz w:val="22"/>
          <w:szCs w:val="22"/>
        </w:rPr>
        <w:t xml:space="preserve">pursue closer ties with Russia. His disregard </w:t>
      </w:r>
      <w:r w:rsidR="00607EB0" w:rsidRPr="00917A1C">
        <w:rPr>
          <w:rFonts w:ascii="Georgia" w:eastAsiaTheme="minorHAnsi" w:hAnsi="Georgia"/>
          <w:sz w:val="22"/>
          <w:szCs w:val="22"/>
        </w:rPr>
        <w:t xml:space="preserve">for Ukrainian public opinion, which largely favored integration with the West, </w:t>
      </w:r>
      <w:r w:rsidR="008B3220" w:rsidRPr="00917A1C">
        <w:rPr>
          <w:rFonts w:ascii="Georgia" w:eastAsiaTheme="minorHAnsi" w:hAnsi="Georgia"/>
          <w:sz w:val="22"/>
          <w:szCs w:val="22"/>
        </w:rPr>
        <w:t xml:space="preserve">propelled </w:t>
      </w:r>
      <w:r w:rsidR="00607EB0" w:rsidRPr="00917A1C">
        <w:rPr>
          <w:rFonts w:ascii="Georgia" w:eastAsiaTheme="minorHAnsi" w:hAnsi="Georgia"/>
          <w:sz w:val="22"/>
          <w:szCs w:val="22"/>
        </w:rPr>
        <w:t xml:space="preserve">Euromaidan movement that ousted him from power. </w:t>
      </w:r>
      <w:r w:rsidR="009518A0" w:rsidRPr="00917A1C">
        <w:rPr>
          <w:rFonts w:ascii="Georgia" w:eastAsiaTheme="minorHAnsi" w:hAnsi="Georgia"/>
          <w:sz w:val="22"/>
          <w:szCs w:val="22"/>
        </w:rPr>
        <w:t xml:space="preserve">Strong anti-Russian sentiments in Ukraine produced massive resistance against the Russian occupation of Ukraine. </w:t>
      </w:r>
      <w:r w:rsidR="00622193" w:rsidRPr="00917A1C">
        <w:rPr>
          <w:rFonts w:ascii="Georgia" w:eastAsiaTheme="minorHAnsi" w:hAnsi="Georgia"/>
          <w:sz w:val="22"/>
          <w:szCs w:val="22"/>
        </w:rPr>
        <w:t xml:space="preserve">This strong resistance also encouraged western democracies to provide military aid to Ukraine. Georgian public played a central role in establishing Georgia’s pro-Western foreign policy. </w:t>
      </w:r>
      <w:r w:rsidR="009518A0" w:rsidRPr="00917A1C">
        <w:rPr>
          <w:rFonts w:ascii="Georgia" w:eastAsiaTheme="minorHAnsi" w:hAnsi="Georgia"/>
          <w:sz w:val="22"/>
          <w:szCs w:val="22"/>
        </w:rPr>
        <w:t xml:space="preserve">Former President Saakashvili received large-scale public support for his pro-Western </w:t>
      </w:r>
      <w:r w:rsidR="009518A0" w:rsidRPr="00917A1C">
        <w:rPr>
          <w:rFonts w:ascii="Georgia" w:eastAsiaTheme="minorHAnsi" w:hAnsi="Georgia"/>
          <w:sz w:val="22"/>
          <w:szCs w:val="22"/>
        </w:rPr>
        <w:lastRenderedPageBreak/>
        <w:t xml:space="preserve">foreign policy orientation. </w:t>
      </w:r>
      <w:r w:rsidR="00622193" w:rsidRPr="00917A1C">
        <w:rPr>
          <w:rFonts w:ascii="Georgia" w:eastAsiaTheme="minorHAnsi" w:hAnsi="Georgia"/>
          <w:sz w:val="22"/>
          <w:szCs w:val="22"/>
        </w:rPr>
        <w:t xml:space="preserve">Massive protests in Georgia forced several Georgian governments to resign in different </w:t>
      </w:r>
      <w:r w:rsidR="00E0272D" w:rsidRPr="00917A1C">
        <w:rPr>
          <w:rFonts w:ascii="Georgia" w:eastAsiaTheme="minorHAnsi" w:hAnsi="Georgia"/>
          <w:sz w:val="22"/>
          <w:szCs w:val="22"/>
        </w:rPr>
        <w:t>years</w:t>
      </w:r>
      <w:r w:rsidR="00E0272D" w:rsidRPr="00917A1C">
        <w:rPr>
          <w:rFonts w:ascii="Georgia" w:hAnsi="Georgia"/>
          <w:noProof/>
          <w:sz w:val="22"/>
          <w:szCs w:val="22"/>
        </w:rPr>
        <w:t xml:space="preserve"> (Nechepurenko 2018)</w:t>
      </w:r>
      <w:r w:rsidR="00622193" w:rsidRPr="00917A1C">
        <w:rPr>
          <w:rFonts w:ascii="Georgia" w:eastAsiaTheme="minorHAnsi" w:hAnsi="Georgia"/>
          <w:sz w:val="22"/>
          <w:szCs w:val="22"/>
        </w:rPr>
        <w:t xml:space="preserve">. </w:t>
      </w:r>
      <w:r w:rsidR="008C6ABF" w:rsidRPr="00917A1C">
        <w:rPr>
          <w:rFonts w:ascii="Georgia" w:eastAsiaTheme="minorHAnsi" w:hAnsi="Georgia"/>
          <w:sz w:val="22"/>
          <w:szCs w:val="22"/>
        </w:rPr>
        <w:t>Frustrated by the rejection of Georgia's application for the EU candidacy status, Georgian civil society organizations organized</w:t>
      </w:r>
      <w:r w:rsidR="00D6087C" w:rsidRPr="00917A1C">
        <w:rPr>
          <w:rFonts w:ascii="Georgia" w:eastAsiaTheme="minorHAnsi" w:hAnsi="Georgia"/>
          <w:sz w:val="22"/>
          <w:szCs w:val="22"/>
        </w:rPr>
        <w:t xml:space="preserve"> </w:t>
      </w:r>
      <w:r w:rsidR="008C6ABF" w:rsidRPr="00917A1C">
        <w:rPr>
          <w:rFonts w:ascii="Georgia" w:eastAsiaTheme="minorHAnsi" w:hAnsi="Georgia"/>
          <w:sz w:val="22"/>
          <w:szCs w:val="22"/>
        </w:rPr>
        <w:t xml:space="preserve">several </w:t>
      </w:r>
      <w:r w:rsidR="00D6087C" w:rsidRPr="00917A1C">
        <w:rPr>
          <w:rFonts w:ascii="Georgia" w:eastAsiaTheme="minorHAnsi" w:hAnsi="Georgia"/>
          <w:sz w:val="22"/>
          <w:szCs w:val="22"/>
        </w:rPr>
        <w:t xml:space="preserve">massive </w:t>
      </w:r>
      <w:r w:rsidR="008C6ABF" w:rsidRPr="00917A1C">
        <w:rPr>
          <w:rFonts w:ascii="Georgia" w:eastAsiaTheme="minorHAnsi" w:hAnsi="Georgia"/>
          <w:sz w:val="22"/>
          <w:szCs w:val="22"/>
        </w:rPr>
        <w:t>rallies</w:t>
      </w:r>
      <w:r w:rsidR="00D6087C" w:rsidRPr="00917A1C">
        <w:rPr>
          <w:rFonts w:ascii="Georgia" w:eastAsiaTheme="minorHAnsi" w:hAnsi="Georgia"/>
          <w:sz w:val="22"/>
          <w:szCs w:val="22"/>
        </w:rPr>
        <w:t xml:space="preserve"> in late June-early July 2022 to demand the Prime Minister resign and form a new government that will implement the EU’s 12-point recommendations, which are required for the acceptance of Georgia’s EU candidacy status (</w:t>
      </w:r>
      <w:proofErr w:type="spellStart"/>
      <w:r w:rsidR="00D6087C" w:rsidRPr="00917A1C">
        <w:rPr>
          <w:rFonts w:ascii="Georgia" w:eastAsiaTheme="minorHAnsi" w:hAnsi="Georgia"/>
          <w:sz w:val="22"/>
          <w:szCs w:val="22"/>
        </w:rPr>
        <w:t>JAMnews</w:t>
      </w:r>
      <w:proofErr w:type="spellEnd"/>
      <w:r w:rsidR="00D6087C" w:rsidRPr="00917A1C">
        <w:rPr>
          <w:rFonts w:ascii="Georgia" w:eastAsiaTheme="minorHAnsi" w:hAnsi="Georgia"/>
          <w:sz w:val="22"/>
          <w:szCs w:val="22"/>
        </w:rPr>
        <w:t xml:space="preserve"> 2022). </w:t>
      </w:r>
      <w:r w:rsidR="00E0272D" w:rsidRPr="00917A1C">
        <w:rPr>
          <w:rFonts w:ascii="Georgia" w:eastAsiaTheme="minorHAnsi" w:hAnsi="Georgia"/>
          <w:sz w:val="22"/>
          <w:szCs w:val="22"/>
        </w:rPr>
        <w:t xml:space="preserve">The Armenian public has been active in expressing opinion over Armenia’s foreign policy choices after </w:t>
      </w:r>
      <w:r w:rsidR="00AB27FD" w:rsidRPr="00917A1C">
        <w:rPr>
          <w:rFonts w:ascii="Georgia" w:hAnsi="Georgia"/>
          <w:sz w:val="22"/>
          <w:szCs w:val="22"/>
        </w:rPr>
        <w:t>massive protests</w:t>
      </w:r>
      <w:r w:rsidR="00B85A87" w:rsidRPr="00917A1C">
        <w:rPr>
          <w:rFonts w:ascii="Georgia" w:hAnsi="Georgia"/>
          <w:sz w:val="22"/>
          <w:szCs w:val="22"/>
        </w:rPr>
        <w:t xml:space="preserve"> forced President Sargsyan to resign in April 2018 </w:t>
      </w:r>
      <w:r w:rsidR="00AB27FD" w:rsidRPr="00917A1C">
        <w:rPr>
          <w:rFonts w:ascii="Georgia" w:hAnsi="Georgia"/>
          <w:noProof/>
          <w:sz w:val="22"/>
          <w:szCs w:val="22"/>
        </w:rPr>
        <w:t>(MacFarquhar, Pérez-Peña, and Nechepurenko 2018)</w:t>
      </w:r>
      <w:r w:rsidR="00AB27FD" w:rsidRPr="00917A1C">
        <w:rPr>
          <w:rFonts w:ascii="Georgia" w:hAnsi="Georgia"/>
          <w:sz w:val="22"/>
          <w:szCs w:val="22"/>
        </w:rPr>
        <w:t xml:space="preserve">. </w:t>
      </w:r>
      <w:r w:rsidR="00B85A87" w:rsidRPr="00917A1C">
        <w:rPr>
          <w:rFonts w:ascii="Georgia" w:hAnsi="Georgia"/>
          <w:sz w:val="22"/>
          <w:szCs w:val="22"/>
        </w:rPr>
        <w:t xml:space="preserve">These political events demonstrated the rising effect of public opinion on foreign policy choices in the “near abroad” of Russia. Since public opinion has played a central role in shaping political confrontation over these small states nudged in between great powers, </w:t>
      </w:r>
      <w:r w:rsidR="007C6FC1" w:rsidRPr="00917A1C">
        <w:rPr>
          <w:rFonts w:ascii="Georgia" w:hAnsi="Georgia"/>
          <w:sz w:val="22"/>
          <w:szCs w:val="22"/>
        </w:rPr>
        <w:t xml:space="preserve">this study examines individual foreign policy preferences toward Russia and the </w:t>
      </w:r>
      <w:r w:rsidR="008B3220" w:rsidRPr="00917A1C">
        <w:rPr>
          <w:rFonts w:ascii="Georgia" w:hAnsi="Georgia"/>
          <w:sz w:val="22"/>
          <w:szCs w:val="22"/>
        </w:rPr>
        <w:t>United States</w:t>
      </w:r>
      <w:r w:rsidR="009A08F7" w:rsidRPr="00917A1C">
        <w:rPr>
          <w:rFonts w:ascii="Georgia" w:hAnsi="Georgia"/>
          <w:sz w:val="22"/>
          <w:szCs w:val="22"/>
        </w:rPr>
        <w:t xml:space="preserve">. </w:t>
      </w:r>
    </w:p>
    <w:p w14:paraId="777D292C" w14:textId="424746D6" w:rsidR="00784428" w:rsidRPr="00917A1C" w:rsidRDefault="00784428" w:rsidP="00927E22">
      <w:pPr>
        <w:autoSpaceDE w:val="0"/>
        <w:autoSpaceDN w:val="0"/>
        <w:adjustRightInd w:val="0"/>
        <w:spacing w:line="480" w:lineRule="auto"/>
        <w:jc w:val="both"/>
        <w:rPr>
          <w:rFonts w:ascii="Georgia" w:eastAsiaTheme="minorHAnsi" w:hAnsi="Georgia"/>
          <w:sz w:val="22"/>
          <w:szCs w:val="22"/>
        </w:rPr>
      </w:pPr>
    </w:p>
    <w:p w14:paraId="3574677F" w14:textId="316884B6" w:rsidR="00EF685A" w:rsidRPr="00917A1C" w:rsidRDefault="00D46CC4" w:rsidP="00927E22">
      <w:pPr>
        <w:autoSpaceDE w:val="0"/>
        <w:autoSpaceDN w:val="0"/>
        <w:adjustRightInd w:val="0"/>
        <w:spacing w:line="480" w:lineRule="auto"/>
        <w:jc w:val="center"/>
        <w:rPr>
          <w:rFonts w:ascii="Georgia" w:hAnsi="Georgia"/>
          <w:b/>
          <w:bCs/>
          <w:sz w:val="22"/>
          <w:szCs w:val="22"/>
        </w:rPr>
      </w:pPr>
      <w:r w:rsidRPr="00917A1C">
        <w:rPr>
          <w:rFonts w:ascii="Georgia" w:eastAsiaTheme="minorHAnsi" w:hAnsi="Georgia"/>
          <w:b/>
          <w:bCs/>
          <w:sz w:val="22"/>
          <w:szCs w:val="22"/>
        </w:rPr>
        <w:t>Shared Identit</w:t>
      </w:r>
      <w:r w:rsidR="005F5CDF" w:rsidRPr="00917A1C">
        <w:rPr>
          <w:rFonts w:ascii="Georgia" w:eastAsiaTheme="minorHAnsi" w:hAnsi="Georgia"/>
          <w:b/>
          <w:bCs/>
          <w:sz w:val="22"/>
          <w:szCs w:val="22"/>
        </w:rPr>
        <w:t>ies</w:t>
      </w:r>
      <w:r w:rsidRPr="00917A1C">
        <w:rPr>
          <w:rFonts w:ascii="Georgia" w:eastAsiaTheme="minorHAnsi" w:hAnsi="Georgia"/>
          <w:b/>
          <w:bCs/>
          <w:sz w:val="22"/>
          <w:szCs w:val="22"/>
        </w:rPr>
        <w:t xml:space="preserve"> and Foreign Policy </w:t>
      </w:r>
      <w:r w:rsidR="0073711E" w:rsidRPr="00917A1C">
        <w:rPr>
          <w:rFonts w:ascii="Georgia" w:eastAsiaTheme="minorHAnsi" w:hAnsi="Georgia"/>
          <w:b/>
          <w:bCs/>
          <w:sz w:val="22"/>
          <w:szCs w:val="22"/>
        </w:rPr>
        <w:t>Dispositions</w:t>
      </w:r>
    </w:p>
    <w:p w14:paraId="178106D8" w14:textId="09D9351A" w:rsidR="0094181D" w:rsidRPr="00917A1C" w:rsidRDefault="009A08F7" w:rsidP="00927E22">
      <w:pPr>
        <w:spacing w:line="480" w:lineRule="auto"/>
        <w:jc w:val="both"/>
        <w:rPr>
          <w:rFonts w:ascii="Georgia" w:hAnsi="Georgia"/>
          <w:sz w:val="22"/>
          <w:szCs w:val="22"/>
        </w:rPr>
      </w:pPr>
      <w:r w:rsidRPr="00917A1C">
        <w:rPr>
          <w:rFonts w:ascii="Georgia" w:hAnsi="Georgia"/>
          <w:sz w:val="22"/>
          <w:szCs w:val="22"/>
        </w:rPr>
        <w:t>Why do</w:t>
      </w:r>
      <w:r w:rsidR="006E1CA2" w:rsidRPr="00917A1C">
        <w:rPr>
          <w:rFonts w:ascii="Georgia" w:hAnsi="Georgia"/>
          <w:sz w:val="22"/>
          <w:szCs w:val="22"/>
        </w:rPr>
        <w:t xml:space="preserve"> some</w:t>
      </w:r>
      <w:r w:rsidRPr="00917A1C">
        <w:rPr>
          <w:rFonts w:ascii="Georgia" w:hAnsi="Georgia"/>
          <w:sz w:val="22"/>
          <w:szCs w:val="22"/>
        </w:rPr>
        <w:t xml:space="preserve"> </w:t>
      </w:r>
      <w:r w:rsidR="006E1CA2" w:rsidRPr="00917A1C">
        <w:rPr>
          <w:rFonts w:ascii="Georgia" w:hAnsi="Georgia"/>
          <w:sz w:val="22"/>
          <w:szCs w:val="22"/>
        </w:rPr>
        <w:t xml:space="preserve">individuals </w:t>
      </w:r>
      <w:r w:rsidR="0018085E" w:rsidRPr="00917A1C">
        <w:rPr>
          <w:rFonts w:ascii="Georgia" w:hAnsi="Georgia"/>
          <w:sz w:val="22"/>
          <w:szCs w:val="22"/>
        </w:rPr>
        <w:t xml:space="preserve">in small states </w:t>
      </w:r>
      <w:r w:rsidR="006E1CA2" w:rsidRPr="00917A1C">
        <w:rPr>
          <w:rFonts w:ascii="Georgia" w:hAnsi="Georgia"/>
          <w:sz w:val="22"/>
          <w:szCs w:val="22"/>
        </w:rPr>
        <w:t xml:space="preserve">prefer closer ties with </w:t>
      </w:r>
      <w:r w:rsidR="007963FA" w:rsidRPr="00917A1C">
        <w:rPr>
          <w:rFonts w:ascii="Georgia" w:hAnsi="Georgia"/>
          <w:sz w:val="22"/>
          <w:szCs w:val="22"/>
        </w:rPr>
        <w:t>one</w:t>
      </w:r>
      <w:r w:rsidR="00791781" w:rsidRPr="00917A1C">
        <w:rPr>
          <w:rFonts w:ascii="Georgia" w:hAnsi="Georgia"/>
          <w:sz w:val="22"/>
          <w:szCs w:val="22"/>
        </w:rPr>
        <w:t xml:space="preserve"> </w:t>
      </w:r>
      <w:r w:rsidR="007963FA" w:rsidRPr="00917A1C">
        <w:rPr>
          <w:rFonts w:ascii="Georgia" w:hAnsi="Georgia"/>
          <w:sz w:val="22"/>
          <w:szCs w:val="22"/>
        </w:rPr>
        <w:t>great power</w:t>
      </w:r>
      <w:r w:rsidR="006E1CA2" w:rsidRPr="00917A1C">
        <w:rPr>
          <w:rFonts w:ascii="Georgia" w:hAnsi="Georgia"/>
          <w:sz w:val="22"/>
          <w:szCs w:val="22"/>
        </w:rPr>
        <w:t xml:space="preserve">, while </w:t>
      </w:r>
      <w:r w:rsidR="005E76F0" w:rsidRPr="00917A1C">
        <w:rPr>
          <w:rFonts w:ascii="Georgia" w:hAnsi="Georgia"/>
          <w:sz w:val="22"/>
          <w:szCs w:val="22"/>
        </w:rPr>
        <w:t>disapproving</w:t>
      </w:r>
      <w:r w:rsidR="00B61303" w:rsidRPr="00917A1C">
        <w:rPr>
          <w:rFonts w:ascii="Georgia" w:hAnsi="Georgia"/>
          <w:sz w:val="22"/>
          <w:szCs w:val="22"/>
        </w:rPr>
        <w:t xml:space="preserve"> </w:t>
      </w:r>
      <w:r w:rsidR="005E76F0" w:rsidRPr="00917A1C">
        <w:rPr>
          <w:rFonts w:ascii="Georgia" w:hAnsi="Georgia"/>
          <w:sz w:val="22"/>
          <w:szCs w:val="22"/>
        </w:rPr>
        <w:t xml:space="preserve">of </w:t>
      </w:r>
      <w:r w:rsidR="006E1CA2" w:rsidRPr="00917A1C">
        <w:rPr>
          <w:rFonts w:ascii="Georgia" w:hAnsi="Georgia"/>
          <w:sz w:val="22"/>
          <w:szCs w:val="22"/>
        </w:rPr>
        <w:t xml:space="preserve">alignment with </w:t>
      </w:r>
      <w:r w:rsidR="007963FA" w:rsidRPr="00917A1C">
        <w:rPr>
          <w:rFonts w:ascii="Georgia" w:hAnsi="Georgia"/>
          <w:sz w:val="22"/>
          <w:szCs w:val="22"/>
        </w:rPr>
        <w:t>another</w:t>
      </w:r>
      <w:r w:rsidR="006E1CA2" w:rsidRPr="00917A1C">
        <w:rPr>
          <w:rFonts w:ascii="Georgia" w:hAnsi="Georgia"/>
          <w:sz w:val="22"/>
          <w:szCs w:val="22"/>
        </w:rPr>
        <w:t xml:space="preserve">? This research argues that </w:t>
      </w:r>
      <w:r w:rsidR="00F31AA7" w:rsidRPr="00917A1C">
        <w:rPr>
          <w:rFonts w:ascii="Georgia" w:hAnsi="Georgia"/>
          <w:sz w:val="22"/>
          <w:szCs w:val="22"/>
        </w:rPr>
        <w:t xml:space="preserve">individual </w:t>
      </w:r>
      <w:r w:rsidR="006E1CA2" w:rsidRPr="00917A1C">
        <w:rPr>
          <w:rFonts w:ascii="Georgia" w:hAnsi="Georgia"/>
          <w:sz w:val="22"/>
          <w:szCs w:val="22"/>
        </w:rPr>
        <w:t>foreign policy dispositions</w:t>
      </w:r>
      <w:r w:rsidR="00791781" w:rsidRPr="00917A1C">
        <w:rPr>
          <w:rFonts w:ascii="Georgia" w:hAnsi="Georgia"/>
          <w:sz w:val="22"/>
          <w:szCs w:val="22"/>
        </w:rPr>
        <w:t xml:space="preserve"> in small states</w:t>
      </w:r>
      <w:r w:rsidR="006E1CA2" w:rsidRPr="00917A1C">
        <w:rPr>
          <w:rFonts w:ascii="Georgia" w:hAnsi="Georgia"/>
          <w:sz w:val="22"/>
          <w:szCs w:val="22"/>
        </w:rPr>
        <w:t xml:space="preserve"> are d</w:t>
      </w:r>
      <w:r w:rsidR="00DE20DE" w:rsidRPr="00917A1C">
        <w:rPr>
          <w:rFonts w:ascii="Georgia" w:hAnsi="Georgia"/>
          <w:sz w:val="22"/>
          <w:szCs w:val="22"/>
        </w:rPr>
        <w:t>riven by shared identities</w:t>
      </w:r>
      <w:r w:rsidR="00D17A5E" w:rsidRPr="00917A1C">
        <w:rPr>
          <w:rFonts w:ascii="Georgia" w:hAnsi="Georgia"/>
          <w:sz w:val="22"/>
          <w:szCs w:val="22"/>
        </w:rPr>
        <w:t>.</w:t>
      </w:r>
      <w:r w:rsidR="0018085E" w:rsidRPr="00917A1C">
        <w:rPr>
          <w:rFonts w:ascii="Georgia" w:hAnsi="Georgia"/>
          <w:sz w:val="22"/>
          <w:szCs w:val="22"/>
        </w:rPr>
        <w:t xml:space="preserve"> </w:t>
      </w:r>
      <w:r w:rsidR="00330C89" w:rsidRPr="00917A1C">
        <w:rPr>
          <w:rFonts w:ascii="Georgia" w:hAnsi="Georgia"/>
          <w:sz w:val="22"/>
          <w:szCs w:val="22"/>
        </w:rPr>
        <w:t xml:space="preserve">Individuals construct identities for themselves and others and evaluate if they have a shared identity with others based on certain identity dimensions that gain salience </w:t>
      </w:r>
      <w:r w:rsidR="00DA7839" w:rsidRPr="00917A1C">
        <w:rPr>
          <w:rFonts w:ascii="Georgia" w:hAnsi="Georgia"/>
          <w:sz w:val="22"/>
          <w:szCs w:val="22"/>
        </w:rPr>
        <w:t xml:space="preserve">within mainstream society. </w:t>
      </w:r>
      <w:r w:rsidR="0018085E" w:rsidRPr="00917A1C">
        <w:rPr>
          <w:rFonts w:ascii="Georgia" w:hAnsi="Georgia"/>
          <w:sz w:val="22"/>
          <w:szCs w:val="22"/>
        </w:rPr>
        <w:t xml:space="preserve">There are a variety of latent identity dimensions in small states caught in great power rivalry. Since small powers have fewer capabilities and therefore greater preoccupation with survival and </w:t>
      </w:r>
      <w:r w:rsidR="005F770C" w:rsidRPr="00917A1C">
        <w:rPr>
          <w:rFonts w:ascii="Georgia" w:hAnsi="Georgia"/>
          <w:sz w:val="22"/>
          <w:szCs w:val="22"/>
        </w:rPr>
        <w:t>security, relations</w:t>
      </w:r>
      <w:r w:rsidR="0018085E" w:rsidRPr="00917A1C">
        <w:rPr>
          <w:rFonts w:ascii="Georgia" w:hAnsi="Georgia"/>
          <w:sz w:val="22"/>
          <w:szCs w:val="22"/>
        </w:rPr>
        <w:t xml:space="preserve"> with great powers tend to be </w:t>
      </w:r>
      <w:r w:rsidR="005F770C" w:rsidRPr="00917A1C">
        <w:rPr>
          <w:rFonts w:ascii="Georgia" w:hAnsi="Georgia"/>
          <w:sz w:val="22"/>
          <w:szCs w:val="22"/>
        </w:rPr>
        <w:t xml:space="preserve">an </w:t>
      </w:r>
      <w:r w:rsidR="0018085E" w:rsidRPr="00917A1C">
        <w:rPr>
          <w:rFonts w:ascii="Georgia" w:hAnsi="Georgia"/>
          <w:sz w:val="22"/>
          <w:szCs w:val="22"/>
        </w:rPr>
        <w:t>important part of public di</w:t>
      </w:r>
      <w:r w:rsidR="005F770C" w:rsidRPr="00917A1C">
        <w:rPr>
          <w:rFonts w:ascii="Georgia" w:hAnsi="Georgia"/>
          <w:sz w:val="22"/>
          <w:szCs w:val="22"/>
        </w:rPr>
        <w:t xml:space="preserve">scourse in small states. While elites might make purely strategic foreign policy decisions vis-à-vis great powers, </w:t>
      </w:r>
      <w:r w:rsidR="00B61303" w:rsidRPr="00917A1C">
        <w:rPr>
          <w:rFonts w:ascii="Georgia" w:hAnsi="Georgia"/>
          <w:sz w:val="22"/>
          <w:szCs w:val="22"/>
        </w:rPr>
        <w:t xml:space="preserve">salient </w:t>
      </w:r>
      <w:r w:rsidR="005F770C" w:rsidRPr="00917A1C">
        <w:rPr>
          <w:rFonts w:ascii="Georgia" w:hAnsi="Georgia"/>
          <w:sz w:val="22"/>
          <w:szCs w:val="22"/>
        </w:rPr>
        <w:t xml:space="preserve">identity dimensions become primary criteria for ordinary individuals </w:t>
      </w:r>
      <w:r w:rsidR="0073711E" w:rsidRPr="00917A1C">
        <w:rPr>
          <w:rFonts w:ascii="Georgia" w:hAnsi="Georgia"/>
          <w:sz w:val="22"/>
          <w:szCs w:val="22"/>
        </w:rPr>
        <w:t xml:space="preserve">to develop a sense of shared identities </w:t>
      </w:r>
      <w:r w:rsidR="005F770C" w:rsidRPr="00917A1C">
        <w:rPr>
          <w:rFonts w:ascii="Georgia" w:hAnsi="Georgia"/>
          <w:sz w:val="22"/>
          <w:szCs w:val="22"/>
        </w:rPr>
        <w:t xml:space="preserve">with </w:t>
      </w:r>
      <w:r w:rsidR="00101527" w:rsidRPr="00917A1C">
        <w:rPr>
          <w:rFonts w:ascii="Georgia" w:hAnsi="Georgia"/>
          <w:sz w:val="22"/>
          <w:szCs w:val="22"/>
        </w:rPr>
        <w:t>great powers</w:t>
      </w:r>
      <w:r w:rsidR="0094181D" w:rsidRPr="00917A1C">
        <w:rPr>
          <w:rFonts w:ascii="Georgia" w:hAnsi="Georgia"/>
          <w:sz w:val="22"/>
          <w:szCs w:val="22"/>
        </w:rPr>
        <w:t xml:space="preserve">. </w:t>
      </w:r>
    </w:p>
    <w:p w14:paraId="3735301D" w14:textId="7867DB30" w:rsidR="00B06821" w:rsidRPr="00917A1C" w:rsidRDefault="00E76BF2" w:rsidP="00927E22">
      <w:pPr>
        <w:spacing w:line="480" w:lineRule="auto"/>
        <w:ind w:firstLine="720"/>
        <w:jc w:val="both"/>
        <w:rPr>
          <w:rFonts w:ascii="Georgia" w:hAnsi="Georgia"/>
          <w:sz w:val="22"/>
          <w:szCs w:val="22"/>
        </w:rPr>
      </w:pPr>
      <w:r w:rsidRPr="00917A1C">
        <w:rPr>
          <w:rFonts w:ascii="Georgia" w:hAnsi="Georgia"/>
          <w:sz w:val="22"/>
          <w:szCs w:val="22"/>
        </w:rPr>
        <w:lastRenderedPageBreak/>
        <w:t>Perceived shared i</w:t>
      </w:r>
      <w:r w:rsidR="00D2781C" w:rsidRPr="00917A1C">
        <w:rPr>
          <w:rFonts w:ascii="Georgia" w:hAnsi="Georgia"/>
          <w:sz w:val="22"/>
          <w:szCs w:val="22"/>
        </w:rPr>
        <w:t xml:space="preserve">dentity </w:t>
      </w:r>
      <w:r w:rsidR="00517982" w:rsidRPr="00917A1C">
        <w:rPr>
          <w:rFonts w:ascii="Georgia" w:hAnsi="Georgia"/>
          <w:sz w:val="22"/>
          <w:szCs w:val="22"/>
        </w:rPr>
        <w:t xml:space="preserve">is formed in </w:t>
      </w:r>
      <w:r w:rsidR="005E76F0" w:rsidRPr="00917A1C">
        <w:rPr>
          <w:rFonts w:ascii="Georgia" w:hAnsi="Georgia"/>
          <w:sz w:val="22"/>
          <w:szCs w:val="22"/>
        </w:rPr>
        <w:t xml:space="preserve">the </w:t>
      </w:r>
      <w:r w:rsidR="00517982" w:rsidRPr="00917A1C">
        <w:rPr>
          <w:rFonts w:ascii="Georgia" w:hAnsi="Georgia"/>
          <w:sz w:val="22"/>
          <w:szCs w:val="22"/>
        </w:rPr>
        <w:t>context of social identi</w:t>
      </w:r>
      <w:r w:rsidR="00F31AA7" w:rsidRPr="00917A1C">
        <w:rPr>
          <w:rFonts w:ascii="Georgia" w:hAnsi="Georgia"/>
          <w:sz w:val="22"/>
          <w:szCs w:val="22"/>
        </w:rPr>
        <w:t>fication</w:t>
      </w:r>
      <w:r w:rsidR="00342BE4" w:rsidRPr="00917A1C">
        <w:rPr>
          <w:rFonts w:ascii="Georgia" w:hAnsi="Georgia"/>
          <w:sz w:val="22"/>
          <w:szCs w:val="22"/>
        </w:rPr>
        <w:t xml:space="preserve"> and categorization</w:t>
      </w:r>
      <w:r w:rsidR="00517982" w:rsidRPr="00917A1C">
        <w:rPr>
          <w:rFonts w:ascii="Georgia" w:hAnsi="Georgia"/>
          <w:sz w:val="22"/>
          <w:szCs w:val="22"/>
        </w:rPr>
        <w:t>. Identity has</w:t>
      </w:r>
      <w:r w:rsidR="00D2781C" w:rsidRPr="00917A1C">
        <w:rPr>
          <w:rFonts w:ascii="Georgia" w:hAnsi="Georgia"/>
          <w:sz w:val="22"/>
          <w:szCs w:val="22"/>
        </w:rPr>
        <w:t xml:space="preserve"> multiple layers (Brewer and Gardner 1996). In the core lies </w:t>
      </w:r>
      <w:r w:rsidR="00D2781C" w:rsidRPr="00917A1C">
        <w:rPr>
          <w:rFonts w:ascii="Georgia" w:hAnsi="Georgia"/>
          <w:i/>
          <w:iCs/>
          <w:sz w:val="22"/>
          <w:szCs w:val="22"/>
        </w:rPr>
        <w:t>personal identity</w:t>
      </w:r>
      <w:r w:rsidR="00D2781C" w:rsidRPr="00917A1C">
        <w:rPr>
          <w:rFonts w:ascii="Georgia" w:hAnsi="Georgia"/>
          <w:sz w:val="22"/>
          <w:szCs w:val="22"/>
        </w:rPr>
        <w:t>, which constitutes interests, self-awareness, recognition of self-potential and qualities, self-regulation, and other personal characteristics (Leaper 2011, 363). Next comes social identity, which is</w:t>
      </w:r>
      <w:r w:rsidR="00CF743A" w:rsidRPr="00917A1C">
        <w:rPr>
          <w:rFonts w:ascii="Georgia" w:hAnsi="Georgia"/>
          <w:sz w:val="22"/>
          <w:szCs w:val="22"/>
        </w:rPr>
        <w:t xml:space="preserve"> shaped by</w:t>
      </w:r>
      <w:r w:rsidR="00D2781C" w:rsidRPr="00917A1C">
        <w:rPr>
          <w:rFonts w:ascii="Georgia" w:hAnsi="Georgia"/>
          <w:sz w:val="22"/>
          <w:szCs w:val="22"/>
        </w:rPr>
        <w:t xml:space="preserve"> social categorization and social identification </w:t>
      </w:r>
      <w:r w:rsidR="00517982" w:rsidRPr="00917A1C">
        <w:rPr>
          <w:rFonts w:ascii="Georgia" w:hAnsi="Georgia"/>
          <w:sz w:val="22"/>
          <w:szCs w:val="22"/>
        </w:rPr>
        <w:t xml:space="preserve">by which individuals </w:t>
      </w:r>
      <w:r w:rsidR="00237C3C" w:rsidRPr="00917A1C">
        <w:rPr>
          <w:rFonts w:ascii="Georgia" w:hAnsi="Georgia"/>
          <w:sz w:val="22"/>
          <w:szCs w:val="22"/>
        </w:rPr>
        <w:t>categorize</w:t>
      </w:r>
      <w:r w:rsidR="00517982" w:rsidRPr="00917A1C">
        <w:rPr>
          <w:rFonts w:ascii="Georgia" w:hAnsi="Georgia"/>
          <w:sz w:val="22"/>
          <w:szCs w:val="22"/>
        </w:rPr>
        <w:t xml:space="preserve"> themselves and others into groups </w:t>
      </w:r>
      <w:r w:rsidR="00D2781C" w:rsidRPr="00917A1C">
        <w:rPr>
          <w:rFonts w:ascii="Georgia" w:hAnsi="Georgia"/>
          <w:sz w:val="22"/>
          <w:szCs w:val="22"/>
        </w:rPr>
        <w:t xml:space="preserve">(Tajfel et al. 1971). While personal identity comes into play during personal interactions like close </w:t>
      </w:r>
      <w:r w:rsidR="00B81947" w:rsidRPr="00917A1C">
        <w:rPr>
          <w:rFonts w:ascii="Georgia" w:hAnsi="Georgia"/>
          <w:sz w:val="22"/>
          <w:szCs w:val="22"/>
        </w:rPr>
        <w:t>friendships</w:t>
      </w:r>
      <w:r w:rsidR="00342BE4" w:rsidRPr="00917A1C">
        <w:rPr>
          <w:rFonts w:ascii="Georgia" w:hAnsi="Georgia"/>
          <w:sz w:val="22"/>
          <w:szCs w:val="22"/>
        </w:rPr>
        <w:t xml:space="preserve">, </w:t>
      </w:r>
      <w:r w:rsidR="00D2781C" w:rsidRPr="00917A1C">
        <w:rPr>
          <w:rFonts w:ascii="Georgia" w:hAnsi="Georgia"/>
          <w:sz w:val="22"/>
          <w:szCs w:val="22"/>
        </w:rPr>
        <w:t>social identity</w:t>
      </w:r>
      <w:r w:rsidR="00BD6FDE" w:rsidRPr="00917A1C">
        <w:rPr>
          <w:rFonts w:ascii="Georgia" w:hAnsi="Georgia"/>
          <w:sz w:val="22"/>
          <w:szCs w:val="22"/>
        </w:rPr>
        <w:t xml:space="preserve"> </w:t>
      </w:r>
      <w:r w:rsidR="00ED2694" w:rsidRPr="00917A1C">
        <w:rPr>
          <w:rFonts w:ascii="Georgia" w:hAnsi="Georgia"/>
          <w:sz w:val="22"/>
          <w:szCs w:val="22"/>
        </w:rPr>
        <w:t>shapes</w:t>
      </w:r>
      <w:r w:rsidR="00D2781C" w:rsidRPr="00917A1C">
        <w:rPr>
          <w:rFonts w:ascii="Georgia" w:hAnsi="Georgia"/>
          <w:sz w:val="22"/>
          <w:szCs w:val="22"/>
        </w:rPr>
        <w:t xml:space="preserve"> the in-group level attitudes </w:t>
      </w:r>
      <w:r w:rsidR="00CD5088" w:rsidRPr="00917A1C">
        <w:rPr>
          <w:rFonts w:ascii="Georgia" w:hAnsi="Georgia"/>
          <w:sz w:val="22"/>
          <w:szCs w:val="22"/>
        </w:rPr>
        <w:t>towards</w:t>
      </w:r>
      <w:r w:rsidR="00D2781C" w:rsidRPr="00917A1C">
        <w:rPr>
          <w:rFonts w:ascii="Georgia" w:hAnsi="Georgia"/>
          <w:sz w:val="22"/>
          <w:szCs w:val="22"/>
        </w:rPr>
        <w:t xml:space="preserve"> the out-group (Leaper 2011, 363). </w:t>
      </w:r>
    </w:p>
    <w:p w14:paraId="280465D2" w14:textId="11DEDA0E" w:rsidR="004A0650" w:rsidRPr="00917A1C" w:rsidRDefault="00222FB3" w:rsidP="00927E22">
      <w:pPr>
        <w:spacing w:line="480" w:lineRule="auto"/>
        <w:ind w:firstLine="720"/>
        <w:jc w:val="both"/>
        <w:rPr>
          <w:rFonts w:ascii="Georgia" w:hAnsi="Georgia"/>
          <w:sz w:val="22"/>
          <w:szCs w:val="22"/>
        </w:rPr>
      </w:pPr>
      <w:r w:rsidRPr="00917A1C">
        <w:rPr>
          <w:rFonts w:ascii="Georgia" w:hAnsi="Georgia"/>
          <w:sz w:val="22"/>
          <w:szCs w:val="22"/>
        </w:rPr>
        <w:t>Social</w:t>
      </w:r>
      <w:r w:rsidR="00C56F47" w:rsidRPr="00917A1C">
        <w:rPr>
          <w:rFonts w:ascii="Georgia" w:hAnsi="Georgia"/>
          <w:sz w:val="22"/>
          <w:szCs w:val="22"/>
        </w:rPr>
        <w:t xml:space="preserve"> </w:t>
      </w:r>
      <w:r w:rsidRPr="00917A1C">
        <w:rPr>
          <w:rFonts w:ascii="Georgia" w:hAnsi="Georgia"/>
          <w:sz w:val="22"/>
          <w:szCs w:val="22"/>
        </w:rPr>
        <w:t>c</w:t>
      </w:r>
      <w:r w:rsidR="00B52526" w:rsidRPr="00917A1C">
        <w:rPr>
          <w:rFonts w:ascii="Georgia" w:hAnsi="Georgia"/>
          <w:sz w:val="22"/>
          <w:szCs w:val="22"/>
        </w:rPr>
        <w:t xml:space="preserve">ategorization helps people </w:t>
      </w:r>
      <w:r w:rsidR="00C546F0" w:rsidRPr="00917A1C">
        <w:rPr>
          <w:rFonts w:ascii="Georgia" w:hAnsi="Georgia"/>
          <w:sz w:val="22"/>
          <w:szCs w:val="22"/>
        </w:rPr>
        <w:t>to socially identify with a group and evaluate</w:t>
      </w:r>
      <w:r w:rsidR="00516BE2" w:rsidRPr="00917A1C">
        <w:rPr>
          <w:rFonts w:ascii="Georgia" w:hAnsi="Georgia"/>
          <w:sz w:val="22"/>
          <w:szCs w:val="22"/>
        </w:rPr>
        <w:t xml:space="preserve"> the degree of the</w:t>
      </w:r>
      <w:r w:rsidR="00B52526" w:rsidRPr="00917A1C">
        <w:rPr>
          <w:rFonts w:ascii="Georgia" w:hAnsi="Georgia"/>
          <w:sz w:val="22"/>
          <w:szCs w:val="22"/>
        </w:rPr>
        <w:t xml:space="preserve"> shared identity</w:t>
      </w:r>
      <w:r w:rsidR="00C546F0" w:rsidRPr="00917A1C">
        <w:rPr>
          <w:rFonts w:ascii="Georgia" w:hAnsi="Georgia"/>
          <w:sz w:val="22"/>
          <w:szCs w:val="22"/>
        </w:rPr>
        <w:t xml:space="preserve"> with another group. </w:t>
      </w:r>
      <w:r w:rsidR="00C4159E" w:rsidRPr="00917A1C">
        <w:rPr>
          <w:rFonts w:ascii="Georgia" w:hAnsi="Georgia"/>
          <w:sz w:val="22"/>
          <w:szCs w:val="22"/>
        </w:rPr>
        <w:t>It</w:t>
      </w:r>
      <w:r w:rsidR="00516BE2" w:rsidRPr="00917A1C">
        <w:rPr>
          <w:rFonts w:ascii="Georgia" w:hAnsi="Georgia"/>
          <w:sz w:val="22"/>
          <w:szCs w:val="22"/>
        </w:rPr>
        <w:t xml:space="preserve"> involves</w:t>
      </w:r>
      <w:r w:rsidR="00EF685A" w:rsidRPr="00917A1C">
        <w:rPr>
          <w:rFonts w:ascii="Georgia" w:hAnsi="Georgia"/>
          <w:sz w:val="22"/>
          <w:szCs w:val="22"/>
        </w:rPr>
        <w:t xml:space="preserve"> </w:t>
      </w:r>
      <w:r w:rsidR="00F22202" w:rsidRPr="00917A1C">
        <w:rPr>
          <w:rFonts w:ascii="Georgia" w:hAnsi="Georgia"/>
          <w:sz w:val="22"/>
          <w:szCs w:val="22"/>
        </w:rPr>
        <w:t>a cognitive process</w:t>
      </w:r>
      <w:r w:rsidR="00516BE2" w:rsidRPr="00917A1C">
        <w:rPr>
          <w:rFonts w:ascii="Georgia" w:hAnsi="Georgia"/>
          <w:sz w:val="22"/>
          <w:szCs w:val="22"/>
        </w:rPr>
        <w:t xml:space="preserve"> through which individuals</w:t>
      </w:r>
      <w:r w:rsidR="00F22202" w:rsidRPr="00917A1C">
        <w:rPr>
          <w:rFonts w:ascii="Georgia" w:hAnsi="Georgia"/>
          <w:sz w:val="22"/>
          <w:szCs w:val="22"/>
        </w:rPr>
        <w:t xml:space="preserve"> </w:t>
      </w:r>
      <w:r w:rsidR="00EF685A" w:rsidRPr="00917A1C">
        <w:rPr>
          <w:rFonts w:ascii="Georgia" w:hAnsi="Georgia"/>
          <w:sz w:val="22"/>
          <w:szCs w:val="22"/>
        </w:rPr>
        <w:t xml:space="preserve">construct identities for themselves, their community, and outsiders. </w:t>
      </w:r>
      <w:r w:rsidR="00F22202" w:rsidRPr="00917A1C">
        <w:rPr>
          <w:rFonts w:ascii="Georgia" w:hAnsi="Georgia"/>
          <w:sz w:val="22"/>
          <w:szCs w:val="22"/>
        </w:rPr>
        <w:t>The cognitive process</w:t>
      </w:r>
      <w:r w:rsidR="00104953" w:rsidRPr="00917A1C">
        <w:rPr>
          <w:rFonts w:ascii="Georgia" w:hAnsi="Georgia"/>
          <w:sz w:val="22"/>
          <w:szCs w:val="22"/>
        </w:rPr>
        <w:t>, which is iterative,</w:t>
      </w:r>
      <w:r w:rsidR="00F22202" w:rsidRPr="00917A1C">
        <w:rPr>
          <w:rFonts w:ascii="Georgia" w:hAnsi="Georgia"/>
          <w:sz w:val="22"/>
          <w:szCs w:val="22"/>
        </w:rPr>
        <w:t xml:space="preserve"> goes through three steps: the construction of “self”, construction of the “other”, and </w:t>
      </w:r>
      <w:r w:rsidR="00C4159E" w:rsidRPr="00917A1C">
        <w:rPr>
          <w:rFonts w:ascii="Georgia" w:hAnsi="Georgia"/>
          <w:sz w:val="22"/>
          <w:szCs w:val="22"/>
        </w:rPr>
        <w:t xml:space="preserve">the </w:t>
      </w:r>
      <w:r w:rsidR="00F22202" w:rsidRPr="00917A1C">
        <w:rPr>
          <w:rFonts w:ascii="Georgia" w:hAnsi="Georgia"/>
          <w:sz w:val="22"/>
          <w:szCs w:val="22"/>
        </w:rPr>
        <w:t xml:space="preserve">assessment of </w:t>
      </w:r>
      <w:r w:rsidR="00C4159E" w:rsidRPr="00917A1C">
        <w:rPr>
          <w:rFonts w:ascii="Georgia" w:hAnsi="Georgia"/>
          <w:sz w:val="22"/>
          <w:szCs w:val="22"/>
        </w:rPr>
        <w:t xml:space="preserve">a </w:t>
      </w:r>
      <w:r w:rsidR="00F22202" w:rsidRPr="00917A1C">
        <w:rPr>
          <w:rFonts w:ascii="Georgia" w:hAnsi="Georgia"/>
          <w:sz w:val="22"/>
          <w:szCs w:val="22"/>
        </w:rPr>
        <w:t>shared identity.</w:t>
      </w:r>
      <w:r w:rsidR="00921569" w:rsidRPr="00917A1C">
        <w:rPr>
          <w:rFonts w:ascii="Georgia" w:hAnsi="Georgia"/>
          <w:sz w:val="22"/>
          <w:szCs w:val="22"/>
        </w:rPr>
        <w:t xml:space="preserve"> Individuals </w:t>
      </w:r>
      <w:r w:rsidR="00516BE2" w:rsidRPr="00917A1C">
        <w:rPr>
          <w:rFonts w:ascii="Georgia" w:hAnsi="Georgia"/>
          <w:sz w:val="22"/>
          <w:szCs w:val="22"/>
        </w:rPr>
        <w:t xml:space="preserve">in small states </w:t>
      </w:r>
      <w:r w:rsidR="00921569" w:rsidRPr="00917A1C">
        <w:rPr>
          <w:rFonts w:ascii="Georgia" w:hAnsi="Georgia"/>
          <w:sz w:val="22"/>
          <w:szCs w:val="22"/>
        </w:rPr>
        <w:t xml:space="preserve">germinate </w:t>
      </w:r>
      <w:r w:rsidR="00516BE2" w:rsidRPr="00917A1C">
        <w:rPr>
          <w:rFonts w:ascii="Georgia" w:hAnsi="Georgia"/>
          <w:sz w:val="22"/>
          <w:szCs w:val="22"/>
        </w:rPr>
        <w:t xml:space="preserve">their </w:t>
      </w:r>
      <w:r w:rsidR="009E12D1" w:rsidRPr="00917A1C">
        <w:rPr>
          <w:rFonts w:ascii="Georgia" w:hAnsi="Georgia"/>
          <w:sz w:val="22"/>
          <w:szCs w:val="22"/>
        </w:rPr>
        <w:t>collective identity</w:t>
      </w:r>
      <w:r w:rsidR="00A905D0" w:rsidRPr="00917A1C">
        <w:rPr>
          <w:rFonts w:ascii="Georgia" w:hAnsi="Georgia"/>
          <w:sz w:val="22"/>
          <w:szCs w:val="22"/>
        </w:rPr>
        <w:t>(“self”)</w:t>
      </w:r>
      <w:r w:rsidR="009E12D1" w:rsidRPr="00917A1C">
        <w:rPr>
          <w:rFonts w:ascii="Georgia" w:hAnsi="Georgia"/>
          <w:sz w:val="22"/>
          <w:szCs w:val="22"/>
        </w:rPr>
        <w:t xml:space="preserve"> for their state, construct identities of great powers</w:t>
      </w:r>
      <w:r w:rsidR="00A905D0" w:rsidRPr="00917A1C">
        <w:rPr>
          <w:rFonts w:ascii="Georgia" w:hAnsi="Georgia"/>
          <w:sz w:val="22"/>
          <w:szCs w:val="22"/>
        </w:rPr>
        <w:t>(“other”</w:t>
      </w:r>
      <w:r w:rsidR="00481C06" w:rsidRPr="00917A1C">
        <w:rPr>
          <w:rFonts w:ascii="Georgia" w:hAnsi="Georgia"/>
          <w:sz w:val="22"/>
          <w:szCs w:val="22"/>
        </w:rPr>
        <w:t>) and</w:t>
      </w:r>
      <w:r w:rsidR="009E12D1" w:rsidRPr="00917A1C">
        <w:rPr>
          <w:rFonts w:ascii="Georgia" w:hAnsi="Georgia"/>
          <w:sz w:val="22"/>
          <w:szCs w:val="22"/>
        </w:rPr>
        <w:t xml:space="preserve"> assess to what extent their collective identity has in common with perceived identities of great powers. </w:t>
      </w:r>
      <w:r w:rsidR="00481C06" w:rsidRPr="00917A1C">
        <w:rPr>
          <w:rFonts w:ascii="Georgia" w:hAnsi="Georgia"/>
          <w:sz w:val="22"/>
          <w:szCs w:val="22"/>
        </w:rPr>
        <w:t>I</w:t>
      </w:r>
      <w:r w:rsidR="00893322" w:rsidRPr="00917A1C">
        <w:rPr>
          <w:rFonts w:ascii="Georgia" w:hAnsi="Georgia"/>
          <w:sz w:val="22"/>
          <w:szCs w:val="22"/>
        </w:rPr>
        <w:t>ndividuals</w:t>
      </w:r>
      <w:r w:rsidR="00A06222" w:rsidRPr="00917A1C">
        <w:rPr>
          <w:rFonts w:ascii="Georgia" w:hAnsi="Georgia"/>
          <w:sz w:val="22"/>
          <w:szCs w:val="22"/>
        </w:rPr>
        <w:t xml:space="preserve"> use </w:t>
      </w:r>
      <w:r w:rsidR="004A0650" w:rsidRPr="00917A1C">
        <w:rPr>
          <w:rFonts w:ascii="Georgia" w:hAnsi="Georgia"/>
          <w:sz w:val="22"/>
          <w:szCs w:val="22"/>
        </w:rPr>
        <w:t>social categorization</w:t>
      </w:r>
      <w:r w:rsidR="009E12D1" w:rsidRPr="00917A1C">
        <w:rPr>
          <w:rFonts w:ascii="Georgia" w:hAnsi="Georgia"/>
          <w:sz w:val="22"/>
          <w:szCs w:val="22"/>
        </w:rPr>
        <w:t xml:space="preserve"> </w:t>
      </w:r>
      <w:r w:rsidR="00A06222" w:rsidRPr="00917A1C">
        <w:rPr>
          <w:rFonts w:ascii="Georgia" w:hAnsi="Georgia"/>
          <w:sz w:val="22"/>
          <w:szCs w:val="22"/>
        </w:rPr>
        <w:t xml:space="preserve">to </w:t>
      </w:r>
      <w:r w:rsidR="007836F7" w:rsidRPr="00917A1C">
        <w:rPr>
          <w:rFonts w:ascii="Georgia" w:hAnsi="Georgia"/>
          <w:sz w:val="22"/>
          <w:szCs w:val="22"/>
        </w:rPr>
        <w:t>identify similarities and differences</w:t>
      </w:r>
      <w:r w:rsidR="00014377" w:rsidRPr="00917A1C">
        <w:rPr>
          <w:rFonts w:ascii="Georgia" w:hAnsi="Georgia"/>
          <w:sz w:val="22"/>
          <w:szCs w:val="22"/>
        </w:rPr>
        <w:t xml:space="preserve"> between </w:t>
      </w:r>
      <w:r w:rsidR="00A06222" w:rsidRPr="00917A1C">
        <w:rPr>
          <w:rFonts w:ascii="Georgia" w:hAnsi="Georgia"/>
          <w:sz w:val="22"/>
          <w:szCs w:val="22"/>
        </w:rPr>
        <w:t>their in-group</w:t>
      </w:r>
      <w:r w:rsidR="007836F7" w:rsidRPr="00917A1C">
        <w:rPr>
          <w:rFonts w:ascii="Georgia" w:hAnsi="Georgia"/>
          <w:sz w:val="22"/>
          <w:szCs w:val="22"/>
        </w:rPr>
        <w:t xml:space="preserve"> with the out-group</w:t>
      </w:r>
      <w:r w:rsidR="004A0650" w:rsidRPr="00917A1C">
        <w:rPr>
          <w:rFonts w:ascii="Georgia" w:hAnsi="Georgia"/>
          <w:sz w:val="22"/>
          <w:szCs w:val="22"/>
        </w:rPr>
        <w:t xml:space="preserve"> (</w:t>
      </w:r>
      <w:proofErr w:type="spellStart"/>
      <w:r w:rsidR="004A0650" w:rsidRPr="00917A1C">
        <w:rPr>
          <w:rFonts w:ascii="Georgia" w:hAnsi="Georgia"/>
          <w:sz w:val="22"/>
          <w:szCs w:val="22"/>
        </w:rPr>
        <w:t>Gries</w:t>
      </w:r>
      <w:proofErr w:type="spellEnd"/>
      <w:r w:rsidR="004A0650" w:rsidRPr="00917A1C">
        <w:rPr>
          <w:rFonts w:ascii="Georgia" w:hAnsi="Georgia"/>
          <w:sz w:val="22"/>
          <w:szCs w:val="22"/>
        </w:rPr>
        <w:t xml:space="preserve"> 2005, 237). </w:t>
      </w:r>
    </w:p>
    <w:p w14:paraId="154E2138" w14:textId="7780EA3C" w:rsidR="00E15ED4" w:rsidRPr="00917A1C" w:rsidRDefault="00014377" w:rsidP="00927E22">
      <w:pPr>
        <w:spacing w:line="480" w:lineRule="auto"/>
        <w:ind w:firstLine="720"/>
        <w:jc w:val="both"/>
        <w:rPr>
          <w:rFonts w:ascii="Georgia" w:hAnsi="Georgia"/>
          <w:sz w:val="22"/>
          <w:szCs w:val="22"/>
        </w:rPr>
      </w:pPr>
      <w:r w:rsidRPr="00917A1C">
        <w:rPr>
          <w:rFonts w:ascii="Georgia" w:hAnsi="Georgia"/>
          <w:sz w:val="22"/>
          <w:szCs w:val="22"/>
        </w:rPr>
        <w:t>Salient i</w:t>
      </w:r>
      <w:r w:rsidR="00F83E0F" w:rsidRPr="00917A1C">
        <w:rPr>
          <w:rFonts w:ascii="Georgia" w:hAnsi="Georgia"/>
          <w:sz w:val="22"/>
          <w:szCs w:val="22"/>
        </w:rPr>
        <w:t>dentity dimensions are used to assess the degree of perceived shared identity</w:t>
      </w:r>
      <w:r w:rsidRPr="00917A1C">
        <w:rPr>
          <w:rFonts w:ascii="Georgia" w:hAnsi="Georgia"/>
          <w:sz w:val="22"/>
          <w:szCs w:val="22"/>
        </w:rPr>
        <w:t xml:space="preserve"> between the in-group and out-group</w:t>
      </w:r>
      <w:r w:rsidR="00441BEF" w:rsidRPr="00917A1C">
        <w:rPr>
          <w:rFonts w:ascii="Georgia" w:hAnsi="Georgia"/>
          <w:sz w:val="22"/>
          <w:szCs w:val="22"/>
        </w:rPr>
        <w:t xml:space="preserve">. </w:t>
      </w:r>
      <w:r w:rsidR="00C05219" w:rsidRPr="00917A1C">
        <w:rPr>
          <w:rFonts w:ascii="Georgia" w:hAnsi="Georgia"/>
          <w:sz w:val="22"/>
          <w:szCs w:val="22"/>
        </w:rPr>
        <w:t xml:space="preserve">Having fewer capabilities leaves small states with a </w:t>
      </w:r>
      <w:r w:rsidR="008E1B9E" w:rsidRPr="00917A1C">
        <w:rPr>
          <w:rFonts w:ascii="Georgia" w:hAnsi="Georgia"/>
          <w:sz w:val="22"/>
          <w:szCs w:val="22"/>
        </w:rPr>
        <w:t>“smaller margin of error</w:t>
      </w:r>
      <w:r w:rsidR="00C05219" w:rsidRPr="00917A1C">
        <w:rPr>
          <w:rFonts w:ascii="Georgia" w:hAnsi="Georgia"/>
          <w:sz w:val="22"/>
          <w:szCs w:val="22"/>
        </w:rPr>
        <w:t xml:space="preserve">” in their foreign policies </w:t>
      </w:r>
      <w:r w:rsidR="008E1B9E" w:rsidRPr="00917A1C">
        <w:rPr>
          <w:rFonts w:ascii="Georgia" w:hAnsi="Georgia"/>
          <w:sz w:val="22"/>
          <w:szCs w:val="22"/>
        </w:rPr>
        <w:t xml:space="preserve">and </w:t>
      </w:r>
      <w:r w:rsidR="00C05219" w:rsidRPr="00917A1C">
        <w:rPr>
          <w:rFonts w:ascii="Georgia" w:hAnsi="Georgia"/>
          <w:sz w:val="22"/>
          <w:szCs w:val="22"/>
        </w:rPr>
        <w:t xml:space="preserve">hence forces them </w:t>
      </w:r>
      <w:r w:rsidR="00382DC3" w:rsidRPr="00917A1C">
        <w:rPr>
          <w:rFonts w:ascii="Georgia" w:hAnsi="Georgia"/>
          <w:sz w:val="22"/>
          <w:szCs w:val="22"/>
        </w:rPr>
        <w:t>to have “</w:t>
      </w:r>
      <w:r w:rsidR="008E1B9E" w:rsidRPr="00917A1C">
        <w:rPr>
          <w:rFonts w:ascii="Georgia" w:hAnsi="Georgia"/>
          <w:sz w:val="22"/>
          <w:szCs w:val="22"/>
        </w:rPr>
        <w:t>greater preoccupation with survival” (Handel 1981, 3).</w:t>
      </w:r>
      <w:r w:rsidR="00382DC3" w:rsidRPr="00917A1C">
        <w:rPr>
          <w:rFonts w:ascii="Georgia" w:hAnsi="Georgia"/>
          <w:sz w:val="22"/>
          <w:szCs w:val="22"/>
        </w:rPr>
        <w:t xml:space="preserve"> Great power rivalry over </w:t>
      </w:r>
      <w:r w:rsidR="008D4A8E" w:rsidRPr="00917A1C">
        <w:rPr>
          <w:rFonts w:ascii="Georgia" w:hAnsi="Georgia"/>
          <w:sz w:val="22"/>
          <w:szCs w:val="22"/>
        </w:rPr>
        <w:t>small</w:t>
      </w:r>
      <w:r w:rsidR="008F3358" w:rsidRPr="00917A1C">
        <w:rPr>
          <w:rFonts w:ascii="Georgia" w:hAnsi="Georgia"/>
          <w:sz w:val="22"/>
          <w:szCs w:val="22"/>
        </w:rPr>
        <w:t xml:space="preserve"> </w:t>
      </w:r>
      <w:r w:rsidR="008D4A8E" w:rsidRPr="00917A1C">
        <w:rPr>
          <w:rFonts w:ascii="Georgia" w:hAnsi="Georgia"/>
          <w:sz w:val="22"/>
          <w:szCs w:val="22"/>
        </w:rPr>
        <w:t>states</w:t>
      </w:r>
      <w:r w:rsidR="00382DC3" w:rsidRPr="00917A1C">
        <w:rPr>
          <w:rFonts w:ascii="Georgia" w:hAnsi="Georgia"/>
          <w:sz w:val="22"/>
          <w:szCs w:val="22"/>
        </w:rPr>
        <w:t xml:space="preserve"> nurtures domestic public discourses </w:t>
      </w:r>
      <w:r w:rsidRPr="00917A1C">
        <w:rPr>
          <w:rFonts w:ascii="Georgia" w:hAnsi="Georgia"/>
          <w:sz w:val="22"/>
          <w:szCs w:val="22"/>
        </w:rPr>
        <w:t xml:space="preserve">within small states </w:t>
      </w:r>
      <w:r w:rsidR="008F3358" w:rsidRPr="00917A1C">
        <w:rPr>
          <w:rFonts w:ascii="Georgia" w:hAnsi="Georgia"/>
          <w:sz w:val="22"/>
          <w:szCs w:val="22"/>
        </w:rPr>
        <w:t xml:space="preserve">regarding </w:t>
      </w:r>
      <w:r w:rsidR="008D4A8E" w:rsidRPr="00917A1C">
        <w:rPr>
          <w:rFonts w:ascii="Georgia" w:hAnsi="Georgia"/>
          <w:sz w:val="22"/>
          <w:szCs w:val="22"/>
        </w:rPr>
        <w:t xml:space="preserve">their </w:t>
      </w:r>
      <w:r w:rsidR="008F3358" w:rsidRPr="00917A1C">
        <w:rPr>
          <w:rFonts w:ascii="Georgia" w:hAnsi="Georgia"/>
          <w:sz w:val="22"/>
          <w:szCs w:val="22"/>
        </w:rPr>
        <w:t xml:space="preserve">foreign policy choices and decisions. </w:t>
      </w:r>
      <w:r w:rsidR="008D4A8E" w:rsidRPr="00917A1C">
        <w:rPr>
          <w:rFonts w:ascii="Georgia" w:hAnsi="Georgia"/>
          <w:sz w:val="22"/>
          <w:szCs w:val="22"/>
        </w:rPr>
        <w:t xml:space="preserve">What kinds of </w:t>
      </w:r>
      <w:r w:rsidR="000A18DA" w:rsidRPr="00917A1C">
        <w:rPr>
          <w:rFonts w:ascii="Georgia" w:hAnsi="Georgia"/>
          <w:sz w:val="22"/>
          <w:szCs w:val="22"/>
        </w:rPr>
        <w:t>relationships</w:t>
      </w:r>
      <w:r w:rsidR="008D4A8E" w:rsidRPr="00917A1C">
        <w:rPr>
          <w:rFonts w:ascii="Georgia" w:hAnsi="Georgia"/>
          <w:sz w:val="22"/>
          <w:szCs w:val="22"/>
        </w:rPr>
        <w:t xml:space="preserve"> their states should establish with larger powers becomes a central part of public discourses in small states. Although policymakers </w:t>
      </w:r>
      <w:r w:rsidR="00C65D46" w:rsidRPr="00917A1C">
        <w:rPr>
          <w:rFonts w:ascii="Georgia" w:hAnsi="Georgia"/>
          <w:sz w:val="22"/>
          <w:szCs w:val="22"/>
        </w:rPr>
        <w:t xml:space="preserve">might make purely strategic foreign policy decisions vis-à-vis great powers, ordinary individuals </w:t>
      </w:r>
      <w:r w:rsidR="00C3100B" w:rsidRPr="00917A1C">
        <w:rPr>
          <w:rFonts w:ascii="Georgia" w:hAnsi="Georgia"/>
          <w:sz w:val="22"/>
          <w:szCs w:val="22"/>
        </w:rPr>
        <w:t xml:space="preserve">use a variety of salient identity dimensions to </w:t>
      </w:r>
      <w:r w:rsidR="00C65D46" w:rsidRPr="00917A1C">
        <w:rPr>
          <w:rFonts w:ascii="Georgia" w:hAnsi="Georgia"/>
          <w:sz w:val="22"/>
          <w:szCs w:val="22"/>
        </w:rPr>
        <w:t xml:space="preserve">evaluate if they have a shared identity with great powers. </w:t>
      </w:r>
    </w:p>
    <w:p w14:paraId="4CCD38D5" w14:textId="1A56ED04" w:rsidR="00FA3299" w:rsidRPr="00917A1C" w:rsidRDefault="00E15ED4" w:rsidP="00927E22">
      <w:pPr>
        <w:spacing w:line="480" w:lineRule="auto"/>
        <w:ind w:firstLine="720"/>
        <w:jc w:val="both"/>
        <w:rPr>
          <w:rFonts w:ascii="Georgia" w:hAnsi="Georgia"/>
          <w:sz w:val="22"/>
          <w:szCs w:val="22"/>
        </w:rPr>
      </w:pPr>
      <w:r w:rsidRPr="00917A1C">
        <w:rPr>
          <w:rFonts w:ascii="Georgia" w:hAnsi="Georgia"/>
          <w:sz w:val="22"/>
          <w:szCs w:val="22"/>
        </w:rPr>
        <w:lastRenderedPageBreak/>
        <w:t>I</w:t>
      </w:r>
      <w:r w:rsidR="00C3100B" w:rsidRPr="00917A1C">
        <w:rPr>
          <w:rFonts w:ascii="Georgia" w:hAnsi="Georgia"/>
          <w:sz w:val="22"/>
          <w:szCs w:val="22"/>
        </w:rPr>
        <w:t xml:space="preserve">dentity dimensions gain salience through public discourses and discussions. </w:t>
      </w:r>
      <w:r w:rsidR="00347E98" w:rsidRPr="00917A1C">
        <w:rPr>
          <w:rFonts w:ascii="Georgia" w:hAnsi="Georgia"/>
          <w:sz w:val="22"/>
          <w:szCs w:val="22"/>
        </w:rPr>
        <w:t xml:space="preserve">First, personal interactions such as debates or discussions with friends or family members increase the salience of a certain identity dimension. </w:t>
      </w:r>
      <w:r w:rsidR="00127023" w:rsidRPr="00917A1C">
        <w:rPr>
          <w:rFonts w:ascii="Georgia" w:hAnsi="Georgia"/>
          <w:sz w:val="22"/>
          <w:szCs w:val="22"/>
        </w:rPr>
        <w:t xml:space="preserve">Second, media have an essential role in making certain identity dimensions salient. </w:t>
      </w:r>
      <w:r w:rsidR="007C5588" w:rsidRPr="00917A1C">
        <w:rPr>
          <w:rFonts w:ascii="Georgia" w:hAnsi="Georgia"/>
          <w:sz w:val="22"/>
          <w:szCs w:val="22"/>
        </w:rPr>
        <w:t>For instance, s</w:t>
      </w:r>
      <w:r w:rsidR="00127023" w:rsidRPr="00917A1C">
        <w:rPr>
          <w:rFonts w:ascii="Georgia" w:hAnsi="Georgia"/>
          <w:sz w:val="22"/>
          <w:szCs w:val="22"/>
        </w:rPr>
        <w:t xml:space="preserve">tudies demonstrate that media investigations and consistent reporting that a certain country is a threat or </w:t>
      </w:r>
      <w:r w:rsidR="001B4827" w:rsidRPr="00917A1C">
        <w:rPr>
          <w:rFonts w:ascii="Georgia" w:hAnsi="Georgia"/>
          <w:sz w:val="22"/>
          <w:szCs w:val="22"/>
        </w:rPr>
        <w:t xml:space="preserve">enemy prime individuals to attach negative images to the country. </w:t>
      </w:r>
      <w:r w:rsidR="00AD1160" w:rsidRPr="00917A1C">
        <w:rPr>
          <w:rFonts w:ascii="Georgia" w:hAnsi="Georgia"/>
          <w:sz w:val="22"/>
          <w:szCs w:val="22"/>
        </w:rPr>
        <w:t xml:space="preserve">Third, </w:t>
      </w:r>
      <w:r w:rsidR="007C2023" w:rsidRPr="00917A1C">
        <w:rPr>
          <w:rFonts w:ascii="Georgia" w:hAnsi="Georgia"/>
          <w:sz w:val="22"/>
          <w:szCs w:val="22"/>
        </w:rPr>
        <w:t xml:space="preserve">entrepreneurs </w:t>
      </w:r>
      <w:r w:rsidR="001D7C2E" w:rsidRPr="00917A1C">
        <w:rPr>
          <w:rFonts w:ascii="Georgia" w:hAnsi="Georgia"/>
          <w:sz w:val="22"/>
          <w:szCs w:val="22"/>
        </w:rPr>
        <w:t xml:space="preserve">play an </w:t>
      </w:r>
      <w:r w:rsidR="00441224" w:rsidRPr="00917A1C">
        <w:rPr>
          <w:rFonts w:ascii="Georgia" w:hAnsi="Georgia"/>
          <w:sz w:val="22"/>
          <w:szCs w:val="22"/>
        </w:rPr>
        <w:t>essential</w:t>
      </w:r>
      <w:r w:rsidR="001D7C2E" w:rsidRPr="00917A1C">
        <w:rPr>
          <w:rFonts w:ascii="Georgia" w:hAnsi="Georgia"/>
          <w:sz w:val="22"/>
          <w:szCs w:val="22"/>
        </w:rPr>
        <w:t xml:space="preserve"> role</w:t>
      </w:r>
      <w:r w:rsidR="00441224" w:rsidRPr="00917A1C">
        <w:rPr>
          <w:rFonts w:ascii="Georgia" w:hAnsi="Georgia"/>
          <w:sz w:val="22"/>
          <w:szCs w:val="22"/>
        </w:rPr>
        <w:t xml:space="preserve"> </w:t>
      </w:r>
      <w:r w:rsidR="001D7C2E" w:rsidRPr="00917A1C">
        <w:rPr>
          <w:rFonts w:ascii="Georgia" w:hAnsi="Georgia"/>
          <w:sz w:val="22"/>
          <w:szCs w:val="22"/>
        </w:rPr>
        <w:t>in</w:t>
      </w:r>
      <w:r w:rsidR="007C2023" w:rsidRPr="00917A1C">
        <w:rPr>
          <w:rFonts w:ascii="Georgia" w:hAnsi="Georgia"/>
          <w:sz w:val="22"/>
          <w:szCs w:val="22"/>
        </w:rPr>
        <w:t xml:space="preserve"> identity formation as they </w:t>
      </w:r>
      <w:r w:rsidR="000B6B0F" w:rsidRPr="00917A1C">
        <w:rPr>
          <w:rFonts w:ascii="Georgia" w:hAnsi="Georgia"/>
          <w:sz w:val="22"/>
          <w:szCs w:val="22"/>
        </w:rPr>
        <w:t xml:space="preserve">attempt to </w:t>
      </w:r>
      <w:r w:rsidR="007C2023" w:rsidRPr="00917A1C">
        <w:rPr>
          <w:rFonts w:ascii="Georgia" w:hAnsi="Georgia"/>
          <w:sz w:val="22"/>
          <w:szCs w:val="22"/>
        </w:rPr>
        <w:t>mold important values across society</w:t>
      </w:r>
      <w:r w:rsidR="009074FB" w:rsidRPr="00917A1C">
        <w:rPr>
          <w:rFonts w:ascii="Georgia" w:hAnsi="Georgia"/>
          <w:sz w:val="22"/>
          <w:szCs w:val="22"/>
        </w:rPr>
        <w:t xml:space="preserve">, </w:t>
      </w:r>
      <w:r w:rsidR="007C2023" w:rsidRPr="00917A1C">
        <w:rPr>
          <w:rFonts w:ascii="Georgia" w:hAnsi="Georgia"/>
          <w:sz w:val="22"/>
          <w:szCs w:val="22"/>
        </w:rPr>
        <w:t>legitim</w:t>
      </w:r>
      <w:r w:rsidR="000B6B0F" w:rsidRPr="00917A1C">
        <w:rPr>
          <w:rFonts w:ascii="Georgia" w:hAnsi="Georgia"/>
          <w:sz w:val="22"/>
          <w:szCs w:val="22"/>
        </w:rPr>
        <w:t>e</w:t>
      </w:r>
      <w:r w:rsidR="007C2023" w:rsidRPr="00917A1C">
        <w:rPr>
          <w:rFonts w:ascii="Georgia" w:hAnsi="Georgia"/>
          <w:sz w:val="22"/>
          <w:szCs w:val="22"/>
        </w:rPr>
        <w:t xml:space="preserve"> social </w:t>
      </w:r>
      <w:r w:rsidR="000B6B0F" w:rsidRPr="00917A1C">
        <w:rPr>
          <w:rFonts w:ascii="Georgia" w:hAnsi="Georgia"/>
          <w:sz w:val="22"/>
          <w:szCs w:val="22"/>
        </w:rPr>
        <w:t>orders</w:t>
      </w:r>
      <w:r w:rsidR="009074FB" w:rsidRPr="00917A1C">
        <w:rPr>
          <w:rFonts w:ascii="Georgia" w:hAnsi="Georgia"/>
          <w:sz w:val="22"/>
          <w:szCs w:val="22"/>
        </w:rPr>
        <w:t>, and mobilize social groups around specific identities (</w:t>
      </w:r>
      <w:r w:rsidR="003449EB" w:rsidRPr="00917A1C">
        <w:rPr>
          <w:rFonts w:ascii="Georgia" w:hAnsi="Georgia"/>
          <w:sz w:val="22"/>
          <w:szCs w:val="22"/>
        </w:rPr>
        <w:t>Brass 1997)</w:t>
      </w:r>
      <w:r w:rsidR="007C2023" w:rsidRPr="00917A1C">
        <w:rPr>
          <w:rFonts w:ascii="Georgia" w:hAnsi="Georgia"/>
          <w:sz w:val="22"/>
          <w:szCs w:val="22"/>
        </w:rPr>
        <w:t xml:space="preserve">. </w:t>
      </w:r>
      <w:r w:rsidR="007C5588" w:rsidRPr="00917A1C">
        <w:rPr>
          <w:rFonts w:ascii="Georgia" w:hAnsi="Georgia"/>
          <w:sz w:val="22"/>
          <w:szCs w:val="22"/>
        </w:rPr>
        <w:t>Domestic social orders influence foreign relations (Skidmore 1997). Political e</w:t>
      </w:r>
      <w:r w:rsidR="00452287" w:rsidRPr="00917A1C">
        <w:rPr>
          <w:rFonts w:ascii="Georgia" w:hAnsi="Georgia"/>
          <w:sz w:val="22"/>
          <w:szCs w:val="22"/>
        </w:rPr>
        <w:t>ntrepreneurs promote societal preference</w:t>
      </w:r>
      <w:r w:rsidR="007C5588" w:rsidRPr="00917A1C">
        <w:rPr>
          <w:rFonts w:ascii="Georgia" w:hAnsi="Georgia"/>
          <w:sz w:val="22"/>
          <w:szCs w:val="22"/>
        </w:rPr>
        <w:t>s</w:t>
      </w:r>
      <w:r w:rsidR="00452287" w:rsidRPr="00917A1C">
        <w:rPr>
          <w:rFonts w:ascii="Georgia" w:hAnsi="Georgia"/>
          <w:sz w:val="22"/>
          <w:szCs w:val="22"/>
        </w:rPr>
        <w:t xml:space="preserve"> for certain social orders based on identity dimensions which might include regime type, democratic values, or conservative religious values.  </w:t>
      </w:r>
    </w:p>
    <w:p w14:paraId="193BA92F" w14:textId="789B64A1" w:rsidR="00B52560" w:rsidRPr="00917A1C" w:rsidRDefault="00A95A7D" w:rsidP="00927E22">
      <w:pPr>
        <w:spacing w:line="480" w:lineRule="auto"/>
        <w:ind w:firstLine="720"/>
        <w:jc w:val="both"/>
        <w:rPr>
          <w:rFonts w:ascii="Georgia" w:hAnsi="Georgia"/>
          <w:sz w:val="22"/>
          <w:szCs w:val="22"/>
        </w:rPr>
      </w:pPr>
      <w:r w:rsidRPr="00917A1C">
        <w:rPr>
          <w:rFonts w:ascii="Georgia" w:hAnsi="Georgia"/>
          <w:sz w:val="22"/>
          <w:szCs w:val="22"/>
        </w:rPr>
        <w:t>Opinion leaders</w:t>
      </w:r>
      <w:r w:rsidR="00CB043F" w:rsidRPr="00917A1C">
        <w:rPr>
          <w:rFonts w:ascii="Georgia" w:hAnsi="Georgia"/>
          <w:sz w:val="22"/>
          <w:szCs w:val="22"/>
        </w:rPr>
        <w:t xml:space="preserve"> and intellectuals</w:t>
      </w:r>
      <w:r w:rsidRPr="00917A1C">
        <w:rPr>
          <w:rFonts w:ascii="Georgia" w:hAnsi="Georgia"/>
          <w:sz w:val="22"/>
          <w:szCs w:val="22"/>
        </w:rPr>
        <w:t xml:space="preserve"> play a critical role in the diffusion of ideas and identities </w:t>
      </w:r>
      <w:r w:rsidR="00F80EB8" w:rsidRPr="00917A1C">
        <w:rPr>
          <w:rFonts w:ascii="Georgia" w:hAnsi="Georgia"/>
          <w:sz w:val="22"/>
          <w:szCs w:val="22"/>
        </w:rPr>
        <w:t>within a population</w:t>
      </w:r>
      <w:r w:rsidRPr="00917A1C">
        <w:rPr>
          <w:rFonts w:ascii="Georgia" w:hAnsi="Georgia"/>
          <w:sz w:val="22"/>
          <w:szCs w:val="22"/>
        </w:rPr>
        <w:t xml:space="preserve"> (</w:t>
      </w:r>
      <w:proofErr w:type="spellStart"/>
      <w:r w:rsidRPr="00917A1C">
        <w:rPr>
          <w:rFonts w:ascii="Georgia" w:hAnsi="Georgia"/>
          <w:sz w:val="22"/>
          <w:szCs w:val="22"/>
        </w:rPr>
        <w:t>Lustick</w:t>
      </w:r>
      <w:proofErr w:type="spellEnd"/>
      <w:r w:rsidRPr="00917A1C">
        <w:rPr>
          <w:rFonts w:ascii="Georgia" w:hAnsi="Georgia"/>
          <w:sz w:val="22"/>
          <w:szCs w:val="22"/>
        </w:rPr>
        <w:t xml:space="preserve"> and </w:t>
      </w:r>
      <w:proofErr w:type="spellStart"/>
      <w:r w:rsidRPr="00917A1C">
        <w:rPr>
          <w:rFonts w:ascii="Georgia" w:hAnsi="Georgia"/>
          <w:sz w:val="22"/>
          <w:szCs w:val="22"/>
        </w:rPr>
        <w:t>Miodownik</w:t>
      </w:r>
      <w:proofErr w:type="spellEnd"/>
      <w:r w:rsidRPr="00917A1C">
        <w:rPr>
          <w:rFonts w:ascii="Georgia" w:hAnsi="Georgia"/>
          <w:sz w:val="22"/>
          <w:szCs w:val="22"/>
        </w:rPr>
        <w:t xml:space="preserve"> 2000). </w:t>
      </w:r>
      <w:r w:rsidR="00CB043F" w:rsidRPr="00917A1C">
        <w:rPr>
          <w:rFonts w:ascii="Georgia" w:hAnsi="Georgia"/>
          <w:sz w:val="22"/>
          <w:szCs w:val="22"/>
        </w:rPr>
        <w:t xml:space="preserve">They establish new interpretations and meanings of various identities (Adler 1991).  </w:t>
      </w:r>
      <w:r w:rsidR="007C5588" w:rsidRPr="00917A1C">
        <w:rPr>
          <w:rFonts w:ascii="Georgia" w:hAnsi="Georgia"/>
          <w:sz w:val="22"/>
          <w:szCs w:val="22"/>
        </w:rPr>
        <w:t>R</w:t>
      </w:r>
      <w:r w:rsidR="000B6B0F" w:rsidRPr="00917A1C">
        <w:rPr>
          <w:rFonts w:ascii="Georgia" w:hAnsi="Georgia"/>
          <w:sz w:val="22"/>
          <w:szCs w:val="22"/>
        </w:rPr>
        <w:t>eligious leaders are no different. The</w:t>
      </w:r>
      <w:r w:rsidR="00CB043F" w:rsidRPr="00917A1C">
        <w:rPr>
          <w:rFonts w:ascii="Georgia" w:hAnsi="Georgia"/>
          <w:sz w:val="22"/>
          <w:szCs w:val="22"/>
        </w:rPr>
        <w:t xml:space="preserve">ir </w:t>
      </w:r>
      <w:r w:rsidR="000B6B0F" w:rsidRPr="00917A1C">
        <w:rPr>
          <w:rFonts w:ascii="Georgia" w:hAnsi="Georgia"/>
          <w:sz w:val="22"/>
          <w:szCs w:val="22"/>
        </w:rPr>
        <w:t xml:space="preserve">moral </w:t>
      </w:r>
      <w:r w:rsidR="00472285" w:rsidRPr="00917A1C">
        <w:rPr>
          <w:rFonts w:ascii="Georgia" w:hAnsi="Georgia"/>
          <w:sz w:val="22"/>
          <w:szCs w:val="22"/>
        </w:rPr>
        <w:t xml:space="preserve">authority </w:t>
      </w:r>
      <w:r w:rsidR="00CB043F" w:rsidRPr="00917A1C">
        <w:rPr>
          <w:rFonts w:ascii="Georgia" w:hAnsi="Georgia"/>
          <w:sz w:val="22"/>
          <w:szCs w:val="22"/>
        </w:rPr>
        <w:t xml:space="preserve">enables </w:t>
      </w:r>
      <w:r w:rsidR="000B6B0F" w:rsidRPr="00917A1C">
        <w:rPr>
          <w:rFonts w:ascii="Georgia" w:hAnsi="Georgia"/>
          <w:sz w:val="22"/>
          <w:szCs w:val="22"/>
        </w:rPr>
        <w:t xml:space="preserve">them </w:t>
      </w:r>
      <w:r w:rsidR="00472285" w:rsidRPr="00917A1C">
        <w:rPr>
          <w:rFonts w:ascii="Georgia" w:hAnsi="Georgia"/>
          <w:sz w:val="22"/>
          <w:szCs w:val="22"/>
        </w:rPr>
        <w:t xml:space="preserve">to </w:t>
      </w:r>
      <w:r w:rsidR="00BE40EE" w:rsidRPr="00917A1C">
        <w:rPr>
          <w:rFonts w:ascii="Georgia" w:hAnsi="Georgia"/>
          <w:sz w:val="22"/>
          <w:szCs w:val="22"/>
        </w:rPr>
        <w:t xml:space="preserve">advocate for preference for social orders built upon conservative and </w:t>
      </w:r>
      <w:r w:rsidR="00472285" w:rsidRPr="00917A1C">
        <w:rPr>
          <w:rFonts w:ascii="Georgia" w:hAnsi="Georgia"/>
          <w:sz w:val="22"/>
          <w:szCs w:val="22"/>
        </w:rPr>
        <w:t>traditional values</w:t>
      </w:r>
      <w:r w:rsidR="008734D4" w:rsidRPr="00917A1C">
        <w:rPr>
          <w:rFonts w:ascii="Georgia" w:hAnsi="Georgia"/>
          <w:sz w:val="22"/>
          <w:szCs w:val="22"/>
        </w:rPr>
        <w:t xml:space="preserve"> </w:t>
      </w:r>
      <w:r w:rsidR="00CB043F" w:rsidRPr="00917A1C">
        <w:rPr>
          <w:rFonts w:ascii="Georgia" w:hAnsi="Georgia"/>
          <w:sz w:val="22"/>
          <w:szCs w:val="22"/>
        </w:rPr>
        <w:t>(</w:t>
      </w:r>
      <w:proofErr w:type="spellStart"/>
      <w:r w:rsidR="00CB043F" w:rsidRPr="00917A1C">
        <w:rPr>
          <w:rFonts w:ascii="Georgia" w:hAnsi="Georgia" w:cs="Arial"/>
          <w:color w:val="222222"/>
          <w:sz w:val="22"/>
          <w:szCs w:val="22"/>
          <w:shd w:val="clear" w:color="auto" w:fill="FFFFFF"/>
        </w:rPr>
        <w:t>Grzymala-Busse</w:t>
      </w:r>
      <w:proofErr w:type="spellEnd"/>
      <w:r w:rsidR="00CB043F" w:rsidRPr="00917A1C">
        <w:rPr>
          <w:rFonts w:ascii="Georgia" w:hAnsi="Georgia" w:cs="Arial"/>
          <w:color w:val="222222"/>
          <w:sz w:val="22"/>
          <w:szCs w:val="22"/>
          <w:shd w:val="clear" w:color="auto" w:fill="FFFFFF"/>
        </w:rPr>
        <w:t xml:space="preserve"> 2016</w:t>
      </w:r>
      <w:r w:rsidR="00CB043F" w:rsidRPr="00917A1C">
        <w:rPr>
          <w:rFonts w:ascii="Georgia" w:hAnsi="Georgia"/>
          <w:sz w:val="22"/>
          <w:szCs w:val="22"/>
        </w:rPr>
        <w:t>)</w:t>
      </w:r>
      <w:r w:rsidR="00BE40EE" w:rsidRPr="00917A1C">
        <w:rPr>
          <w:rFonts w:ascii="Georgia" w:hAnsi="Georgia"/>
          <w:sz w:val="22"/>
          <w:szCs w:val="22"/>
        </w:rPr>
        <w:t>.</w:t>
      </w:r>
      <w:r w:rsidR="00243FE9" w:rsidRPr="00917A1C">
        <w:rPr>
          <w:rFonts w:ascii="Georgia" w:hAnsi="Georgia"/>
          <w:sz w:val="22"/>
          <w:szCs w:val="22"/>
        </w:rPr>
        <w:t xml:space="preserve"> For instance</w:t>
      </w:r>
      <w:r w:rsidR="00FE76CD" w:rsidRPr="00917A1C">
        <w:rPr>
          <w:rFonts w:ascii="Georgia" w:hAnsi="Georgia"/>
          <w:sz w:val="22"/>
          <w:szCs w:val="22"/>
        </w:rPr>
        <w:t xml:space="preserve">, </w:t>
      </w:r>
      <w:r w:rsidR="00124894" w:rsidRPr="00917A1C">
        <w:rPr>
          <w:rFonts w:ascii="Georgia" w:hAnsi="Georgia"/>
          <w:sz w:val="22"/>
          <w:szCs w:val="22"/>
        </w:rPr>
        <w:t xml:space="preserve">Churches advocate for the construction of national identity based on Christian values and the assessment of shared identities </w:t>
      </w:r>
      <w:r w:rsidR="00D830B1" w:rsidRPr="00917A1C">
        <w:rPr>
          <w:rFonts w:ascii="Georgia" w:hAnsi="Georgia"/>
          <w:sz w:val="22"/>
          <w:szCs w:val="22"/>
        </w:rPr>
        <w:t xml:space="preserve">based on whether a given country is a Christian nation or not. Once becomes salient, this </w:t>
      </w:r>
      <w:r w:rsidR="00243FE9" w:rsidRPr="00917A1C">
        <w:rPr>
          <w:rFonts w:ascii="Georgia" w:hAnsi="Georgia"/>
          <w:sz w:val="22"/>
          <w:szCs w:val="22"/>
        </w:rPr>
        <w:t xml:space="preserve">Christian </w:t>
      </w:r>
      <w:r w:rsidR="00124894" w:rsidRPr="00917A1C">
        <w:rPr>
          <w:rFonts w:ascii="Georgia" w:hAnsi="Georgia"/>
          <w:sz w:val="22"/>
          <w:szCs w:val="22"/>
        </w:rPr>
        <w:t xml:space="preserve">versus non-Christian </w:t>
      </w:r>
      <w:r w:rsidR="00D830B1" w:rsidRPr="00917A1C">
        <w:rPr>
          <w:rFonts w:ascii="Georgia" w:hAnsi="Georgia"/>
          <w:sz w:val="22"/>
          <w:szCs w:val="22"/>
        </w:rPr>
        <w:t>identity dimension leads individuals</w:t>
      </w:r>
      <w:r w:rsidR="0088733C" w:rsidRPr="00917A1C">
        <w:rPr>
          <w:rFonts w:ascii="Georgia" w:hAnsi="Georgia"/>
          <w:sz w:val="22"/>
          <w:szCs w:val="22"/>
        </w:rPr>
        <w:t xml:space="preserve"> with Christian values </w:t>
      </w:r>
      <w:r w:rsidR="00D830B1" w:rsidRPr="00917A1C">
        <w:rPr>
          <w:rFonts w:ascii="Georgia" w:hAnsi="Georgia"/>
          <w:sz w:val="22"/>
          <w:szCs w:val="22"/>
        </w:rPr>
        <w:t xml:space="preserve">to access shared identity with great </w:t>
      </w:r>
      <w:r w:rsidR="00BA5E98" w:rsidRPr="00917A1C">
        <w:rPr>
          <w:rFonts w:ascii="Georgia" w:hAnsi="Georgia"/>
          <w:sz w:val="22"/>
          <w:szCs w:val="22"/>
        </w:rPr>
        <w:t>powers and demonstrate their foreign policy preferences toward these great powers based on the degree of a shared identity</w:t>
      </w:r>
      <w:r w:rsidR="00D830B1" w:rsidRPr="00917A1C">
        <w:rPr>
          <w:rFonts w:ascii="Georgia" w:hAnsi="Georgia"/>
          <w:sz w:val="22"/>
          <w:szCs w:val="22"/>
        </w:rPr>
        <w:t xml:space="preserve">. </w:t>
      </w:r>
      <w:r w:rsidR="00A12057" w:rsidRPr="00917A1C">
        <w:rPr>
          <w:rFonts w:ascii="Georgia" w:hAnsi="Georgia"/>
          <w:sz w:val="22"/>
          <w:szCs w:val="22"/>
        </w:rPr>
        <w:t xml:space="preserve">Authoritative power and greater access to resources </w:t>
      </w:r>
      <w:r w:rsidR="00243FE9" w:rsidRPr="00917A1C">
        <w:rPr>
          <w:rFonts w:ascii="Georgia" w:hAnsi="Georgia"/>
          <w:sz w:val="22"/>
          <w:szCs w:val="22"/>
        </w:rPr>
        <w:t xml:space="preserve">make </w:t>
      </w:r>
      <w:r w:rsidR="00A12057" w:rsidRPr="00917A1C">
        <w:rPr>
          <w:rFonts w:ascii="Georgia" w:hAnsi="Georgia"/>
          <w:sz w:val="22"/>
          <w:szCs w:val="22"/>
        </w:rPr>
        <w:t xml:space="preserve">entrepreneurs </w:t>
      </w:r>
      <w:r w:rsidR="00243FE9" w:rsidRPr="00917A1C">
        <w:rPr>
          <w:rFonts w:ascii="Georgia" w:hAnsi="Georgia"/>
          <w:sz w:val="22"/>
          <w:szCs w:val="22"/>
        </w:rPr>
        <w:t>more effective and persuasive in shaping and transmitting social discourses over different identities</w:t>
      </w:r>
      <w:r w:rsidR="00305F41" w:rsidRPr="00917A1C">
        <w:rPr>
          <w:rFonts w:ascii="Georgia" w:hAnsi="Georgia"/>
          <w:sz w:val="22"/>
          <w:szCs w:val="22"/>
        </w:rPr>
        <w:t xml:space="preserve"> </w:t>
      </w:r>
      <w:r w:rsidR="00FD7F1F" w:rsidRPr="00917A1C">
        <w:rPr>
          <w:rFonts w:ascii="Georgia" w:hAnsi="Georgia"/>
          <w:sz w:val="22"/>
          <w:szCs w:val="22"/>
        </w:rPr>
        <w:t>(</w:t>
      </w:r>
      <w:r w:rsidR="00BA5E98" w:rsidRPr="00917A1C">
        <w:rPr>
          <w:rFonts w:ascii="Georgia" w:hAnsi="Georgia" w:cs="Arial"/>
          <w:color w:val="222222"/>
          <w:sz w:val="22"/>
          <w:szCs w:val="22"/>
          <w:shd w:val="clear" w:color="auto" w:fill="FFFFFF"/>
        </w:rPr>
        <w:t xml:space="preserve">Rousseau 2006, </w:t>
      </w:r>
      <w:r w:rsidR="00FD7F1F" w:rsidRPr="00917A1C">
        <w:rPr>
          <w:rFonts w:ascii="Georgia" w:hAnsi="Georgia"/>
          <w:sz w:val="22"/>
          <w:szCs w:val="22"/>
        </w:rPr>
        <w:t>73)</w:t>
      </w:r>
      <w:r w:rsidR="00243FE9" w:rsidRPr="00917A1C">
        <w:rPr>
          <w:rFonts w:ascii="Georgia" w:hAnsi="Georgia"/>
          <w:sz w:val="22"/>
          <w:szCs w:val="22"/>
        </w:rPr>
        <w:t xml:space="preserve">. </w:t>
      </w:r>
    </w:p>
    <w:p w14:paraId="78FBD103" w14:textId="11B0EEC0" w:rsidR="002D6DAD" w:rsidRPr="00917A1C" w:rsidRDefault="00034073" w:rsidP="00927E22">
      <w:pPr>
        <w:spacing w:line="480" w:lineRule="auto"/>
        <w:ind w:firstLine="720"/>
        <w:jc w:val="both"/>
        <w:rPr>
          <w:rFonts w:ascii="Georgia" w:hAnsi="Georgia"/>
          <w:sz w:val="22"/>
          <w:szCs w:val="22"/>
        </w:rPr>
      </w:pPr>
      <w:r w:rsidRPr="00917A1C">
        <w:rPr>
          <w:rFonts w:ascii="Georgia" w:hAnsi="Georgia"/>
          <w:sz w:val="22"/>
          <w:szCs w:val="22"/>
        </w:rPr>
        <w:t xml:space="preserve">Domestic actors compete to achieve the hegemony of their identity </w:t>
      </w:r>
      <w:r w:rsidR="009074FB" w:rsidRPr="00917A1C">
        <w:rPr>
          <w:rFonts w:ascii="Georgia" w:hAnsi="Georgia"/>
          <w:sz w:val="22"/>
          <w:szCs w:val="22"/>
        </w:rPr>
        <w:t>conceptions (</w:t>
      </w:r>
      <w:proofErr w:type="spellStart"/>
      <w:r w:rsidRPr="00917A1C">
        <w:rPr>
          <w:rFonts w:ascii="Georgia" w:hAnsi="Georgia"/>
          <w:sz w:val="22"/>
          <w:szCs w:val="22"/>
        </w:rPr>
        <w:t>Finnemore</w:t>
      </w:r>
      <w:proofErr w:type="spellEnd"/>
      <w:r w:rsidRPr="00917A1C">
        <w:rPr>
          <w:rFonts w:ascii="Georgia" w:hAnsi="Georgia"/>
          <w:sz w:val="22"/>
          <w:szCs w:val="22"/>
        </w:rPr>
        <w:t xml:space="preserve"> 1996, 11). Financial resources, human capital, and institutional capabilities</w:t>
      </w:r>
      <w:r w:rsidR="008D2EE6" w:rsidRPr="00917A1C">
        <w:rPr>
          <w:rFonts w:ascii="Georgia" w:hAnsi="Georgia"/>
          <w:sz w:val="22"/>
          <w:szCs w:val="22"/>
        </w:rPr>
        <w:t xml:space="preserve"> play a key role in the competition over the hegemony of certain ideas and identity conceptions. </w:t>
      </w:r>
      <w:r w:rsidR="00CA0495" w:rsidRPr="00917A1C">
        <w:rPr>
          <w:rFonts w:ascii="Georgia" w:hAnsi="Georgia"/>
          <w:sz w:val="22"/>
          <w:szCs w:val="22"/>
        </w:rPr>
        <w:t xml:space="preserve">Under </w:t>
      </w:r>
      <w:r w:rsidR="00CA0495" w:rsidRPr="00917A1C">
        <w:rPr>
          <w:rFonts w:ascii="Georgia" w:hAnsi="Georgia"/>
          <w:sz w:val="22"/>
          <w:szCs w:val="22"/>
        </w:rPr>
        <w:lastRenderedPageBreak/>
        <w:t xml:space="preserve">competition, </w:t>
      </w:r>
      <w:r w:rsidR="00C329AC" w:rsidRPr="00917A1C">
        <w:rPr>
          <w:rFonts w:ascii="Georgia" w:hAnsi="Georgia"/>
          <w:sz w:val="22"/>
          <w:szCs w:val="22"/>
        </w:rPr>
        <w:t xml:space="preserve">some ideas and identity </w:t>
      </w:r>
      <w:r w:rsidR="00CA0495" w:rsidRPr="00917A1C">
        <w:rPr>
          <w:rFonts w:ascii="Georgia" w:hAnsi="Georgia"/>
          <w:sz w:val="22"/>
          <w:szCs w:val="22"/>
        </w:rPr>
        <w:t>dimensions</w:t>
      </w:r>
      <w:r w:rsidR="00C329AC" w:rsidRPr="00917A1C">
        <w:rPr>
          <w:rFonts w:ascii="Georgia" w:hAnsi="Georgia"/>
          <w:sz w:val="22"/>
          <w:szCs w:val="22"/>
        </w:rPr>
        <w:t xml:space="preserve"> achieve a threshold level of acceptance within the mainstream </w:t>
      </w:r>
      <w:r w:rsidR="00330C89" w:rsidRPr="00917A1C">
        <w:rPr>
          <w:rFonts w:ascii="Georgia" w:hAnsi="Georgia"/>
          <w:sz w:val="22"/>
          <w:szCs w:val="22"/>
        </w:rPr>
        <w:t xml:space="preserve">society, and </w:t>
      </w:r>
      <w:r w:rsidR="00C329AC" w:rsidRPr="00917A1C">
        <w:rPr>
          <w:rFonts w:ascii="Georgia" w:hAnsi="Georgia"/>
          <w:sz w:val="22"/>
          <w:szCs w:val="22"/>
        </w:rPr>
        <w:t xml:space="preserve">they </w:t>
      </w:r>
      <w:r w:rsidR="00CA0495" w:rsidRPr="00917A1C">
        <w:rPr>
          <w:rFonts w:ascii="Georgia" w:hAnsi="Georgia"/>
          <w:sz w:val="22"/>
          <w:szCs w:val="22"/>
        </w:rPr>
        <w:t>become an essential part of collective identity (Adler 1991)</w:t>
      </w:r>
      <w:r w:rsidR="009466D8" w:rsidRPr="00917A1C">
        <w:rPr>
          <w:rFonts w:ascii="Georgia" w:hAnsi="Georgia"/>
          <w:sz w:val="22"/>
          <w:szCs w:val="22"/>
        </w:rPr>
        <w:t xml:space="preserve">. </w:t>
      </w:r>
      <w:r w:rsidR="00ED0475" w:rsidRPr="00917A1C">
        <w:rPr>
          <w:rFonts w:ascii="Georgia" w:hAnsi="Georgia"/>
          <w:sz w:val="22"/>
          <w:szCs w:val="22"/>
        </w:rPr>
        <w:t xml:space="preserve"> Competition for hegemony produces v</w:t>
      </w:r>
      <w:r w:rsidR="009466D8" w:rsidRPr="00917A1C">
        <w:rPr>
          <w:rFonts w:ascii="Georgia" w:hAnsi="Georgia"/>
          <w:sz w:val="22"/>
          <w:szCs w:val="22"/>
        </w:rPr>
        <w:t>ictorious</w:t>
      </w:r>
      <w:r w:rsidR="00ED0475" w:rsidRPr="00917A1C">
        <w:rPr>
          <w:rFonts w:ascii="Georgia" w:hAnsi="Georgia"/>
          <w:sz w:val="22"/>
          <w:szCs w:val="22"/>
        </w:rPr>
        <w:t xml:space="preserve"> identity dimensions and </w:t>
      </w:r>
      <w:r w:rsidR="009466D8" w:rsidRPr="00917A1C">
        <w:rPr>
          <w:rFonts w:ascii="Georgia" w:hAnsi="Georgia"/>
          <w:sz w:val="22"/>
          <w:szCs w:val="22"/>
        </w:rPr>
        <w:t>ideas</w:t>
      </w:r>
      <w:r w:rsidR="00ED0475" w:rsidRPr="00917A1C">
        <w:rPr>
          <w:rFonts w:ascii="Georgia" w:hAnsi="Georgia"/>
          <w:sz w:val="22"/>
          <w:szCs w:val="22"/>
        </w:rPr>
        <w:t>, which are diffused within mainstream society</w:t>
      </w:r>
      <w:r w:rsidR="00C9334C" w:rsidRPr="00917A1C">
        <w:rPr>
          <w:rFonts w:ascii="Georgia" w:hAnsi="Georgia"/>
          <w:sz w:val="22"/>
          <w:szCs w:val="22"/>
        </w:rPr>
        <w:t xml:space="preserve"> </w:t>
      </w:r>
      <w:r w:rsidR="00D01D03" w:rsidRPr="00917A1C">
        <w:rPr>
          <w:rFonts w:ascii="Georgia" w:hAnsi="Georgia"/>
          <w:sz w:val="22"/>
          <w:szCs w:val="22"/>
        </w:rPr>
        <w:t>(</w:t>
      </w:r>
      <w:proofErr w:type="spellStart"/>
      <w:r w:rsidR="00D01D03" w:rsidRPr="00917A1C">
        <w:rPr>
          <w:rFonts w:ascii="Georgia" w:hAnsi="Georgia"/>
          <w:sz w:val="22"/>
          <w:szCs w:val="22"/>
        </w:rPr>
        <w:t>Hopt</w:t>
      </w:r>
      <w:proofErr w:type="spellEnd"/>
      <w:r w:rsidR="00D01D03" w:rsidRPr="00917A1C">
        <w:rPr>
          <w:rFonts w:ascii="Georgia" w:hAnsi="Georgia"/>
          <w:sz w:val="22"/>
          <w:szCs w:val="22"/>
        </w:rPr>
        <w:t xml:space="preserve"> 2002)</w:t>
      </w:r>
      <w:r w:rsidR="00ED0475" w:rsidRPr="00917A1C">
        <w:rPr>
          <w:rFonts w:ascii="Georgia" w:hAnsi="Georgia"/>
          <w:sz w:val="22"/>
          <w:szCs w:val="22"/>
        </w:rPr>
        <w:t xml:space="preserve">.  </w:t>
      </w:r>
      <w:r w:rsidR="00C9334C" w:rsidRPr="00917A1C">
        <w:rPr>
          <w:rFonts w:ascii="Georgia" w:hAnsi="Georgia"/>
          <w:sz w:val="22"/>
          <w:szCs w:val="22"/>
        </w:rPr>
        <w:t>After an identity dimension becomes dominant, it can obtain a tipping point</w:t>
      </w:r>
      <w:r w:rsidR="00BF5E5D" w:rsidRPr="00917A1C">
        <w:rPr>
          <w:rFonts w:ascii="Georgia" w:hAnsi="Georgia"/>
          <w:sz w:val="22"/>
          <w:szCs w:val="22"/>
        </w:rPr>
        <w:t xml:space="preserve"> and </w:t>
      </w:r>
      <w:r w:rsidR="0088367A" w:rsidRPr="00917A1C">
        <w:rPr>
          <w:rFonts w:ascii="Georgia" w:hAnsi="Georgia"/>
          <w:sz w:val="22"/>
          <w:szCs w:val="22"/>
        </w:rPr>
        <w:t>be</w:t>
      </w:r>
      <w:r w:rsidR="00BF5E5D" w:rsidRPr="00917A1C">
        <w:rPr>
          <w:rFonts w:ascii="Georgia" w:hAnsi="Georgia"/>
          <w:sz w:val="22"/>
          <w:szCs w:val="22"/>
        </w:rPr>
        <w:t xml:space="preserve"> firmly established in broader society</w:t>
      </w:r>
      <w:r w:rsidR="002D6DAD" w:rsidRPr="00917A1C">
        <w:rPr>
          <w:rFonts w:ascii="Georgia" w:hAnsi="Georgia"/>
          <w:sz w:val="22"/>
          <w:szCs w:val="22"/>
        </w:rPr>
        <w:t xml:space="preserve"> </w:t>
      </w:r>
      <w:r w:rsidR="00BF5E5D" w:rsidRPr="00917A1C">
        <w:rPr>
          <w:rFonts w:ascii="Georgia" w:hAnsi="Georgia"/>
          <w:sz w:val="22"/>
          <w:szCs w:val="22"/>
        </w:rPr>
        <w:t>(</w:t>
      </w:r>
      <w:proofErr w:type="spellStart"/>
      <w:r w:rsidR="00BF5E5D" w:rsidRPr="00917A1C">
        <w:rPr>
          <w:rFonts w:ascii="Georgia" w:hAnsi="Georgia"/>
          <w:sz w:val="22"/>
          <w:szCs w:val="22"/>
        </w:rPr>
        <w:t>Laitin</w:t>
      </w:r>
      <w:proofErr w:type="spellEnd"/>
      <w:r w:rsidR="00BF5E5D" w:rsidRPr="00917A1C">
        <w:rPr>
          <w:rFonts w:ascii="Georgia" w:hAnsi="Georgia"/>
          <w:sz w:val="22"/>
          <w:szCs w:val="22"/>
        </w:rPr>
        <w:t xml:space="preserve"> 1998). </w:t>
      </w:r>
    </w:p>
    <w:p w14:paraId="30F28A45" w14:textId="54099669" w:rsidR="00EB1CF3" w:rsidRPr="00917A1C" w:rsidRDefault="00ED4780" w:rsidP="00927E22">
      <w:pPr>
        <w:spacing w:line="480" w:lineRule="auto"/>
        <w:ind w:firstLine="720"/>
        <w:jc w:val="both"/>
        <w:rPr>
          <w:rFonts w:ascii="Georgia" w:hAnsi="Georgia"/>
          <w:sz w:val="22"/>
          <w:szCs w:val="22"/>
        </w:rPr>
      </w:pPr>
      <w:r w:rsidRPr="00917A1C">
        <w:rPr>
          <w:rFonts w:ascii="Georgia" w:hAnsi="Georgia"/>
          <w:sz w:val="22"/>
          <w:szCs w:val="22"/>
        </w:rPr>
        <w:t xml:space="preserve">This study identifies </w:t>
      </w:r>
      <w:r w:rsidR="00D356F1" w:rsidRPr="00917A1C">
        <w:rPr>
          <w:rFonts w:ascii="Georgia" w:hAnsi="Georgia"/>
          <w:sz w:val="22"/>
          <w:szCs w:val="22"/>
        </w:rPr>
        <w:t>two</w:t>
      </w:r>
      <w:r w:rsidRPr="00917A1C">
        <w:rPr>
          <w:rFonts w:ascii="Georgia" w:hAnsi="Georgia"/>
          <w:sz w:val="22"/>
          <w:szCs w:val="22"/>
        </w:rPr>
        <w:t xml:space="preserve"> primary identity dimensions in small states caught in great power competition between the United States and Russia</w:t>
      </w:r>
      <w:r w:rsidR="00F50D24" w:rsidRPr="00917A1C">
        <w:rPr>
          <w:rFonts w:ascii="Georgia" w:hAnsi="Georgia"/>
          <w:sz w:val="22"/>
          <w:szCs w:val="22"/>
        </w:rPr>
        <w:t xml:space="preserve">: </w:t>
      </w:r>
      <w:r w:rsidR="002608EE" w:rsidRPr="00917A1C">
        <w:rPr>
          <w:rFonts w:ascii="Georgia" w:hAnsi="Georgia"/>
          <w:i/>
          <w:iCs/>
          <w:sz w:val="22"/>
          <w:szCs w:val="22"/>
        </w:rPr>
        <w:t xml:space="preserve">democracy </w:t>
      </w:r>
      <w:r w:rsidR="002608EE" w:rsidRPr="00917A1C">
        <w:rPr>
          <w:rFonts w:ascii="Georgia" w:hAnsi="Georgia"/>
          <w:sz w:val="22"/>
          <w:szCs w:val="22"/>
        </w:rPr>
        <w:t>and</w:t>
      </w:r>
      <w:r w:rsidR="002608EE" w:rsidRPr="00917A1C">
        <w:rPr>
          <w:rFonts w:ascii="Georgia" w:hAnsi="Georgia"/>
          <w:i/>
          <w:iCs/>
          <w:sz w:val="22"/>
          <w:szCs w:val="22"/>
        </w:rPr>
        <w:t xml:space="preserve"> language</w:t>
      </w:r>
      <w:r w:rsidRPr="00917A1C">
        <w:rPr>
          <w:rFonts w:ascii="Georgia" w:hAnsi="Georgia"/>
          <w:sz w:val="22"/>
          <w:szCs w:val="22"/>
        </w:rPr>
        <w:t>.</w:t>
      </w:r>
      <w:r w:rsidR="001E2EA0" w:rsidRPr="00917A1C">
        <w:rPr>
          <w:rFonts w:ascii="Georgia" w:hAnsi="Georgia"/>
          <w:sz w:val="22"/>
          <w:szCs w:val="22"/>
        </w:rPr>
        <w:t xml:space="preserve"> </w:t>
      </w:r>
      <w:r w:rsidRPr="00917A1C">
        <w:rPr>
          <w:rFonts w:ascii="Georgia" w:hAnsi="Georgia"/>
          <w:sz w:val="22"/>
          <w:szCs w:val="22"/>
        </w:rPr>
        <w:t xml:space="preserve">These identity dimensions gain salience in small states as different competing domestic forces promote them. </w:t>
      </w:r>
      <w:r w:rsidR="001E2EA0" w:rsidRPr="00917A1C">
        <w:rPr>
          <w:rFonts w:ascii="Georgia" w:hAnsi="Georgia"/>
          <w:sz w:val="22"/>
          <w:szCs w:val="22"/>
        </w:rPr>
        <w:t xml:space="preserve">These identity dimensions become salient </w:t>
      </w:r>
      <w:r w:rsidR="00F50D24" w:rsidRPr="00917A1C">
        <w:rPr>
          <w:rFonts w:ascii="Georgia" w:hAnsi="Georgia"/>
          <w:sz w:val="22"/>
          <w:szCs w:val="22"/>
        </w:rPr>
        <w:t>for the assessment of shared identities.</w:t>
      </w:r>
      <w:r w:rsidR="001D6805" w:rsidRPr="00917A1C">
        <w:rPr>
          <w:rFonts w:ascii="Georgia" w:hAnsi="Georgia"/>
          <w:sz w:val="22"/>
          <w:szCs w:val="22"/>
        </w:rPr>
        <w:t xml:space="preserve"> First, t</w:t>
      </w:r>
      <w:r w:rsidR="00A93674" w:rsidRPr="00917A1C">
        <w:rPr>
          <w:rFonts w:ascii="Georgia" w:hAnsi="Georgia"/>
          <w:sz w:val="22"/>
          <w:szCs w:val="22"/>
        </w:rPr>
        <w:t>hose whose collective identity constitutes democratic ideals tend</w:t>
      </w:r>
      <w:r w:rsidR="000A18DA" w:rsidRPr="00917A1C">
        <w:rPr>
          <w:rFonts w:ascii="Georgia" w:hAnsi="Georgia"/>
          <w:sz w:val="22"/>
          <w:szCs w:val="22"/>
        </w:rPr>
        <w:t xml:space="preserve"> to</w:t>
      </w:r>
      <w:r w:rsidR="00A93674" w:rsidRPr="00917A1C">
        <w:rPr>
          <w:rFonts w:ascii="Georgia" w:hAnsi="Georgia"/>
          <w:sz w:val="22"/>
          <w:szCs w:val="22"/>
        </w:rPr>
        <w:t xml:space="preserve"> develop a shared identity with </w:t>
      </w:r>
      <w:r w:rsidR="00FE6A11" w:rsidRPr="00917A1C">
        <w:rPr>
          <w:rFonts w:ascii="Georgia" w:hAnsi="Georgia"/>
          <w:sz w:val="22"/>
          <w:szCs w:val="22"/>
        </w:rPr>
        <w:t>the West</w:t>
      </w:r>
      <w:r w:rsidR="00A93674" w:rsidRPr="00917A1C">
        <w:rPr>
          <w:rFonts w:ascii="Georgia" w:hAnsi="Georgia"/>
          <w:sz w:val="22"/>
          <w:szCs w:val="22"/>
        </w:rPr>
        <w:t xml:space="preserve"> as they view </w:t>
      </w:r>
      <w:r w:rsidR="00FE6A11" w:rsidRPr="00917A1C">
        <w:rPr>
          <w:rFonts w:ascii="Georgia" w:hAnsi="Georgia"/>
          <w:sz w:val="22"/>
          <w:szCs w:val="22"/>
        </w:rPr>
        <w:t>it</w:t>
      </w:r>
      <w:r w:rsidR="001E2EA0" w:rsidRPr="00917A1C">
        <w:rPr>
          <w:rFonts w:ascii="Georgia" w:hAnsi="Georgia"/>
          <w:sz w:val="22"/>
          <w:szCs w:val="22"/>
        </w:rPr>
        <w:t xml:space="preserve"> as a locus of democracy</w:t>
      </w:r>
      <w:r w:rsidR="001D6805" w:rsidRPr="00917A1C">
        <w:rPr>
          <w:rFonts w:ascii="Georgia" w:hAnsi="Georgia"/>
          <w:sz w:val="22"/>
          <w:szCs w:val="22"/>
        </w:rPr>
        <w:t xml:space="preserve"> and </w:t>
      </w:r>
      <w:r w:rsidRPr="00917A1C">
        <w:rPr>
          <w:rFonts w:ascii="Georgia" w:hAnsi="Georgia"/>
          <w:sz w:val="22"/>
          <w:szCs w:val="22"/>
        </w:rPr>
        <w:t xml:space="preserve">believe that Western democracies are </w:t>
      </w:r>
      <w:r w:rsidR="001D6805" w:rsidRPr="00917A1C">
        <w:rPr>
          <w:rFonts w:ascii="Georgia" w:hAnsi="Georgia"/>
          <w:sz w:val="22"/>
          <w:szCs w:val="22"/>
        </w:rPr>
        <w:t xml:space="preserve">primarily </w:t>
      </w:r>
      <w:r w:rsidRPr="00917A1C">
        <w:rPr>
          <w:rFonts w:ascii="Georgia" w:hAnsi="Georgia"/>
          <w:sz w:val="22"/>
          <w:szCs w:val="22"/>
        </w:rPr>
        <w:t xml:space="preserve">built upon democratic values.  </w:t>
      </w:r>
      <w:r w:rsidR="00444449" w:rsidRPr="00917A1C">
        <w:rPr>
          <w:rFonts w:ascii="Georgia" w:hAnsi="Georgia"/>
          <w:sz w:val="22"/>
          <w:szCs w:val="22"/>
        </w:rPr>
        <w:t>Those for</w:t>
      </w:r>
      <w:r w:rsidR="001222DD" w:rsidRPr="00917A1C">
        <w:rPr>
          <w:rFonts w:ascii="Georgia" w:hAnsi="Georgia"/>
          <w:sz w:val="22"/>
          <w:szCs w:val="22"/>
        </w:rPr>
        <w:t xml:space="preserve"> whom</w:t>
      </w:r>
      <w:r w:rsidR="001D6805" w:rsidRPr="00917A1C">
        <w:rPr>
          <w:rFonts w:ascii="Georgia" w:hAnsi="Georgia"/>
          <w:sz w:val="22"/>
          <w:szCs w:val="22"/>
        </w:rPr>
        <w:t xml:space="preserve"> </w:t>
      </w:r>
      <w:r w:rsidR="00D356F1" w:rsidRPr="00917A1C">
        <w:rPr>
          <w:rFonts w:ascii="Georgia" w:hAnsi="Georgia"/>
          <w:sz w:val="22"/>
          <w:szCs w:val="22"/>
        </w:rPr>
        <w:t xml:space="preserve">democratic values </w:t>
      </w:r>
      <w:r w:rsidR="001222DD" w:rsidRPr="00917A1C">
        <w:rPr>
          <w:rFonts w:ascii="Georgia" w:hAnsi="Georgia"/>
          <w:sz w:val="22"/>
          <w:szCs w:val="22"/>
        </w:rPr>
        <w:t xml:space="preserve">lie at </w:t>
      </w:r>
      <w:r w:rsidR="000A18DA" w:rsidRPr="00917A1C">
        <w:rPr>
          <w:rFonts w:ascii="Georgia" w:hAnsi="Georgia"/>
          <w:sz w:val="22"/>
          <w:szCs w:val="22"/>
        </w:rPr>
        <w:t xml:space="preserve">the </w:t>
      </w:r>
      <w:r w:rsidR="001222DD" w:rsidRPr="00917A1C">
        <w:rPr>
          <w:rFonts w:ascii="Georgia" w:hAnsi="Georgia"/>
          <w:sz w:val="22"/>
          <w:szCs w:val="22"/>
        </w:rPr>
        <w:t xml:space="preserve">core of their </w:t>
      </w:r>
      <w:r w:rsidR="001D6805" w:rsidRPr="00917A1C">
        <w:rPr>
          <w:rFonts w:ascii="Georgia" w:hAnsi="Georgia"/>
          <w:sz w:val="22"/>
          <w:szCs w:val="22"/>
        </w:rPr>
        <w:t xml:space="preserve">collective </w:t>
      </w:r>
      <w:r w:rsidR="00FE6A11" w:rsidRPr="00917A1C">
        <w:rPr>
          <w:rFonts w:ascii="Georgia" w:hAnsi="Georgia"/>
          <w:sz w:val="22"/>
          <w:szCs w:val="22"/>
        </w:rPr>
        <w:t xml:space="preserve">social </w:t>
      </w:r>
      <w:r w:rsidR="001D6805" w:rsidRPr="00917A1C">
        <w:rPr>
          <w:rFonts w:ascii="Georgia" w:hAnsi="Georgia"/>
          <w:sz w:val="22"/>
          <w:szCs w:val="22"/>
        </w:rPr>
        <w:t>identity</w:t>
      </w:r>
      <w:r w:rsidR="001222DD" w:rsidRPr="00917A1C">
        <w:rPr>
          <w:rFonts w:ascii="Georgia" w:hAnsi="Georgia"/>
          <w:sz w:val="22"/>
          <w:szCs w:val="22"/>
        </w:rPr>
        <w:t xml:space="preserve"> are </w:t>
      </w:r>
      <w:r w:rsidR="00D356F1" w:rsidRPr="00917A1C">
        <w:rPr>
          <w:rFonts w:ascii="Georgia" w:hAnsi="Georgia"/>
          <w:sz w:val="22"/>
          <w:szCs w:val="22"/>
        </w:rPr>
        <w:t xml:space="preserve">more </w:t>
      </w:r>
      <w:r w:rsidR="001222DD" w:rsidRPr="00917A1C">
        <w:rPr>
          <w:rFonts w:ascii="Georgia" w:hAnsi="Georgia"/>
          <w:sz w:val="22"/>
          <w:szCs w:val="22"/>
        </w:rPr>
        <w:t xml:space="preserve">likely </w:t>
      </w:r>
      <w:r w:rsidR="00444449" w:rsidRPr="00917A1C">
        <w:rPr>
          <w:rFonts w:ascii="Georgia" w:hAnsi="Georgia"/>
          <w:sz w:val="22"/>
          <w:szCs w:val="22"/>
        </w:rPr>
        <w:t xml:space="preserve">to have a shared identity with the West.  </w:t>
      </w:r>
      <w:r w:rsidR="00D356F1" w:rsidRPr="00917A1C">
        <w:rPr>
          <w:rFonts w:ascii="Georgia" w:hAnsi="Georgia"/>
          <w:sz w:val="22"/>
          <w:szCs w:val="22"/>
        </w:rPr>
        <w:t>Second</w:t>
      </w:r>
      <w:r w:rsidRPr="00917A1C">
        <w:rPr>
          <w:rFonts w:ascii="Georgia" w:hAnsi="Georgia"/>
          <w:sz w:val="22"/>
          <w:szCs w:val="22"/>
        </w:rPr>
        <w:t xml:space="preserve">, language </w:t>
      </w:r>
      <w:r w:rsidR="006E5034" w:rsidRPr="00917A1C">
        <w:rPr>
          <w:rFonts w:ascii="Georgia" w:hAnsi="Georgia"/>
          <w:sz w:val="22"/>
          <w:szCs w:val="22"/>
        </w:rPr>
        <w:t xml:space="preserve">also </w:t>
      </w:r>
      <w:r w:rsidRPr="00917A1C">
        <w:rPr>
          <w:rFonts w:ascii="Georgia" w:hAnsi="Georgia"/>
          <w:sz w:val="22"/>
          <w:szCs w:val="22"/>
        </w:rPr>
        <w:t>becomes a salient identity dimension determining the level of shared identity</w:t>
      </w:r>
      <w:r w:rsidR="00D356F1" w:rsidRPr="00917A1C">
        <w:rPr>
          <w:rFonts w:ascii="Georgia" w:hAnsi="Georgia"/>
          <w:sz w:val="22"/>
          <w:szCs w:val="22"/>
        </w:rPr>
        <w:t xml:space="preserve"> with great power</w:t>
      </w:r>
      <w:r w:rsidRPr="00917A1C">
        <w:rPr>
          <w:rFonts w:ascii="Georgia" w:hAnsi="Georgia"/>
          <w:sz w:val="22"/>
          <w:szCs w:val="22"/>
        </w:rPr>
        <w:t xml:space="preserve">. Those for whom the English language is an essential means of communication are more likely to develop a sense of a shared identity with the West. </w:t>
      </w:r>
    </w:p>
    <w:p w14:paraId="17C30F06" w14:textId="77777777" w:rsidR="00CA2308" w:rsidRPr="00917A1C" w:rsidRDefault="004C521D" w:rsidP="00927E22">
      <w:pPr>
        <w:spacing w:line="480" w:lineRule="auto"/>
        <w:ind w:firstLine="720"/>
        <w:jc w:val="both"/>
        <w:rPr>
          <w:rFonts w:ascii="Georgia" w:hAnsi="Georgia"/>
          <w:sz w:val="22"/>
          <w:szCs w:val="22"/>
        </w:rPr>
      </w:pPr>
      <w:r w:rsidRPr="00917A1C">
        <w:rPr>
          <w:rFonts w:ascii="Georgia" w:hAnsi="Georgia"/>
          <w:sz w:val="22"/>
          <w:szCs w:val="22"/>
        </w:rPr>
        <w:t xml:space="preserve">Shared identity leads to a preference for a certain great power alignment through </w:t>
      </w:r>
      <w:r w:rsidR="00983B7D" w:rsidRPr="00917A1C">
        <w:rPr>
          <w:rFonts w:ascii="Georgia" w:hAnsi="Georgia"/>
          <w:sz w:val="22"/>
          <w:szCs w:val="22"/>
        </w:rPr>
        <w:t>three</w:t>
      </w:r>
      <w:r w:rsidRPr="00917A1C">
        <w:rPr>
          <w:rFonts w:ascii="Georgia" w:hAnsi="Georgia"/>
          <w:sz w:val="22"/>
          <w:szCs w:val="22"/>
        </w:rPr>
        <w:t xml:space="preserve"> causal pathways. First, a shared identity makes individuals perceive a great power as less threatening. </w:t>
      </w:r>
      <w:r w:rsidR="00311EBC" w:rsidRPr="00917A1C">
        <w:rPr>
          <w:rFonts w:ascii="Georgia" w:hAnsi="Georgia"/>
          <w:sz w:val="22"/>
          <w:szCs w:val="22"/>
        </w:rPr>
        <w:t xml:space="preserve">A threat is conceptualized as “a situation in which one agent or group has either the capability or intention to inflict a negative </w:t>
      </w:r>
      <w:r w:rsidR="000A18DA" w:rsidRPr="00917A1C">
        <w:rPr>
          <w:rFonts w:ascii="Georgia" w:hAnsi="Georgia"/>
          <w:sz w:val="22"/>
          <w:szCs w:val="22"/>
        </w:rPr>
        <w:t>consequence</w:t>
      </w:r>
      <w:r w:rsidR="00311EBC" w:rsidRPr="00917A1C">
        <w:rPr>
          <w:rFonts w:ascii="Georgia" w:hAnsi="Georgia"/>
          <w:sz w:val="22"/>
          <w:szCs w:val="22"/>
        </w:rPr>
        <w:t xml:space="preserve"> on another agent or group” (Rousseau and Garcia-</w:t>
      </w:r>
      <w:proofErr w:type="spellStart"/>
      <w:r w:rsidR="00311EBC" w:rsidRPr="00917A1C">
        <w:rPr>
          <w:rFonts w:ascii="Georgia" w:hAnsi="Georgia"/>
          <w:sz w:val="22"/>
          <w:szCs w:val="22"/>
        </w:rPr>
        <w:t>Retamero</w:t>
      </w:r>
      <w:proofErr w:type="spellEnd"/>
      <w:r w:rsidR="00311EBC" w:rsidRPr="00917A1C">
        <w:rPr>
          <w:rFonts w:ascii="Georgia" w:hAnsi="Georgia"/>
          <w:sz w:val="22"/>
          <w:szCs w:val="22"/>
        </w:rPr>
        <w:t xml:space="preserve"> 2007, 745). </w:t>
      </w:r>
      <w:r w:rsidRPr="00917A1C">
        <w:rPr>
          <w:rFonts w:ascii="Georgia" w:hAnsi="Georgia"/>
          <w:sz w:val="22"/>
          <w:szCs w:val="22"/>
        </w:rPr>
        <w:t xml:space="preserve"> </w:t>
      </w:r>
      <w:r w:rsidR="000A18DA" w:rsidRPr="00917A1C">
        <w:rPr>
          <w:rFonts w:ascii="Georgia" w:hAnsi="Georgia"/>
          <w:sz w:val="22"/>
          <w:szCs w:val="22"/>
        </w:rPr>
        <w:t>The threat</w:t>
      </w:r>
      <w:r w:rsidR="001850BD" w:rsidRPr="00917A1C">
        <w:rPr>
          <w:rFonts w:ascii="Georgia" w:hAnsi="Georgia"/>
          <w:sz w:val="22"/>
          <w:szCs w:val="22"/>
        </w:rPr>
        <w:t xml:space="preserve"> could be military, economic, and cultural. Ordinary people in small states are less likely </w:t>
      </w:r>
      <w:r w:rsidR="000A18DA" w:rsidRPr="00917A1C">
        <w:rPr>
          <w:rFonts w:ascii="Georgia" w:hAnsi="Georgia"/>
          <w:sz w:val="22"/>
          <w:szCs w:val="22"/>
        </w:rPr>
        <w:t xml:space="preserve">to </w:t>
      </w:r>
      <w:r w:rsidR="001850BD" w:rsidRPr="00917A1C">
        <w:rPr>
          <w:rFonts w:ascii="Georgia" w:hAnsi="Georgia"/>
          <w:sz w:val="22"/>
          <w:szCs w:val="22"/>
        </w:rPr>
        <w:t xml:space="preserve">perceive military aggression </w:t>
      </w:r>
      <w:r w:rsidR="00FE6A11" w:rsidRPr="00917A1C">
        <w:rPr>
          <w:rFonts w:ascii="Georgia" w:hAnsi="Georgia"/>
          <w:sz w:val="22"/>
          <w:szCs w:val="22"/>
        </w:rPr>
        <w:t xml:space="preserve">or </w:t>
      </w:r>
      <w:r w:rsidR="001850BD" w:rsidRPr="00917A1C">
        <w:rPr>
          <w:rFonts w:ascii="Georgia" w:hAnsi="Georgia"/>
          <w:sz w:val="22"/>
          <w:szCs w:val="22"/>
        </w:rPr>
        <w:t xml:space="preserve">economic </w:t>
      </w:r>
      <w:r w:rsidR="00FE6A11" w:rsidRPr="00917A1C">
        <w:rPr>
          <w:rFonts w:ascii="Georgia" w:hAnsi="Georgia"/>
          <w:sz w:val="22"/>
          <w:szCs w:val="22"/>
        </w:rPr>
        <w:t>and</w:t>
      </w:r>
      <w:r w:rsidR="001850BD" w:rsidRPr="00917A1C">
        <w:rPr>
          <w:rFonts w:ascii="Georgia" w:hAnsi="Georgia"/>
          <w:sz w:val="22"/>
          <w:szCs w:val="22"/>
        </w:rPr>
        <w:t xml:space="preserve"> cultural threats from a great power </w:t>
      </w:r>
      <w:r w:rsidR="00FE6A11" w:rsidRPr="00917A1C">
        <w:rPr>
          <w:rFonts w:ascii="Georgia" w:hAnsi="Georgia"/>
          <w:sz w:val="22"/>
          <w:szCs w:val="22"/>
        </w:rPr>
        <w:t xml:space="preserve">with which </w:t>
      </w:r>
      <w:r w:rsidR="001850BD" w:rsidRPr="00917A1C">
        <w:rPr>
          <w:rFonts w:ascii="Georgia" w:hAnsi="Georgia"/>
          <w:sz w:val="22"/>
          <w:szCs w:val="22"/>
        </w:rPr>
        <w:t xml:space="preserve">they have </w:t>
      </w:r>
      <w:r w:rsidR="004D7F1B" w:rsidRPr="00917A1C">
        <w:rPr>
          <w:rFonts w:ascii="Georgia" w:hAnsi="Georgia"/>
          <w:sz w:val="22"/>
          <w:szCs w:val="22"/>
        </w:rPr>
        <w:t xml:space="preserve">a </w:t>
      </w:r>
      <w:r w:rsidR="001850BD" w:rsidRPr="00917A1C">
        <w:rPr>
          <w:rFonts w:ascii="Georgia" w:hAnsi="Georgia"/>
          <w:sz w:val="22"/>
          <w:szCs w:val="22"/>
        </w:rPr>
        <w:t xml:space="preserve">perceived </w:t>
      </w:r>
      <w:r w:rsidR="00D356F1" w:rsidRPr="00917A1C">
        <w:rPr>
          <w:rFonts w:ascii="Georgia" w:hAnsi="Georgia"/>
          <w:sz w:val="22"/>
          <w:szCs w:val="22"/>
        </w:rPr>
        <w:t xml:space="preserve">shared </w:t>
      </w:r>
      <w:r w:rsidR="001850BD" w:rsidRPr="00917A1C">
        <w:rPr>
          <w:rFonts w:ascii="Georgia" w:hAnsi="Georgia"/>
          <w:sz w:val="22"/>
          <w:szCs w:val="22"/>
        </w:rPr>
        <w:t xml:space="preserve">identity.  </w:t>
      </w:r>
      <w:r w:rsidRPr="00917A1C">
        <w:rPr>
          <w:rFonts w:ascii="Georgia" w:hAnsi="Georgia"/>
          <w:sz w:val="22"/>
          <w:szCs w:val="22"/>
        </w:rPr>
        <w:t xml:space="preserve">Threats </w:t>
      </w:r>
      <w:r w:rsidR="00564C12" w:rsidRPr="00917A1C">
        <w:rPr>
          <w:rFonts w:ascii="Georgia" w:hAnsi="Georgia"/>
          <w:sz w:val="22"/>
          <w:szCs w:val="22"/>
        </w:rPr>
        <w:t>become</w:t>
      </w:r>
      <w:r w:rsidRPr="00917A1C">
        <w:rPr>
          <w:rFonts w:ascii="Georgia" w:hAnsi="Georgia"/>
          <w:sz w:val="22"/>
          <w:szCs w:val="22"/>
        </w:rPr>
        <w:t xml:space="preserve"> </w:t>
      </w:r>
      <w:r w:rsidR="00564C12" w:rsidRPr="00917A1C">
        <w:rPr>
          <w:rFonts w:ascii="Georgia" w:hAnsi="Georgia"/>
          <w:sz w:val="22"/>
          <w:szCs w:val="22"/>
        </w:rPr>
        <w:t>an essential part of domestic discourses of</w:t>
      </w:r>
      <w:r w:rsidRPr="00917A1C">
        <w:rPr>
          <w:rFonts w:ascii="Georgia" w:hAnsi="Georgia"/>
          <w:sz w:val="22"/>
          <w:szCs w:val="22"/>
        </w:rPr>
        <w:t xml:space="preserve"> small states caught in great power rivalries</w:t>
      </w:r>
      <w:r w:rsidR="00564C12" w:rsidRPr="00917A1C">
        <w:rPr>
          <w:rFonts w:ascii="Georgia" w:hAnsi="Georgia"/>
          <w:sz w:val="22"/>
          <w:szCs w:val="22"/>
        </w:rPr>
        <w:t xml:space="preserve"> as great powers compete for strategic influence over these states</w:t>
      </w:r>
      <w:r w:rsidR="007E4364" w:rsidRPr="00917A1C">
        <w:rPr>
          <w:rFonts w:ascii="Georgia" w:hAnsi="Georgia"/>
          <w:sz w:val="22"/>
          <w:szCs w:val="22"/>
        </w:rPr>
        <w:t xml:space="preserve"> (Rousseau and Garcia-</w:t>
      </w:r>
      <w:proofErr w:type="spellStart"/>
      <w:r w:rsidR="007E4364" w:rsidRPr="00917A1C">
        <w:rPr>
          <w:rFonts w:ascii="Georgia" w:hAnsi="Georgia"/>
          <w:sz w:val="22"/>
          <w:szCs w:val="22"/>
        </w:rPr>
        <w:t>Retamero</w:t>
      </w:r>
      <w:proofErr w:type="spellEnd"/>
      <w:r w:rsidR="007E4364" w:rsidRPr="00917A1C">
        <w:rPr>
          <w:rFonts w:ascii="Georgia" w:hAnsi="Georgia"/>
          <w:sz w:val="22"/>
          <w:szCs w:val="22"/>
        </w:rPr>
        <w:t xml:space="preserve"> 2007).</w:t>
      </w:r>
      <w:r w:rsidR="000C5665" w:rsidRPr="00917A1C">
        <w:rPr>
          <w:rFonts w:ascii="Georgia" w:hAnsi="Georgia"/>
          <w:sz w:val="22"/>
          <w:szCs w:val="22"/>
        </w:rPr>
        <w:t xml:space="preserve"> </w:t>
      </w:r>
      <w:r w:rsidR="00311EBC" w:rsidRPr="00917A1C">
        <w:rPr>
          <w:rFonts w:ascii="Georgia" w:hAnsi="Georgia"/>
          <w:sz w:val="22"/>
          <w:szCs w:val="22"/>
        </w:rPr>
        <w:t xml:space="preserve">A shared identity makes the United States </w:t>
      </w:r>
      <w:r w:rsidR="00D356F1" w:rsidRPr="00917A1C">
        <w:rPr>
          <w:rFonts w:ascii="Georgia" w:hAnsi="Georgia"/>
          <w:sz w:val="22"/>
          <w:szCs w:val="22"/>
        </w:rPr>
        <w:t xml:space="preserve">look </w:t>
      </w:r>
      <w:r w:rsidR="00311EBC" w:rsidRPr="00917A1C">
        <w:rPr>
          <w:rFonts w:ascii="Georgia" w:hAnsi="Georgia"/>
          <w:sz w:val="22"/>
          <w:szCs w:val="22"/>
        </w:rPr>
        <w:t xml:space="preserve">less threatening </w:t>
      </w:r>
      <w:r w:rsidR="000A18DA" w:rsidRPr="00917A1C">
        <w:rPr>
          <w:rFonts w:ascii="Georgia" w:hAnsi="Georgia"/>
          <w:sz w:val="22"/>
          <w:szCs w:val="22"/>
        </w:rPr>
        <w:t>to</w:t>
      </w:r>
      <w:r w:rsidR="00311EBC" w:rsidRPr="00917A1C">
        <w:rPr>
          <w:rFonts w:ascii="Georgia" w:hAnsi="Georgia"/>
          <w:sz w:val="22"/>
          <w:szCs w:val="22"/>
        </w:rPr>
        <w:t xml:space="preserve"> individuals</w:t>
      </w:r>
      <w:r w:rsidR="001850BD" w:rsidRPr="00917A1C">
        <w:rPr>
          <w:rFonts w:ascii="Georgia" w:hAnsi="Georgia"/>
          <w:sz w:val="22"/>
          <w:szCs w:val="22"/>
        </w:rPr>
        <w:t xml:space="preserve"> in small states</w:t>
      </w:r>
      <w:r w:rsidR="00311EBC" w:rsidRPr="00917A1C">
        <w:rPr>
          <w:rFonts w:ascii="Georgia" w:hAnsi="Georgia"/>
          <w:sz w:val="22"/>
          <w:szCs w:val="22"/>
        </w:rPr>
        <w:t xml:space="preserve">. </w:t>
      </w:r>
      <w:r w:rsidR="000A18DA" w:rsidRPr="00917A1C">
        <w:rPr>
          <w:rFonts w:ascii="Georgia" w:hAnsi="Georgia"/>
          <w:sz w:val="22"/>
          <w:szCs w:val="22"/>
        </w:rPr>
        <w:t xml:space="preserve">The </w:t>
      </w:r>
      <w:r w:rsidR="000A18DA" w:rsidRPr="00917A1C">
        <w:rPr>
          <w:rFonts w:ascii="Georgia" w:hAnsi="Georgia"/>
          <w:sz w:val="22"/>
          <w:szCs w:val="22"/>
        </w:rPr>
        <w:lastRenderedPageBreak/>
        <w:t>democracy</w:t>
      </w:r>
      <w:r w:rsidR="00311EBC" w:rsidRPr="00917A1C">
        <w:rPr>
          <w:rFonts w:ascii="Georgia" w:hAnsi="Georgia"/>
          <w:sz w:val="22"/>
          <w:szCs w:val="22"/>
        </w:rPr>
        <w:t xml:space="preserve"> identity dimension specifically </w:t>
      </w:r>
      <w:r w:rsidR="000A18DA" w:rsidRPr="00917A1C">
        <w:rPr>
          <w:rFonts w:ascii="Georgia" w:hAnsi="Georgia"/>
          <w:sz w:val="22"/>
          <w:szCs w:val="22"/>
        </w:rPr>
        <w:t>leads</w:t>
      </w:r>
      <w:r w:rsidR="00B83A9B" w:rsidRPr="00917A1C">
        <w:rPr>
          <w:rFonts w:ascii="Georgia" w:hAnsi="Georgia"/>
          <w:sz w:val="22"/>
          <w:szCs w:val="22"/>
        </w:rPr>
        <w:t xml:space="preserve"> individuals </w:t>
      </w:r>
      <w:r w:rsidR="000A18DA" w:rsidRPr="00917A1C">
        <w:rPr>
          <w:rFonts w:ascii="Georgia" w:hAnsi="Georgia"/>
          <w:sz w:val="22"/>
          <w:szCs w:val="22"/>
        </w:rPr>
        <w:t xml:space="preserve">to </w:t>
      </w:r>
      <w:r w:rsidR="001D3AB8" w:rsidRPr="00917A1C">
        <w:rPr>
          <w:rFonts w:ascii="Georgia" w:hAnsi="Georgia"/>
          <w:sz w:val="22"/>
          <w:szCs w:val="22"/>
        </w:rPr>
        <w:t>view</w:t>
      </w:r>
      <w:r w:rsidR="00B83A9B" w:rsidRPr="00917A1C">
        <w:rPr>
          <w:rFonts w:ascii="Georgia" w:hAnsi="Georgia"/>
          <w:sz w:val="22"/>
          <w:szCs w:val="22"/>
        </w:rPr>
        <w:t xml:space="preserve"> the</w:t>
      </w:r>
      <w:r w:rsidR="005C5BA3" w:rsidRPr="00917A1C">
        <w:rPr>
          <w:rFonts w:ascii="Georgia" w:hAnsi="Georgia"/>
          <w:sz w:val="22"/>
          <w:szCs w:val="22"/>
        </w:rPr>
        <w:t xml:space="preserve"> United States</w:t>
      </w:r>
      <w:r w:rsidR="00B83A9B" w:rsidRPr="00917A1C">
        <w:rPr>
          <w:rFonts w:ascii="Georgia" w:hAnsi="Georgia"/>
          <w:sz w:val="22"/>
          <w:szCs w:val="22"/>
        </w:rPr>
        <w:t xml:space="preserve"> </w:t>
      </w:r>
      <w:r w:rsidR="000A18DA" w:rsidRPr="00917A1C">
        <w:rPr>
          <w:rFonts w:ascii="Georgia" w:hAnsi="Georgia"/>
          <w:sz w:val="22"/>
          <w:szCs w:val="22"/>
        </w:rPr>
        <w:t xml:space="preserve">as </w:t>
      </w:r>
      <w:r w:rsidR="001D3AB8" w:rsidRPr="00917A1C">
        <w:rPr>
          <w:rFonts w:ascii="Georgia" w:hAnsi="Georgia"/>
          <w:sz w:val="22"/>
          <w:szCs w:val="22"/>
        </w:rPr>
        <w:t>peace-loving.</w:t>
      </w:r>
    </w:p>
    <w:p w14:paraId="514540D6" w14:textId="77777777" w:rsidR="00CA2308" w:rsidRPr="00917A1C" w:rsidRDefault="00983B7D" w:rsidP="00927E22">
      <w:pPr>
        <w:spacing w:line="480" w:lineRule="auto"/>
        <w:ind w:firstLine="720"/>
        <w:jc w:val="both"/>
        <w:rPr>
          <w:rFonts w:ascii="Georgia" w:hAnsi="Georgia"/>
          <w:sz w:val="22"/>
          <w:szCs w:val="22"/>
        </w:rPr>
      </w:pPr>
      <w:r w:rsidRPr="00917A1C">
        <w:rPr>
          <w:rFonts w:ascii="Georgia" w:hAnsi="Georgia"/>
          <w:sz w:val="22"/>
          <w:szCs w:val="22"/>
        </w:rPr>
        <w:t xml:space="preserve">Second, </w:t>
      </w:r>
      <w:r w:rsidR="00D675AA" w:rsidRPr="00917A1C">
        <w:rPr>
          <w:rFonts w:ascii="Georgia" w:hAnsi="Georgia"/>
          <w:sz w:val="22"/>
          <w:szCs w:val="22"/>
        </w:rPr>
        <w:t xml:space="preserve">a shared identity </w:t>
      </w:r>
      <w:r w:rsidR="000A18DA" w:rsidRPr="00917A1C">
        <w:rPr>
          <w:rFonts w:ascii="Georgia" w:hAnsi="Georgia"/>
          <w:sz w:val="22"/>
          <w:szCs w:val="22"/>
        </w:rPr>
        <w:t>generates</w:t>
      </w:r>
      <w:r w:rsidR="00D675AA" w:rsidRPr="00917A1C">
        <w:rPr>
          <w:rFonts w:ascii="Georgia" w:hAnsi="Georgia"/>
          <w:sz w:val="22"/>
          <w:szCs w:val="22"/>
        </w:rPr>
        <w:t xml:space="preserve"> trust toward great powers. </w:t>
      </w:r>
      <w:r w:rsidR="001B68CB" w:rsidRPr="00917A1C">
        <w:rPr>
          <w:rFonts w:ascii="Georgia" w:hAnsi="Georgia"/>
          <w:sz w:val="22"/>
          <w:szCs w:val="22"/>
        </w:rPr>
        <w:t xml:space="preserve">Individuals view others as part of a common “us” as they share a collective identity with them. </w:t>
      </w:r>
      <w:r w:rsidR="00BB59DD" w:rsidRPr="00917A1C">
        <w:rPr>
          <w:rFonts w:ascii="Georgia" w:hAnsi="Georgia"/>
          <w:sz w:val="22"/>
          <w:szCs w:val="22"/>
        </w:rPr>
        <w:t>The common in-group perception spouts trust among group members. Trust stimulates cooperative attitudes</w:t>
      </w:r>
      <w:r w:rsidR="005144F1" w:rsidRPr="00917A1C">
        <w:rPr>
          <w:rFonts w:ascii="Georgia" w:hAnsi="Georgia"/>
          <w:sz w:val="22"/>
          <w:szCs w:val="22"/>
        </w:rPr>
        <w:t xml:space="preserve"> (Tyler and </w:t>
      </w:r>
      <w:proofErr w:type="spellStart"/>
      <w:r w:rsidR="005144F1" w:rsidRPr="00917A1C">
        <w:rPr>
          <w:rFonts w:ascii="Georgia" w:hAnsi="Georgia"/>
          <w:sz w:val="22"/>
          <w:szCs w:val="22"/>
        </w:rPr>
        <w:t>Blader</w:t>
      </w:r>
      <w:proofErr w:type="spellEnd"/>
      <w:r w:rsidR="005144F1" w:rsidRPr="00917A1C">
        <w:rPr>
          <w:rFonts w:ascii="Georgia" w:hAnsi="Georgia"/>
          <w:sz w:val="22"/>
          <w:szCs w:val="22"/>
        </w:rPr>
        <w:t xml:space="preserve"> 2000</w:t>
      </w:r>
      <w:r w:rsidR="00AC1F9C" w:rsidRPr="00917A1C">
        <w:rPr>
          <w:rFonts w:ascii="Georgia" w:hAnsi="Georgia"/>
          <w:sz w:val="22"/>
          <w:szCs w:val="22"/>
        </w:rPr>
        <w:t xml:space="preserve">; Tyler and </w:t>
      </w:r>
      <w:proofErr w:type="spellStart"/>
      <w:r w:rsidR="00AC1F9C" w:rsidRPr="00917A1C">
        <w:rPr>
          <w:rFonts w:ascii="Georgia" w:hAnsi="Georgia"/>
          <w:sz w:val="22"/>
          <w:szCs w:val="22"/>
        </w:rPr>
        <w:t>Blader</w:t>
      </w:r>
      <w:proofErr w:type="spellEnd"/>
      <w:r w:rsidR="00AC1F9C" w:rsidRPr="00917A1C">
        <w:rPr>
          <w:rFonts w:ascii="Georgia" w:hAnsi="Georgia"/>
          <w:sz w:val="22"/>
          <w:szCs w:val="22"/>
        </w:rPr>
        <w:t xml:space="preserve"> 2001</w:t>
      </w:r>
      <w:r w:rsidR="005144F1" w:rsidRPr="00917A1C">
        <w:rPr>
          <w:rFonts w:ascii="Georgia" w:hAnsi="Georgia"/>
          <w:sz w:val="22"/>
          <w:szCs w:val="22"/>
        </w:rPr>
        <w:t>)</w:t>
      </w:r>
      <w:r w:rsidR="00BB59DD" w:rsidRPr="00917A1C">
        <w:rPr>
          <w:rFonts w:ascii="Georgia" w:hAnsi="Georgia"/>
          <w:sz w:val="22"/>
          <w:szCs w:val="22"/>
        </w:rPr>
        <w:t xml:space="preserve">.  </w:t>
      </w:r>
      <w:r w:rsidR="001452C2" w:rsidRPr="00917A1C">
        <w:rPr>
          <w:rFonts w:ascii="Georgia" w:hAnsi="Georgia"/>
          <w:sz w:val="22"/>
          <w:szCs w:val="22"/>
        </w:rPr>
        <w:t xml:space="preserve">Those who believe they have a shared identity with </w:t>
      </w:r>
      <w:r w:rsidR="004D7F1B" w:rsidRPr="00917A1C">
        <w:rPr>
          <w:rFonts w:ascii="Georgia" w:hAnsi="Georgia"/>
          <w:sz w:val="22"/>
          <w:szCs w:val="22"/>
        </w:rPr>
        <w:t>the West</w:t>
      </w:r>
      <w:r w:rsidR="001452C2" w:rsidRPr="00917A1C">
        <w:rPr>
          <w:rFonts w:ascii="Georgia" w:hAnsi="Georgia"/>
          <w:sz w:val="22"/>
          <w:szCs w:val="22"/>
        </w:rPr>
        <w:t xml:space="preserve"> are inclined to trust and therefore support closer political and economic ties with the</w:t>
      </w:r>
      <w:r w:rsidR="004D7F1B" w:rsidRPr="00917A1C">
        <w:rPr>
          <w:rFonts w:ascii="Georgia" w:hAnsi="Georgia"/>
          <w:sz w:val="22"/>
          <w:szCs w:val="22"/>
        </w:rPr>
        <w:t xml:space="preserve"> United States</w:t>
      </w:r>
      <w:r w:rsidR="001452C2" w:rsidRPr="00917A1C">
        <w:rPr>
          <w:rFonts w:ascii="Georgia" w:hAnsi="Georgia"/>
          <w:sz w:val="22"/>
          <w:szCs w:val="22"/>
        </w:rPr>
        <w:t xml:space="preserve">. </w:t>
      </w:r>
    </w:p>
    <w:p w14:paraId="673A8DE6" w14:textId="31241BA4" w:rsidR="00B357B6" w:rsidRPr="00917A1C" w:rsidRDefault="00983B7D" w:rsidP="00927E22">
      <w:pPr>
        <w:spacing w:line="480" w:lineRule="auto"/>
        <w:ind w:firstLine="720"/>
        <w:jc w:val="both"/>
        <w:rPr>
          <w:rFonts w:ascii="Georgia" w:hAnsi="Georgia"/>
          <w:sz w:val="22"/>
          <w:szCs w:val="22"/>
        </w:rPr>
      </w:pPr>
      <w:r w:rsidRPr="00917A1C">
        <w:rPr>
          <w:rFonts w:ascii="Georgia" w:hAnsi="Georgia"/>
          <w:sz w:val="22"/>
          <w:szCs w:val="22"/>
        </w:rPr>
        <w:t>Third</w:t>
      </w:r>
      <w:r w:rsidR="00481FAF" w:rsidRPr="00917A1C">
        <w:rPr>
          <w:rFonts w:ascii="Georgia" w:hAnsi="Georgia"/>
          <w:sz w:val="22"/>
          <w:szCs w:val="22"/>
        </w:rPr>
        <w:t xml:space="preserve">, </w:t>
      </w:r>
      <w:r w:rsidR="00700D21" w:rsidRPr="00917A1C">
        <w:rPr>
          <w:rFonts w:ascii="Georgia" w:hAnsi="Georgia"/>
          <w:sz w:val="22"/>
          <w:szCs w:val="22"/>
        </w:rPr>
        <w:t xml:space="preserve">a shared identity </w:t>
      </w:r>
      <w:r w:rsidR="005C7FD7" w:rsidRPr="00917A1C">
        <w:rPr>
          <w:rFonts w:ascii="Georgia" w:hAnsi="Georgia"/>
          <w:sz w:val="22"/>
          <w:szCs w:val="22"/>
        </w:rPr>
        <w:t xml:space="preserve">brings about </w:t>
      </w:r>
      <w:r w:rsidR="00BB3D6E" w:rsidRPr="00917A1C">
        <w:rPr>
          <w:rFonts w:ascii="Georgia" w:hAnsi="Georgia"/>
          <w:sz w:val="22"/>
          <w:szCs w:val="22"/>
        </w:rPr>
        <w:t>relationality</w:t>
      </w:r>
      <w:r w:rsidR="003B2E66" w:rsidRPr="00917A1C">
        <w:rPr>
          <w:rFonts w:ascii="Georgia" w:hAnsi="Georgia"/>
          <w:sz w:val="22"/>
          <w:szCs w:val="22"/>
        </w:rPr>
        <w:t xml:space="preserve">. Relationality is a sense of connection, warmth, and intimacy in social </w:t>
      </w:r>
      <w:r w:rsidR="000509BE" w:rsidRPr="00917A1C">
        <w:rPr>
          <w:rFonts w:ascii="Georgia" w:hAnsi="Georgia"/>
          <w:sz w:val="22"/>
          <w:szCs w:val="22"/>
        </w:rPr>
        <w:t>relationships (</w:t>
      </w:r>
      <w:r w:rsidR="0093564A" w:rsidRPr="00917A1C">
        <w:rPr>
          <w:rFonts w:ascii="Georgia" w:hAnsi="Georgia" w:cs="Arial"/>
          <w:color w:val="222222"/>
          <w:sz w:val="22"/>
          <w:szCs w:val="22"/>
          <w:shd w:val="clear" w:color="auto" w:fill="FFFFFF"/>
        </w:rPr>
        <w:t xml:space="preserve">Hopkins et al. 2016, </w:t>
      </w:r>
      <w:r w:rsidR="00AC1F9C" w:rsidRPr="00917A1C">
        <w:rPr>
          <w:rFonts w:ascii="Georgia" w:hAnsi="Georgia" w:cs="Arial"/>
          <w:color w:val="222222"/>
          <w:sz w:val="22"/>
          <w:szCs w:val="22"/>
          <w:shd w:val="clear" w:color="auto" w:fill="FFFFFF"/>
        </w:rPr>
        <w:t>22</w:t>
      </w:r>
      <w:r w:rsidR="0093564A" w:rsidRPr="00917A1C">
        <w:rPr>
          <w:rFonts w:ascii="Georgia" w:hAnsi="Georgia"/>
          <w:sz w:val="22"/>
          <w:szCs w:val="22"/>
        </w:rPr>
        <w:t>)</w:t>
      </w:r>
      <w:r w:rsidR="00B357B6" w:rsidRPr="00917A1C">
        <w:rPr>
          <w:rFonts w:ascii="Georgia" w:hAnsi="Georgia"/>
          <w:sz w:val="22"/>
          <w:szCs w:val="22"/>
        </w:rPr>
        <w:t>. I</w:t>
      </w:r>
      <w:r w:rsidR="00921A35" w:rsidRPr="00917A1C">
        <w:rPr>
          <w:rFonts w:ascii="Georgia" w:hAnsi="Georgia"/>
          <w:sz w:val="22"/>
          <w:szCs w:val="22"/>
        </w:rPr>
        <w:t xml:space="preserve">t produces </w:t>
      </w:r>
      <w:r w:rsidR="000A18DA" w:rsidRPr="00917A1C">
        <w:rPr>
          <w:rFonts w:ascii="Georgia" w:hAnsi="Georgia"/>
          <w:sz w:val="22"/>
          <w:szCs w:val="22"/>
        </w:rPr>
        <w:t xml:space="preserve">a </w:t>
      </w:r>
      <w:r w:rsidR="00921A35" w:rsidRPr="00917A1C">
        <w:rPr>
          <w:rFonts w:ascii="Georgia" w:hAnsi="Georgia"/>
          <w:sz w:val="22"/>
          <w:szCs w:val="22"/>
        </w:rPr>
        <w:t>positive experience in collective settings (Neville and Reicher 2011)</w:t>
      </w:r>
      <w:r w:rsidR="0093564A" w:rsidRPr="00917A1C">
        <w:rPr>
          <w:rFonts w:ascii="Georgia" w:hAnsi="Georgia"/>
          <w:sz w:val="22"/>
          <w:szCs w:val="22"/>
        </w:rPr>
        <w:t xml:space="preserve"> and is a basis for effective group co-action</w:t>
      </w:r>
      <w:r w:rsidR="000509BE" w:rsidRPr="00917A1C">
        <w:rPr>
          <w:rFonts w:ascii="Georgia" w:hAnsi="Georgia"/>
          <w:sz w:val="22"/>
          <w:szCs w:val="22"/>
        </w:rPr>
        <w:t xml:space="preserve"> </w:t>
      </w:r>
      <w:r w:rsidR="0093564A" w:rsidRPr="00917A1C">
        <w:rPr>
          <w:rFonts w:ascii="Georgia" w:hAnsi="Georgia"/>
          <w:sz w:val="22"/>
          <w:szCs w:val="22"/>
        </w:rPr>
        <w:t xml:space="preserve">(Drury and Reicher 2020). </w:t>
      </w:r>
      <w:r w:rsidR="00481FAF" w:rsidRPr="00917A1C">
        <w:rPr>
          <w:rFonts w:ascii="Georgia" w:hAnsi="Georgia"/>
          <w:sz w:val="22"/>
          <w:szCs w:val="22"/>
        </w:rPr>
        <w:t xml:space="preserve">Individuals germinate </w:t>
      </w:r>
      <w:r w:rsidR="00C24D70" w:rsidRPr="00917A1C">
        <w:rPr>
          <w:rFonts w:ascii="Georgia" w:hAnsi="Georgia"/>
          <w:sz w:val="22"/>
          <w:szCs w:val="22"/>
        </w:rPr>
        <w:t xml:space="preserve">favorable </w:t>
      </w:r>
      <w:r w:rsidR="000A18DA" w:rsidRPr="00917A1C">
        <w:rPr>
          <w:rFonts w:ascii="Georgia" w:hAnsi="Georgia"/>
          <w:sz w:val="22"/>
          <w:szCs w:val="22"/>
        </w:rPr>
        <w:t>opinions</w:t>
      </w:r>
      <w:r w:rsidR="00C24D70" w:rsidRPr="00917A1C">
        <w:rPr>
          <w:rFonts w:ascii="Georgia" w:hAnsi="Georgia"/>
          <w:sz w:val="22"/>
          <w:szCs w:val="22"/>
        </w:rPr>
        <w:t xml:space="preserve"> and </w:t>
      </w:r>
      <w:r w:rsidR="00481FAF" w:rsidRPr="00917A1C">
        <w:rPr>
          <w:rFonts w:ascii="Georgia" w:hAnsi="Georgia"/>
          <w:sz w:val="22"/>
          <w:szCs w:val="22"/>
        </w:rPr>
        <w:t xml:space="preserve">warm feelings toward great powers they believe they have </w:t>
      </w:r>
      <w:r w:rsidR="000A18DA" w:rsidRPr="00917A1C">
        <w:rPr>
          <w:rFonts w:ascii="Georgia" w:hAnsi="Georgia"/>
          <w:sz w:val="22"/>
          <w:szCs w:val="22"/>
        </w:rPr>
        <w:t xml:space="preserve">a </w:t>
      </w:r>
      <w:r w:rsidR="00481FAF" w:rsidRPr="00917A1C">
        <w:rPr>
          <w:rFonts w:ascii="Georgia" w:hAnsi="Georgia"/>
          <w:sz w:val="22"/>
          <w:szCs w:val="22"/>
        </w:rPr>
        <w:t xml:space="preserve">shared identity. </w:t>
      </w:r>
      <w:r w:rsidR="008A32C7" w:rsidRPr="00917A1C">
        <w:rPr>
          <w:rFonts w:ascii="Georgia" w:hAnsi="Georgia"/>
          <w:sz w:val="22"/>
          <w:szCs w:val="22"/>
        </w:rPr>
        <w:t>Experimental studies demonstrate that</w:t>
      </w:r>
      <w:r w:rsidR="00661842" w:rsidRPr="00917A1C">
        <w:rPr>
          <w:rFonts w:ascii="Georgia" w:hAnsi="Georgia"/>
          <w:sz w:val="22"/>
          <w:szCs w:val="22"/>
        </w:rPr>
        <w:t xml:space="preserve"> </w:t>
      </w:r>
      <w:r w:rsidR="000A18DA" w:rsidRPr="00917A1C">
        <w:rPr>
          <w:rFonts w:ascii="Georgia" w:hAnsi="Georgia"/>
          <w:sz w:val="22"/>
          <w:szCs w:val="22"/>
        </w:rPr>
        <w:t xml:space="preserve">a </w:t>
      </w:r>
      <w:r w:rsidR="00661842" w:rsidRPr="00917A1C">
        <w:rPr>
          <w:rFonts w:ascii="Georgia" w:hAnsi="Georgia"/>
          <w:sz w:val="22"/>
          <w:szCs w:val="22"/>
        </w:rPr>
        <w:t>“shared identity scenario produces much warmer feelings toward the other”</w:t>
      </w:r>
      <w:r w:rsidR="00E258ED" w:rsidRPr="00917A1C">
        <w:rPr>
          <w:rFonts w:ascii="Georgia" w:hAnsi="Georgia"/>
          <w:sz w:val="22"/>
          <w:szCs w:val="22"/>
        </w:rPr>
        <w:t xml:space="preserve"> (Rousseau and Garcia-</w:t>
      </w:r>
      <w:proofErr w:type="spellStart"/>
      <w:r w:rsidR="00E258ED" w:rsidRPr="00917A1C">
        <w:rPr>
          <w:rFonts w:ascii="Georgia" w:hAnsi="Georgia"/>
          <w:sz w:val="22"/>
          <w:szCs w:val="22"/>
        </w:rPr>
        <w:t>Retamero</w:t>
      </w:r>
      <w:proofErr w:type="spellEnd"/>
      <w:r w:rsidR="00E258ED" w:rsidRPr="00917A1C">
        <w:rPr>
          <w:rFonts w:ascii="Georgia" w:hAnsi="Georgia"/>
          <w:sz w:val="22"/>
          <w:szCs w:val="22"/>
        </w:rPr>
        <w:t xml:space="preserve"> 2007, 756). </w:t>
      </w:r>
      <w:r w:rsidR="009C73DD" w:rsidRPr="00917A1C">
        <w:rPr>
          <w:rFonts w:ascii="Georgia" w:hAnsi="Georgia"/>
          <w:sz w:val="22"/>
          <w:szCs w:val="22"/>
        </w:rPr>
        <w:t xml:space="preserve">Thus, shared identity tackles the perception of threat and generates trust and warmer feelings. </w:t>
      </w:r>
    </w:p>
    <w:p w14:paraId="1DEB1CEF" w14:textId="77777777" w:rsidR="00983B7D" w:rsidRPr="00917A1C" w:rsidRDefault="00983B7D" w:rsidP="00927E22">
      <w:pPr>
        <w:spacing w:line="480" w:lineRule="auto"/>
        <w:ind w:firstLine="720"/>
        <w:jc w:val="both"/>
        <w:rPr>
          <w:rFonts w:ascii="Georgia" w:hAnsi="Georgia"/>
          <w:sz w:val="22"/>
          <w:szCs w:val="22"/>
        </w:rPr>
      </w:pPr>
    </w:p>
    <w:p w14:paraId="402D48E1" w14:textId="38E93E79" w:rsidR="008707C6" w:rsidRPr="00917A1C" w:rsidRDefault="00EB1CF3" w:rsidP="00927E22">
      <w:pPr>
        <w:spacing w:line="480" w:lineRule="auto"/>
        <w:jc w:val="both"/>
        <w:rPr>
          <w:rFonts w:ascii="Georgia" w:hAnsi="Georgia"/>
          <w:i/>
          <w:iCs/>
          <w:sz w:val="22"/>
          <w:szCs w:val="22"/>
        </w:rPr>
      </w:pPr>
      <w:r w:rsidRPr="00917A1C">
        <w:rPr>
          <w:rFonts w:ascii="Georgia" w:hAnsi="Georgia"/>
          <w:sz w:val="22"/>
          <w:szCs w:val="22"/>
        </w:rPr>
        <w:t xml:space="preserve">H1: </w:t>
      </w:r>
      <w:r w:rsidR="008707C6" w:rsidRPr="00917A1C">
        <w:rPr>
          <w:rFonts w:ascii="Georgia" w:hAnsi="Georgia"/>
          <w:i/>
          <w:iCs/>
          <w:sz w:val="22"/>
          <w:szCs w:val="22"/>
        </w:rPr>
        <w:t>The greater sense of shared identity</w:t>
      </w:r>
      <w:r w:rsidR="000074A6" w:rsidRPr="00917A1C">
        <w:rPr>
          <w:rFonts w:ascii="Georgia" w:hAnsi="Georgia"/>
          <w:i/>
          <w:iCs/>
          <w:sz w:val="22"/>
          <w:szCs w:val="22"/>
        </w:rPr>
        <w:t xml:space="preserve"> with the West</w:t>
      </w:r>
      <w:r w:rsidR="008707C6" w:rsidRPr="00917A1C">
        <w:rPr>
          <w:rFonts w:ascii="Georgia" w:hAnsi="Georgia"/>
          <w:i/>
          <w:iCs/>
          <w:sz w:val="22"/>
          <w:szCs w:val="22"/>
        </w:rPr>
        <w:t>, the more likely individuals will prefer closer ties with th</w:t>
      </w:r>
      <w:r w:rsidR="001850BD" w:rsidRPr="00917A1C">
        <w:rPr>
          <w:rFonts w:ascii="Georgia" w:hAnsi="Georgia"/>
          <w:i/>
          <w:iCs/>
          <w:sz w:val="22"/>
          <w:szCs w:val="22"/>
        </w:rPr>
        <w:t>e</w:t>
      </w:r>
      <w:r w:rsidR="009C73DD" w:rsidRPr="00917A1C">
        <w:rPr>
          <w:rFonts w:ascii="Georgia" w:hAnsi="Georgia"/>
          <w:i/>
          <w:iCs/>
          <w:sz w:val="22"/>
          <w:szCs w:val="22"/>
        </w:rPr>
        <w:t xml:space="preserve"> United States</w:t>
      </w:r>
      <w:r w:rsidR="008707C6" w:rsidRPr="00917A1C">
        <w:rPr>
          <w:rFonts w:ascii="Georgia" w:hAnsi="Georgia"/>
          <w:i/>
          <w:iCs/>
          <w:sz w:val="22"/>
          <w:szCs w:val="22"/>
        </w:rPr>
        <w:t>.</w:t>
      </w:r>
    </w:p>
    <w:p w14:paraId="04A9D9D4" w14:textId="443F9057" w:rsidR="00FA3299" w:rsidRPr="00917A1C" w:rsidRDefault="00FA3299" w:rsidP="00927E22">
      <w:pPr>
        <w:spacing w:line="480" w:lineRule="auto"/>
        <w:jc w:val="both"/>
        <w:rPr>
          <w:rFonts w:ascii="Georgia" w:hAnsi="Georgia"/>
          <w:sz w:val="22"/>
          <w:szCs w:val="22"/>
        </w:rPr>
      </w:pPr>
    </w:p>
    <w:p w14:paraId="39ED0FD2" w14:textId="77777777" w:rsidR="00CA2308" w:rsidRPr="00917A1C" w:rsidRDefault="007B66CE" w:rsidP="00927E22">
      <w:pPr>
        <w:spacing w:line="480" w:lineRule="auto"/>
        <w:jc w:val="both"/>
        <w:rPr>
          <w:rFonts w:ascii="Georgia" w:hAnsi="Georgia"/>
          <w:sz w:val="22"/>
          <w:szCs w:val="22"/>
        </w:rPr>
      </w:pPr>
      <w:r w:rsidRPr="00917A1C">
        <w:rPr>
          <w:rFonts w:ascii="Georgia" w:hAnsi="Georgia"/>
          <w:sz w:val="22"/>
          <w:szCs w:val="22"/>
        </w:rPr>
        <w:t xml:space="preserve">Shared identity with </w:t>
      </w:r>
      <w:r w:rsidR="003B4544" w:rsidRPr="00917A1C">
        <w:rPr>
          <w:rFonts w:ascii="Georgia" w:hAnsi="Georgia"/>
          <w:sz w:val="22"/>
          <w:szCs w:val="22"/>
        </w:rPr>
        <w:t xml:space="preserve">one </w:t>
      </w:r>
      <w:r w:rsidRPr="00917A1C">
        <w:rPr>
          <w:rFonts w:ascii="Georgia" w:hAnsi="Georgia"/>
          <w:sz w:val="22"/>
          <w:szCs w:val="22"/>
        </w:rPr>
        <w:t xml:space="preserve">great power </w:t>
      </w:r>
      <w:r w:rsidR="003B4544" w:rsidRPr="00917A1C">
        <w:rPr>
          <w:rFonts w:ascii="Georgia" w:hAnsi="Georgia"/>
          <w:sz w:val="22"/>
          <w:szCs w:val="22"/>
        </w:rPr>
        <w:t xml:space="preserve">also makes differences with another </w:t>
      </w:r>
      <w:r w:rsidR="009C73DD" w:rsidRPr="00917A1C">
        <w:rPr>
          <w:rFonts w:ascii="Georgia" w:hAnsi="Georgia"/>
          <w:sz w:val="22"/>
          <w:szCs w:val="22"/>
        </w:rPr>
        <w:t xml:space="preserve">great power </w:t>
      </w:r>
      <w:r w:rsidR="003B4544" w:rsidRPr="00917A1C">
        <w:rPr>
          <w:rFonts w:ascii="Georgia" w:hAnsi="Georgia"/>
          <w:sz w:val="22"/>
          <w:szCs w:val="22"/>
        </w:rPr>
        <w:t>more pronounced and revealed in the great power rivalry environment.</w:t>
      </w:r>
      <w:r w:rsidR="00E92E2B" w:rsidRPr="00917A1C">
        <w:rPr>
          <w:rFonts w:ascii="Georgia" w:hAnsi="Georgia"/>
          <w:sz w:val="22"/>
          <w:szCs w:val="22"/>
        </w:rPr>
        <w:t xml:space="preserve"> </w:t>
      </w:r>
      <w:r w:rsidR="00427691" w:rsidRPr="00917A1C">
        <w:rPr>
          <w:rFonts w:ascii="Georgia" w:hAnsi="Georgia"/>
          <w:sz w:val="22"/>
          <w:szCs w:val="22"/>
        </w:rPr>
        <w:t xml:space="preserve">Previous studies demonstrate that individuals </w:t>
      </w:r>
      <w:r w:rsidR="009C73DD" w:rsidRPr="00917A1C">
        <w:rPr>
          <w:rFonts w:ascii="Georgia" w:hAnsi="Georgia"/>
          <w:sz w:val="22"/>
          <w:szCs w:val="22"/>
        </w:rPr>
        <w:t xml:space="preserve">view </w:t>
      </w:r>
      <w:r w:rsidR="00427691" w:rsidRPr="00917A1C">
        <w:rPr>
          <w:rFonts w:ascii="Georgia" w:hAnsi="Georgia"/>
          <w:sz w:val="22"/>
          <w:szCs w:val="22"/>
        </w:rPr>
        <w:t>their in-group</w:t>
      </w:r>
      <w:r w:rsidR="009C73DD" w:rsidRPr="00917A1C">
        <w:rPr>
          <w:rFonts w:ascii="Georgia" w:hAnsi="Georgia"/>
          <w:sz w:val="22"/>
          <w:szCs w:val="22"/>
        </w:rPr>
        <w:t xml:space="preserve"> in positive terms </w:t>
      </w:r>
      <w:r w:rsidR="00427691" w:rsidRPr="00917A1C">
        <w:rPr>
          <w:rFonts w:ascii="Georgia" w:hAnsi="Georgia"/>
          <w:sz w:val="22"/>
          <w:szCs w:val="22"/>
        </w:rPr>
        <w:t xml:space="preserve">while </w:t>
      </w:r>
      <w:r w:rsidR="009C73DD" w:rsidRPr="00917A1C">
        <w:rPr>
          <w:rFonts w:ascii="Georgia" w:hAnsi="Georgia"/>
          <w:sz w:val="22"/>
          <w:szCs w:val="22"/>
        </w:rPr>
        <w:t>assigning negative images</w:t>
      </w:r>
      <w:r w:rsidR="00427691" w:rsidRPr="00917A1C">
        <w:rPr>
          <w:rFonts w:ascii="Georgia" w:hAnsi="Georgia"/>
          <w:sz w:val="22"/>
          <w:szCs w:val="22"/>
        </w:rPr>
        <w:t xml:space="preserve"> </w:t>
      </w:r>
      <w:r w:rsidR="009C73DD" w:rsidRPr="00917A1C">
        <w:rPr>
          <w:rFonts w:ascii="Georgia" w:hAnsi="Georgia"/>
          <w:sz w:val="22"/>
          <w:szCs w:val="22"/>
        </w:rPr>
        <w:t xml:space="preserve">to </w:t>
      </w:r>
      <w:r w:rsidR="00427691" w:rsidRPr="00917A1C">
        <w:rPr>
          <w:rFonts w:ascii="Georgia" w:hAnsi="Georgia"/>
          <w:sz w:val="22"/>
          <w:szCs w:val="22"/>
        </w:rPr>
        <w:t xml:space="preserve">the out-group </w:t>
      </w:r>
      <w:r w:rsidR="00061BC2" w:rsidRPr="00917A1C">
        <w:rPr>
          <w:rFonts w:ascii="Georgia" w:hAnsi="Georgia"/>
          <w:sz w:val="22"/>
          <w:szCs w:val="22"/>
        </w:rPr>
        <w:t>(</w:t>
      </w:r>
      <w:r w:rsidR="009C5EB3" w:rsidRPr="00917A1C">
        <w:rPr>
          <w:rFonts w:ascii="Georgia" w:hAnsi="Georgia"/>
          <w:sz w:val="22"/>
          <w:szCs w:val="22"/>
        </w:rPr>
        <w:t>Turner et al., 1987</w:t>
      </w:r>
      <w:r w:rsidR="00427691" w:rsidRPr="00917A1C">
        <w:rPr>
          <w:rFonts w:ascii="Georgia" w:hAnsi="Georgia"/>
          <w:sz w:val="22"/>
          <w:szCs w:val="22"/>
        </w:rPr>
        <w:t xml:space="preserve">). This is </w:t>
      </w:r>
      <w:r w:rsidR="009C5EB3" w:rsidRPr="00917A1C">
        <w:rPr>
          <w:rFonts w:ascii="Georgia" w:hAnsi="Georgia"/>
          <w:sz w:val="22"/>
          <w:szCs w:val="22"/>
        </w:rPr>
        <w:t xml:space="preserve">an </w:t>
      </w:r>
      <w:r w:rsidR="00427691" w:rsidRPr="00917A1C">
        <w:rPr>
          <w:rFonts w:ascii="Georgia" w:hAnsi="Georgia"/>
          <w:sz w:val="22"/>
          <w:szCs w:val="22"/>
        </w:rPr>
        <w:t>inevitable outcome in the great powe</w:t>
      </w:r>
      <w:r w:rsidR="009C5EB3" w:rsidRPr="00917A1C">
        <w:rPr>
          <w:rFonts w:ascii="Georgia" w:hAnsi="Georgia"/>
          <w:sz w:val="22"/>
          <w:szCs w:val="22"/>
        </w:rPr>
        <w:t xml:space="preserve">r rivalry situation where </w:t>
      </w:r>
      <w:r w:rsidR="004A3CCE" w:rsidRPr="00917A1C">
        <w:rPr>
          <w:rFonts w:ascii="Georgia" w:hAnsi="Georgia"/>
          <w:sz w:val="22"/>
          <w:szCs w:val="22"/>
        </w:rPr>
        <w:t xml:space="preserve">a sense of shared identity with one side </w:t>
      </w:r>
      <w:r w:rsidR="000A18DA" w:rsidRPr="00917A1C">
        <w:rPr>
          <w:rFonts w:ascii="Georgia" w:hAnsi="Georgia"/>
          <w:sz w:val="22"/>
          <w:szCs w:val="22"/>
        </w:rPr>
        <w:t>advances</w:t>
      </w:r>
      <w:r w:rsidR="00C6031A" w:rsidRPr="00917A1C">
        <w:rPr>
          <w:rFonts w:ascii="Georgia" w:hAnsi="Georgia"/>
          <w:sz w:val="22"/>
          <w:szCs w:val="22"/>
        </w:rPr>
        <w:t xml:space="preserve"> into </w:t>
      </w:r>
      <w:r w:rsidR="000A18DA" w:rsidRPr="00917A1C">
        <w:rPr>
          <w:rFonts w:ascii="Georgia" w:hAnsi="Georgia"/>
          <w:sz w:val="22"/>
          <w:szCs w:val="22"/>
        </w:rPr>
        <w:t xml:space="preserve">an </w:t>
      </w:r>
      <w:r w:rsidR="00C6031A" w:rsidRPr="00917A1C">
        <w:rPr>
          <w:rFonts w:ascii="Georgia" w:hAnsi="Georgia"/>
          <w:sz w:val="22"/>
          <w:szCs w:val="22"/>
        </w:rPr>
        <w:t xml:space="preserve">unfavorable </w:t>
      </w:r>
      <w:r w:rsidR="000A18DA" w:rsidRPr="00917A1C">
        <w:rPr>
          <w:rFonts w:ascii="Georgia" w:hAnsi="Georgia"/>
          <w:sz w:val="22"/>
          <w:szCs w:val="22"/>
        </w:rPr>
        <w:t>opinion</w:t>
      </w:r>
      <w:r w:rsidR="00C6031A" w:rsidRPr="00917A1C">
        <w:rPr>
          <w:rFonts w:ascii="Georgia" w:hAnsi="Georgia"/>
          <w:sz w:val="22"/>
          <w:szCs w:val="22"/>
        </w:rPr>
        <w:t xml:space="preserve"> toward the other side</w:t>
      </w:r>
      <w:r w:rsidR="004D7F1B" w:rsidRPr="00917A1C">
        <w:rPr>
          <w:rFonts w:ascii="Georgia" w:hAnsi="Georgia"/>
          <w:sz w:val="22"/>
          <w:szCs w:val="22"/>
        </w:rPr>
        <w:t>, particularly</w:t>
      </w:r>
      <w:r w:rsidR="00CA2308" w:rsidRPr="00917A1C">
        <w:rPr>
          <w:rFonts w:ascii="Georgia" w:hAnsi="Georgia"/>
          <w:sz w:val="22"/>
          <w:szCs w:val="22"/>
        </w:rPr>
        <w:t>,</w:t>
      </w:r>
      <w:r w:rsidR="004D7F1B" w:rsidRPr="00917A1C">
        <w:rPr>
          <w:rFonts w:ascii="Georgia" w:hAnsi="Georgia"/>
          <w:sz w:val="22"/>
          <w:szCs w:val="22"/>
        </w:rPr>
        <w:t xml:space="preserve"> when these two sides reside </w:t>
      </w:r>
      <w:r w:rsidR="00CA2308" w:rsidRPr="00917A1C">
        <w:rPr>
          <w:rFonts w:ascii="Georgia" w:hAnsi="Georgia"/>
          <w:sz w:val="22"/>
          <w:szCs w:val="22"/>
        </w:rPr>
        <w:t>in an ideological confrontation.</w:t>
      </w:r>
      <w:r w:rsidR="00DB4602" w:rsidRPr="00917A1C">
        <w:rPr>
          <w:rFonts w:ascii="Georgia" w:hAnsi="Georgia"/>
          <w:sz w:val="22"/>
          <w:szCs w:val="22"/>
        </w:rPr>
        <w:t xml:space="preserve"> </w:t>
      </w:r>
    </w:p>
    <w:p w14:paraId="0D457477" w14:textId="7E135BA3" w:rsidR="00DB4602" w:rsidRPr="00917A1C" w:rsidRDefault="004A3CCE" w:rsidP="00927E22">
      <w:pPr>
        <w:spacing w:line="480" w:lineRule="auto"/>
        <w:ind w:firstLine="720"/>
        <w:jc w:val="both"/>
        <w:rPr>
          <w:rFonts w:ascii="Georgia" w:hAnsi="Georgia"/>
          <w:sz w:val="22"/>
          <w:szCs w:val="22"/>
        </w:rPr>
      </w:pPr>
      <w:r w:rsidRPr="00917A1C">
        <w:rPr>
          <w:rFonts w:ascii="Georgia" w:hAnsi="Georgia"/>
          <w:sz w:val="22"/>
          <w:szCs w:val="22"/>
        </w:rPr>
        <w:lastRenderedPageBreak/>
        <w:t xml:space="preserve">Individuals place themselves and others into social categories as they naturally take a social categorization approach and perceive </w:t>
      </w:r>
      <w:r w:rsidR="000A18DA" w:rsidRPr="00917A1C">
        <w:rPr>
          <w:rFonts w:ascii="Georgia" w:hAnsi="Georgia"/>
          <w:sz w:val="22"/>
          <w:szCs w:val="22"/>
        </w:rPr>
        <w:t xml:space="preserve">a </w:t>
      </w:r>
      <w:r w:rsidRPr="00917A1C">
        <w:rPr>
          <w:rFonts w:ascii="Georgia" w:hAnsi="Georgia"/>
          <w:sz w:val="22"/>
          <w:szCs w:val="22"/>
        </w:rPr>
        <w:t xml:space="preserve">shared identity with some groups. </w:t>
      </w:r>
      <w:r w:rsidR="00FE3500" w:rsidRPr="00917A1C">
        <w:rPr>
          <w:rFonts w:ascii="Georgia" w:hAnsi="Georgia"/>
          <w:sz w:val="22"/>
          <w:szCs w:val="22"/>
        </w:rPr>
        <w:t xml:space="preserve">Next comes social comparison by which individuals socially compare their collective shared identity with the out-group. Experimental studies demonstrate that social comparison </w:t>
      </w:r>
      <w:r w:rsidR="000A18DA" w:rsidRPr="00917A1C">
        <w:rPr>
          <w:rFonts w:ascii="Georgia" w:hAnsi="Georgia"/>
          <w:sz w:val="22"/>
          <w:szCs w:val="22"/>
        </w:rPr>
        <w:t>produces</w:t>
      </w:r>
      <w:r w:rsidR="00FE3500" w:rsidRPr="00917A1C">
        <w:rPr>
          <w:rFonts w:ascii="Georgia" w:hAnsi="Georgia"/>
          <w:sz w:val="22"/>
          <w:szCs w:val="22"/>
        </w:rPr>
        <w:t xml:space="preserve"> </w:t>
      </w:r>
      <w:r w:rsidR="000A18DA" w:rsidRPr="00917A1C">
        <w:rPr>
          <w:rFonts w:ascii="Georgia" w:hAnsi="Georgia"/>
          <w:sz w:val="22"/>
          <w:szCs w:val="22"/>
        </w:rPr>
        <w:t xml:space="preserve">a </w:t>
      </w:r>
      <w:r w:rsidR="00FE3500" w:rsidRPr="00917A1C">
        <w:rPr>
          <w:rFonts w:ascii="Georgia" w:hAnsi="Georgia"/>
          <w:sz w:val="22"/>
          <w:szCs w:val="22"/>
        </w:rPr>
        <w:t>negative attachment to outsiders. Once individuals grow a shared identity with the West, they tend to socially compare their in-group</w:t>
      </w:r>
      <w:r w:rsidR="000074A6" w:rsidRPr="00917A1C">
        <w:rPr>
          <w:rFonts w:ascii="Georgia" w:hAnsi="Georgia"/>
          <w:sz w:val="22"/>
          <w:szCs w:val="22"/>
        </w:rPr>
        <w:t xml:space="preserve"> </w:t>
      </w:r>
      <w:r w:rsidR="00FE3500" w:rsidRPr="00917A1C">
        <w:rPr>
          <w:rFonts w:ascii="Georgia" w:hAnsi="Georgia"/>
          <w:sz w:val="22"/>
          <w:szCs w:val="22"/>
        </w:rPr>
        <w:t xml:space="preserve">to the out-group </w:t>
      </w:r>
      <w:r w:rsidR="000074A6" w:rsidRPr="00917A1C">
        <w:rPr>
          <w:rFonts w:ascii="Georgia" w:hAnsi="Georgia"/>
          <w:sz w:val="22"/>
          <w:szCs w:val="22"/>
        </w:rPr>
        <w:t xml:space="preserve">of </w:t>
      </w:r>
      <w:r w:rsidR="00FE3500" w:rsidRPr="00917A1C">
        <w:rPr>
          <w:rFonts w:ascii="Georgia" w:hAnsi="Georgia"/>
          <w:sz w:val="22"/>
          <w:szCs w:val="22"/>
        </w:rPr>
        <w:t xml:space="preserve">Russia. While individuals perceive a collective shared identity with the West based on certain salient identity dimensions, they also attempt to distance themselves from Russia which becomes an out-group and </w:t>
      </w:r>
      <w:r w:rsidR="000A18DA" w:rsidRPr="00917A1C">
        <w:rPr>
          <w:rFonts w:ascii="Georgia" w:hAnsi="Georgia"/>
          <w:sz w:val="22"/>
          <w:szCs w:val="22"/>
        </w:rPr>
        <w:t xml:space="preserve">is </w:t>
      </w:r>
      <w:r w:rsidR="00FE3500" w:rsidRPr="00917A1C">
        <w:rPr>
          <w:rFonts w:ascii="Georgia" w:hAnsi="Georgia"/>
          <w:sz w:val="22"/>
          <w:szCs w:val="22"/>
        </w:rPr>
        <w:t>discerned as a locus of authoritarianism.</w:t>
      </w:r>
      <w:r w:rsidR="00D02D86" w:rsidRPr="00917A1C">
        <w:rPr>
          <w:rFonts w:ascii="Georgia" w:hAnsi="Georgia"/>
          <w:sz w:val="22"/>
          <w:szCs w:val="22"/>
        </w:rPr>
        <w:t xml:space="preserve"> Figure </w:t>
      </w:r>
      <w:r w:rsidR="00915704" w:rsidRPr="00917A1C">
        <w:rPr>
          <w:rFonts w:ascii="Georgia" w:hAnsi="Georgia"/>
          <w:sz w:val="22"/>
          <w:szCs w:val="22"/>
        </w:rPr>
        <w:t>1</w:t>
      </w:r>
      <w:r w:rsidR="00D02D86" w:rsidRPr="00917A1C">
        <w:rPr>
          <w:rFonts w:ascii="Georgia" w:hAnsi="Georgia"/>
          <w:sz w:val="22"/>
          <w:szCs w:val="22"/>
        </w:rPr>
        <w:t xml:space="preserve"> illustrates how shared identity with </w:t>
      </w:r>
      <w:r w:rsidR="000074A6" w:rsidRPr="00917A1C">
        <w:rPr>
          <w:rFonts w:ascii="Georgia" w:hAnsi="Georgia"/>
          <w:sz w:val="22"/>
          <w:szCs w:val="22"/>
        </w:rPr>
        <w:t>the West</w:t>
      </w:r>
      <w:r w:rsidR="00D02D86" w:rsidRPr="00917A1C">
        <w:rPr>
          <w:rFonts w:ascii="Georgia" w:hAnsi="Georgia"/>
          <w:sz w:val="22"/>
          <w:szCs w:val="22"/>
        </w:rPr>
        <w:t xml:space="preserve"> leads </w:t>
      </w:r>
      <w:r w:rsidR="00BD4B3C" w:rsidRPr="00917A1C">
        <w:rPr>
          <w:rFonts w:ascii="Georgia" w:hAnsi="Georgia"/>
          <w:sz w:val="22"/>
          <w:szCs w:val="22"/>
        </w:rPr>
        <w:t>to preferences for closer ties with</w:t>
      </w:r>
      <w:r w:rsidR="00915704" w:rsidRPr="00917A1C">
        <w:rPr>
          <w:rFonts w:ascii="Georgia" w:hAnsi="Georgia"/>
          <w:sz w:val="22"/>
          <w:szCs w:val="22"/>
        </w:rPr>
        <w:t xml:space="preserve"> the United States and opposition to alignment with</w:t>
      </w:r>
      <w:r w:rsidR="00BD4B3C" w:rsidRPr="00917A1C">
        <w:rPr>
          <w:rFonts w:ascii="Georgia" w:hAnsi="Georgia"/>
          <w:sz w:val="22"/>
          <w:szCs w:val="22"/>
        </w:rPr>
        <w:t xml:space="preserve"> Russia.</w:t>
      </w:r>
      <w:r w:rsidR="00ED148C" w:rsidRPr="00917A1C">
        <w:rPr>
          <w:rFonts w:ascii="Georgia" w:hAnsi="Georgia"/>
          <w:sz w:val="22"/>
          <w:szCs w:val="22"/>
        </w:rPr>
        <w:t xml:space="preserve"> Thus, while </w:t>
      </w:r>
      <w:r w:rsidR="00CA2308" w:rsidRPr="00917A1C">
        <w:rPr>
          <w:rFonts w:ascii="Georgia" w:hAnsi="Georgia"/>
          <w:sz w:val="22"/>
          <w:szCs w:val="22"/>
        </w:rPr>
        <w:t xml:space="preserve">a </w:t>
      </w:r>
      <w:r w:rsidR="00ED148C" w:rsidRPr="00917A1C">
        <w:rPr>
          <w:rFonts w:ascii="Georgia" w:hAnsi="Georgia"/>
          <w:sz w:val="22"/>
          <w:szCs w:val="22"/>
        </w:rPr>
        <w:t>shared identity makes individuals more likely to support closer ties with the</w:t>
      </w:r>
      <w:r w:rsidR="000074A6" w:rsidRPr="00917A1C">
        <w:rPr>
          <w:rFonts w:ascii="Georgia" w:hAnsi="Georgia"/>
          <w:sz w:val="22"/>
          <w:szCs w:val="22"/>
        </w:rPr>
        <w:t xml:space="preserve"> United States</w:t>
      </w:r>
      <w:r w:rsidR="00ED148C" w:rsidRPr="00917A1C">
        <w:rPr>
          <w:rFonts w:ascii="Georgia" w:hAnsi="Georgia"/>
          <w:sz w:val="22"/>
          <w:szCs w:val="22"/>
        </w:rPr>
        <w:t xml:space="preserve">, it also engenders unfavorable </w:t>
      </w:r>
      <w:r w:rsidR="000A18DA" w:rsidRPr="00917A1C">
        <w:rPr>
          <w:rFonts w:ascii="Georgia" w:hAnsi="Georgia"/>
          <w:sz w:val="22"/>
          <w:szCs w:val="22"/>
        </w:rPr>
        <w:t>opinions</w:t>
      </w:r>
      <w:r w:rsidR="00ED148C" w:rsidRPr="00917A1C">
        <w:rPr>
          <w:rFonts w:ascii="Georgia" w:hAnsi="Georgia"/>
          <w:sz w:val="22"/>
          <w:szCs w:val="22"/>
        </w:rPr>
        <w:t xml:space="preserve"> and negative views of Russia making individual</w:t>
      </w:r>
      <w:r w:rsidR="000074A6" w:rsidRPr="00917A1C">
        <w:rPr>
          <w:rFonts w:ascii="Georgia" w:hAnsi="Georgia"/>
          <w:sz w:val="22"/>
          <w:szCs w:val="22"/>
        </w:rPr>
        <w:t xml:space="preserve">s less likely to prefer closer ties with Russia. </w:t>
      </w:r>
    </w:p>
    <w:p w14:paraId="47AF6E68" w14:textId="77777777" w:rsidR="003B5A62" w:rsidRPr="00917A1C" w:rsidRDefault="003B5A62" w:rsidP="00927E22">
      <w:pPr>
        <w:spacing w:line="480" w:lineRule="auto"/>
        <w:ind w:firstLine="720"/>
        <w:jc w:val="both"/>
        <w:rPr>
          <w:rFonts w:ascii="Georgia" w:hAnsi="Georgia"/>
          <w:sz w:val="22"/>
          <w:szCs w:val="22"/>
        </w:rPr>
      </w:pPr>
    </w:p>
    <w:p w14:paraId="1F36C42A" w14:textId="12677D50" w:rsidR="00DF0168" w:rsidRPr="00896CE0" w:rsidRDefault="00DB4602" w:rsidP="00927E22">
      <w:pPr>
        <w:spacing w:line="480" w:lineRule="auto"/>
        <w:ind w:firstLine="720"/>
        <w:jc w:val="both"/>
        <w:rPr>
          <w:rFonts w:ascii="Georgia" w:hAnsi="Georgia"/>
          <w:i/>
          <w:iCs/>
          <w:sz w:val="22"/>
          <w:szCs w:val="22"/>
        </w:rPr>
      </w:pPr>
      <w:r w:rsidRPr="00917A1C">
        <w:rPr>
          <w:rFonts w:ascii="Georgia" w:hAnsi="Georgia"/>
          <w:sz w:val="22"/>
          <w:szCs w:val="22"/>
        </w:rPr>
        <w:t xml:space="preserve">H2: </w:t>
      </w:r>
      <w:r w:rsidRPr="00917A1C">
        <w:rPr>
          <w:rFonts w:ascii="Georgia" w:hAnsi="Georgia"/>
          <w:i/>
          <w:iCs/>
          <w:sz w:val="22"/>
          <w:szCs w:val="22"/>
        </w:rPr>
        <w:t xml:space="preserve">The greater sense of shared identity with </w:t>
      </w:r>
      <w:r w:rsidR="000074A6" w:rsidRPr="00917A1C">
        <w:rPr>
          <w:rFonts w:ascii="Georgia" w:hAnsi="Georgia"/>
          <w:i/>
          <w:iCs/>
          <w:sz w:val="22"/>
          <w:szCs w:val="22"/>
        </w:rPr>
        <w:t>the West</w:t>
      </w:r>
      <w:r w:rsidRPr="00917A1C">
        <w:rPr>
          <w:rFonts w:ascii="Georgia" w:hAnsi="Georgia"/>
          <w:i/>
          <w:iCs/>
          <w:sz w:val="22"/>
          <w:szCs w:val="22"/>
        </w:rPr>
        <w:t>, the less likely individuals will prefer closer ties with Russia.</w:t>
      </w:r>
    </w:p>
    <w:p w14:paraId="506D5B34" w14:textId="77777777" w:rsidR="00915749" w:rsidRDefault="00915749" w:rsidP="00927E22">
      <w:pPr>
        <w:autoSpaceDE w:val="0"/>
        <w:autoSpaceDN w:val="0"/>
        <w:adjustRightInd w:val="0"/>
        <w:spacing w:line="480" w:lineRule="auto"/>
        <w:jc w:val="both"/>
        <w:rPr>
          <w:rFonts w:ascii="Georgia" w:hAnsi="Georgia"/>
          <w:b/>
          <w:bCs/>
          <w:sz w:val="22"/>
          <w:szCs w:val="22"/>
        </w:rPr>
      </w:pPr>
    </w:p>
    <w:p w14:paraId="3CB8B545" w14:textId="4D26468D" w:rsidR="001C2108" w:rsidRPr="00917A1C" w:rsidRDefault="00915704" w:rsidP="00927E22">
      <w:pPr>
        <w:autoSpaceDE w:val="0"/>
        <w:autoSpaceDN w:val="0"/>
        <w:adjustRightInd w:val="0"/>
        <w:spacing w:line="480" w:lineRule="auto"/>
        <w:jc w:val="both"/>
        <w:rPr>
          <w:rFonts w:ascii="Georgia" w:hAnsi="Georgia"/>
          <w:b/>
          <w:bCs/>
          <w:sz w:val="22"/>
          <w:szCs w:val="22"/>
        </w:rPr>
      </w:pPr>
      <w:r w:rsidRPr="00917A1C">
        <w:rPr>
          <w:rFonts w:ascii="Georgia" w:hAnsi="Georgia"/>
          <w:b/>
          <w:bCs/>
          <w:sz w:val="22"/>
          <w:szCs w:val="22"/>
        </w:rPr>
        <w:t>Figure 1: Shared Identity, Preference for the USA, and Opposition to Russia</w:t>
      </w:r>
    </w:p>
    <w:p w14:paraId="7F41A27C" w14:textId="26126C7F" w:rsidR="00C6167D" w:rsidRPr="00512755" w:rsidRDefault="00915704" w:rsidP="00512755">
      <w:pPr>
        <w:autoSpaceDE w:val="0"/>
        <w:autoSpaceDN w:val="0"/>
        <w:adjustRightInd w:val="0"/>
        <w:spacing w:line="480" w:lineRule="auto"/>
        <w:jc w:val="both"/>
        <w:rPr>
          <w:rFonts w:ascii="Georgia" w:hAnsi="Georgia"/>
          <w:b/>
          <w:bCs/>
          <w:sz w:val="22"/>
          <w:szCs w:val="22"/>
        </w:rPr>
      </w:pPr>
      <w:r w:rsidRPr="00917A1C">
        <w:rPr>
          <w:rFonts w:ascii="Georgia" w:hAnsi="Georgia"/>
          <w:b/>
          <w:bCs/>
          <w:noProof/>
          <w:sz w:val="22"/>
          <w:szCs w:val="22"/>
        </w:rPr>
        <w:drawing>
          <wp:inline distT="0" distB="0" distL="0" distR="0" wp14:anchorId="212D35B8" wp14:editId="7F7D6161">
            <wp:extent cx="5000270" cy="2444253"/>
            <wp:effectExtent l="12700" t="12700" r="16510" b="6985"/>
            <wp:docPr id="22" name="Picture 2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imeline&#10;&#10;Description automatically generated"/>
                    <pic:cNvPicPr/>
                  </pic:nvPicPr>
                  <pic:blipFill rotWithShape="1">
                    <a:blip r:embed="rId7" cstate="print">
                      <a:extLst>
                        <a:ext uri="{28A0092B-C50C-407E-A947-70E740481C1C}">
                          <a14:useLocalDpi xmlns:a14="http://schemas.microsoft.com/office/drawing/2010/main" val="0"/>
                        </a:ext>
                      </a:extLst>
                    </a:blip>
                    <a:srcRect l="1947" t="3030" r="1427" b="2470"/>
                    <a:stretch/>
                  </pic:blipFill>
                  <pic:spPr bwMode="auto">
                    <a:xfrm>
                      <a:off x="0" y="0"/>
                      <a:ext cx="5006796" cy="2447443"/>
                    </a:xfrm>
                    <a:prstGeom prst="rect">
                      <a:avLst/>
                    </a:prstGeom>
                    <a:solidFill>
                      <a:sysClr val="windowText" lastClr="000000"/>
                    </a:solid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40CB0E" w14:textId="39F4CBF7" w:rsidR="006615ED" w:rsidRPr="00917A1C" w:rsidRDefault="006615ED" w:rsidP="00927E22">
      <w:pPr>
        <w:autoSpaceDE w:val="0"/>
        <w:autoSpaceDN w:val="0"/>
        <w:adjustRightInd w:val="0"/>
        <w:spacing w:line="480" w:lineRule="auto"/>
        <w:jc w:val="center"/>
        <w:rPr>
          <w:rFonts w:ascii="Georgia" w:hAnsi="Georgia"/>
          <w:b/>
          <w:bCs/>
          <w:sz w:val="22"/>
          <w:szCs w:val="22"/>
        </w:rPr>
      </w:pPr>
      <w:r w:rsidRPr="00917A1C">
        <w:rPr>
          <w:rFonts w:ascii="Georgia" w:hAnsi="Georgia"/>
          <w:b/>
          <w:sz w:val="22"/>
          <w:szCs w:val="22"/>
        </w:rPr>
        <w:lastRenderedPageBreak/>
        <w:t>Data and Methods</w:t>
      </w:r>
    </w:p>
    <w:p w14:paraId="54B8E457" w14:textId="1B083662" w:rsidR="002515AE" w:rsidRPr="00917A1C" w:rsidRDefault="006615ED" w:rsidP="00927E22">
      <w:pPr>
        <w:widowControl w:val="0"/>
        <w:autoSpaceDE w:val="0"/>
        <w:autoSpaceDN w:val="0"/>
        <w:adjustRightInd w:val="0"/>
        <w:spacing w:line="480" w:lineRule="auto"/>
        <w:jc w:val="both"/>
        <w:rPr>
          <w:rFonts w:ascii="Georgia" w:hAnsi="Georgia"/>
          <w:sz w:val="22"/>
          <w:szCs w:val="22"/>
        </w:rPr>
      </w:pPr>
      <w:r w:rsidRPr="00917A1C">
        <w:rPr>
          <w:rFonts w:ascii="Georgia" w:hAnsi="Georgia"/>
          <w:b/>
          <w:bCs/>
          <w:i/>
          <w:iCs/>
          <w:sz w:val="22"/>
          <w:szCs w:val="22"/>
        </w:rPr>
        <w:t xml:space="preserve">Data:  </w:t>
      </w:r>
      <w:r w:rsidR="00BB0FB3" w:rsidRPr="00917A1C">
        <w:rPr>
          <w:rFonts w:ascii="Georgia" w:hAnsi="Georgia"/>
          <w:sz w:val="22"/>
          <w:szCs w:val="22"/>
        </w:rPr>
        <w:t>T</w:t>
      </w:r>
      <w:r w:rsidRPr="00917A1C">
        <w:rPr>
          <w:rFonts w:ascii="Georgia" w:hAnsi="Georgia"/>
          <w:sz w:val="22"/>
          <w:szCs w:val="22"/>
        </w:rPr>
        <w:t xml:space="preserve">his study </w:t>
      </w:r>
      <w:r w:rsidR="00BB0FB3" w:rsidRPr="00917A1C">
        <w:rPr>
          <w:rFonts w:ascii="Georgia" w:hAnsi="Georgia"/>
          <w:sz w:val="22"/>
          <w:szCs w:val="22"/>
        </w:rPr>
        <w:t>uses</w:t>
      </w:r>
      <w:r w:rsidRPr="00917A1C">
        <w:rPr>
          <w:rFonts w:ascii="Georgia" w:hAnsi="Georgia"/>
          <w:sz w:val="22"/>
          <w:szCs w:val="22"/>
        </w:rPr>
        <w:t xml:space="preserve"> </w:t>
      </w:r>
      <w:r w:rsidR="000A18DA" w:rsidRPr="00917A1C">
        <w:rPr>
          <w:rFonts w:ascii="Georgia" w:hAnsi="Georgia"/>
          <w:sz w:val="22"/>
          <w:szCs w:val="22"/>
        </w:rPr>
        <w:t xml:space="preserve">the </w:t>
      </w:r>
      <w:r w:rsidR="009D0FD8" w:rsidRPr="00917A1C">
        <w:rPr>
          <w:rFonts w:ascii="Georgia" w:hAnsi="Georgia"/>
          <w:sz w:val="22"/>
          <w:szCs w:val="22"/>
        </w:rPr>
        <w:t xml:space="preserve">last </w:t>
      </w:r>
      <w:r w:rsidR="000C263D" w:rsidRPr="00917A1C">
        <w:rPr>
          <w:rFonts w:ascii="Georgia" w:hAnsi="Georgia"/>
          <w:sz w:val="22"/>
          <w:szCs w:val="22"/>
        </w:rPr>
        <w:t xml:space="preserve">three </w:t>
      </w:r>
      <w:r w:rsidR="00BB0FB3" w:rsidRPr="00917A1C">
        <w:rPr>
          <w:rFonts w:ascii="Georgia" w:hAnsi="Georgia"/>
          <w:sz w:val="22"/>
          <w:szCs w:val="22"/>
        </w:rPr>
        <w:t>surveys</w:t>
      </w:r>
      <w:r w:rsidRPr="00917A1C">
        <w:rPr>
          <w:rFonts w:ascii="Georgia" w:hAnsi="Georgia"/>
          <w:sz w:val="22"/>
          <w:szCs w:val="22"/>
        </w:rPr>
        <w:t xml:space="preserve"> gathered by the Caucasus Research Resource Center (CRRC) as part of its “</w:t>
      </w:r>
      <w:r w:rsidR="00BB0FB3" w:rsidRPr="00917A1C">
        <w:rPr>
          <w:rFonts w:ascii="Georgia" w:hAnsi="Georgia"/>
          <w:i/>
          <w:iCs/>
          <w:sz w:val="22"/>
          <w:szCs w:val="22"/>
        </w:rPr>
        <w:t>Knowledge of and attitudes toward the EU in Georgia</w:t>
      </w:r>
      <w:r w:rsidRPr="00917A1C">
        <w:rPr>
          <w:rFonts w:ascii="Georgia" w:hAnsi="Georgia"/>
          <w:sz w:val="22"/>
          <w:szCs w:val="22"/>
        </w:rPr>
        <w:t xml:space="preserve">” project based on nationally representative random sampling. These </w:t>
      </w:r>
      <w:r w:rsidR="000E521A" w:rsidRPr="00917A1C">
        <w:rPr>
          <w:rFonts w:ascii="Georgia" w:hAnsi="Georgia"/>
          <w:sz w:val="22"/>
          <w:szCs w:val="22"/>
        </w:rPr>
        <w:t xml:space="preserve">surveys </w:t>
      </w:r>
      <w:r w:rsidR="009D0FD8" w:rsidRPr="00917A1C">
        <w:rPr>
          <w:rFonts w:ascii="Georgia" w:hAnsi="Georgia"/>
          <w:sz w:val="22"/>
          <w:szCs w:val="22"/>
        </w:rPr>
        <w:t xml:space="preserve">are </w:t>
      </w:r>
      <w:r w:rsidRPr="00917A1C">
        <w:rPr>
          <w:rFonts w:ascii="Georgia" w:hAnsi="Georgia"/>
          <w:sz w:val="22"/>
          <w:szCs w:val="22"/>
        </w:rPr>
        <w:t>the</w:t>
      </w:r>
      <w:r w:rsidR="000E521A" w:rsidRPr="00917A1C">
        <w:rPr>
          <w:rFonts w:ascii="Georgia" w:hAnsi="Georgia"/>
          <w:sz w:val="22"/>
          <w:szCs w:val="22"/>
        </w:rPr>
        <w:t xml:space="preserve"> </w:t>
      </w:r>
      <w:r w:rsidR="000E521A" w:rsidRPr="00917A1C">
        <w:rPr>
          <w:rFonts w:ascii="Georgia" w:hAnsi="Georgia"/>
          <w:i/>
          <w:iCs/>
          <w:sz w:val="22"/>
          <w:szCs w:val="22"/>
        </w:rPr>
        <w:t>EU Survey</w:t>
      </w:r>
      <w:r w:rsidR="000E521A" w:rsidRPr="00917A1C">
        <w:rPr>
          <w:rFonts w:ascii="Georgia" w:hAnsi="Georgia"/>
          <w:sz w:val="22"/>
          <w:szCs w:val="22"/>
        </w:rPr>
        <w:t xml:space="preserve"> 2017, 2019, and 2021</w:t>
      </w:r>
      <w:r w:rsidR="009D0FD8" w:rsidRPr="00917A1C">
        <w:rPr>
          <w:rFonts w:ascii="Georgia" w:hAnsi="Georgia"/>
          <w:sz w:val="22"/>
          <w:szCs w:val="22"/>
        </w:rPr>
        <w:t>.  One more survey, “</w:t>
      </w:r>
      <w:r w:rsidR="009D0FD8" w:rsidRPr="00917A1C">
        <w:rPr>
          <w:rFonts w:ascii="Georgia" w:hAnsi="Georgia"/>
          <w:i/>
          <w:iCs/>
          <w:sz w:val="22"/>
          <w:szCs w:val="22"/>
        </w:rPr>
        <w:t>NDI: Public attitudes in Georgia March 2022</w:t>
      </w:r>
      <w:r w:rsidR="009D0FD8" w:rsidRPr="00917A1C">
        <w:rPr>
          <w:rFonts w:ascii="Georgia" w:hAnsi="Georgia"/>
          <w:sz w:val="22"/>
          <w:szCs w:val="22"/>
        </w:rPr>
        <w:t>” is also used to</w:t>
      </w:r>
      <w:r w:rsidR="00CA2308" w:rsidRPr="00917A1C">
        <w:rPr>
          <w:rFonts w:ascii="Georgia" w:hAnsi="Georgia"/>
          <w:sz w:val="22"/>
          <w:szCs w:val="22"/>
        </w:rPr>
        <w:t xml:space="preserve"> empirically</w:t>
      </w:r>
      <w:r w:rsidR="009D0FD8" w:rsidRPr="00917A1C">
        <w:rPr>
          <w:rFonts w:ascii="Georgia" w:hAnsi="Georgia"/>
          <w:sz w:val="22"/>
          <w:szCs w:val="22"/>
        </w:rPr>
        <w:t xml:space="preserve"> assess causal pathways. </w:t>
      </w:r>
      <w:r w:rsidRPr="00917A1C">
        <w:rPr>
          <w:rFonts w:ascii="Georgia" w:hAnsi="Georgia"/>
          <w:sz w:val="22"/>
          <w:szCs w:val="22"/>
        </w:rPr>
        <w:t xml:space="preserve">The </w:t>
      </w:r>
      <w:r w:rsidR="000E521A" w:rsidRPr="00917A1C">
        <w:rPr>
          <w:rFonts w:ascii="Georgia" w:hAnsi="Georgia"/>
          <w:sz w:val="22"/>
          <w:szCs w:val="22"/>
        </w:rPr>
        <w:t>surveys</w:t>
      </w:r>
      <w:r w:rsidRPr="00917A1C">
        <w:rPr>
          <w:rFonts w:ascii="Georgia" w:hAnsi="Georgia"/>
          <w:sz w:val="22"/>
          <w:szCs w:val="22"/>
        </w:rPr>
        <w:t xml:space="preserve"> provide </w:t>
      </w:r>
      <w:r w:rsidR="000E521A" w:rsidRPr="00917A1C">
        <w:rPr>
          <w:rFonts w:ascii="Georgia" w:hAnsi="Georgia"/>
          <w:sz w:val="22"/>
          <w:szCs w:val="22"/>
        </w:rPr>
        <w:t xml:space="preserve">data </w:t>
      </w:r>
      <w:r w:rsidRPr="00917A1C">
        <w:rPr>
          <w:rFonts w:ascii="Georgia" w:hAnsi="Georgia"/>
          <w:sz w:val="22"/>
          <w:szCs w:val="22"/>
        </w:rPr>
        <w:t xml:space="preserve">about </w:t>
      </w:r>
      <w:r w:rsidR="000E521A" w:rsidRPr="00917A1C">
        <w:rPr>
          <w:rFonts w:ascii="Georgia" w:hAnsi="Georgia"/>
          <w:sz w:val="22"/>
          <w:szCs w:val="22"/>
        </w:rPr>
        <w:t xml:space="preserve">individual </w:t>
      </w:r>
      <w:r w:rsidRPr="00917A1C">
        <w:rPr>
          <w:rFonts w:ascii="Georgia" w:hAnsi="Georgia"/>
          <w:sz w:val="22"/>
          <w:szCs w:val="22"/>
        </w:rPr>
        <w:t>beliefs and attitudes about political and socio-economic issues</w:t>
      </w:r>
      <w:r w:rsidR="009D0FD8" w:rsidRPr="00917A1C">
        <w:rPr>
          <w:rFonts w:ascii="Georgia" w:hAnsi="Georgia"/>
          <w:sz w:val="22"/>
          <w:szCs w:val="22"/>
        </w:rPr>
        <w:t xml:space="preserve"> in Georgia</w:t>
      </w:r>
      <w:r w:rsidRPr="00917A1C">
        <w:rPr>
          <w:rFonts w:ascii="Georgia" w:hAnsi="Georgia"/>
          <w:sz w:val="22"/>
          <w:szCs w:val="22"/>
        </w:rPr>
        <w:t xml:space="preserve">. </w:t>
      </w:r>
      <w:r w:rsidR="002B6430" w:rsidRPr="00917A1C">
        <w:rPr>
          <w:rFonts w:ascii="Georgia" w:hAnsi="Georgia"/>
          <w:sz w:val="22"/>
          <w:szCs w:val="22"/>
        </w:rPr>
        <w:t xml:space="preserve">Each survey has around 2000 observations. </w:t>
      </w:r>
      <w:r w:rsidR="0027134A" w:rsidRPr="00917A1C">
        <w:rPr>
          <w:rFonts w:ascii="Georgia" w:hAnsi="Georgia"/>
          <w:sz w:val="22"/>
          <w:szCs w:val="22"/>
        </w:rPr>
        <w:t xml:space="preserve"> </w:t>
      </w:r>
      <w:r w:rsidR="00F4436B" w:rsidRPr="00917A1C">
        <w:rPr>
          <w:rFonts w:ascii="Georgia" w:hAnsi="Georgia"/>
          <w:sz w:val="22"/>
          <w:szCs w:val="22"/>
        </w:rPr>
        <w:t xml:space="preserve">The analysis of the 2021 and the 2022 March data is given within the text and that of others is relegated to Appendix. </w:t>
      </w:r>
      <w:r w:rsidR="00B90E87" w:rsidRPr="00917A1C">
        <w:rPr>
          <w:rFonts w:ascii="Georgia" w:hAnsi="Georgia"/>
          <w:sz w:val="22"/>
          <w:szCs w:val="22"/>
        </w:rPr>
        <w:t xml:space="preserve">We use </w:t>
      </w:r>
      <w:r w:rsidR="008B1FD0" w:rsidRPr="00917A1C">
        <w:rPr>
          <w:rFonts w:ascii="Georgia" w:hAnsi="Georgia"/>
          <w:sz w:val="22"/>
          <w:szCs w:val="22"/>
        </w:rPr>
        <w:t>four</w:t>
      </w:r>
      <w:r w:rsidR="00B90E87" w:rsidRPr="00917A1C">
        <w:rPr>
          <w:rFonts w:ascii="Georgia" w:hAnsi="Georgia"/>
          <w:sz w:val="22"/>
          <w:szCs w:val="22"/>
        </w:rPr>
        <w:t xml:space="preserve"> surveys gathered </w:t>
      </w:r>
      <w:r w:rsidRPr="00917A1C">
        <w:rPr>
          <w:rFonts w:ascii="Georgia" w:hAnsi="Georgia"/>
          <w:sz w:val="22"/>
          <w:szCs w:val="22"/>
        </w:rPr>
        <w:t xml:space="preserve">in different years to alleviate the </w:t>
      </w:r>
      <w:r w:rsidR="002515AE" w:rsidRPr="00917A1C">
        <w:rPr>
          <w:rFonts w:ascii="Georgia" w:hAnsi="Georgia"/>
          <w:sz w:val="22"/>
          <w:szCs w:val="22"/>
        </w:rPr>
        <w:t xml:space="preserve">endogeneity issues associated with </w:t>
      </w:r>
      <w:r w:rsidRPr="00917A1C">
        <w:rPr>
          <w:rFonts w:ascii="Georgia" w:hAnsi="Georgia"/>
          <w:sz w:val="22"/>
          <w:szCs w:val="22"/>
        </w:rPr>
        <w:t xml:space="preserve">observational data, bypass </w:t>
      </w:r>
      <w:r w:rsidR="002515AE" w:rsidRPr="00917A1C">
        <w:rPr>
          <w:rFonts w:ascii="Georgia" w:hAnsi="Georgia"/>
          <w:sz w:val="22"/>
          <w:szCs w:val="22"/>
        </w:rPr>
        <w:t xml:space="preserve">a possible impact of certain timely </w:t>
      </w:r>
      <w:r w:rsidRPr="00917A1C">
        <w:rPr>
          <w:rFonts w:ascii="Georgia" w:hAnsi="Georgia"/>
          <w:sz w:val="22"/>
          <w:szCs w:val="22"/>
        </w:rPr>
        <w:t xml:space="preserve">political </w:t>
      </w:r>
      <w:r w:rsidR="002515AE" w:rsidRPr="00917A1C">
        <w:rPr>
          <w:rFonts w:ascii="Georgia" w:hAnsi="Georgia"/>
          <w:sz w:val="22"/>
          <w:szCs w:val="22"/>
        </w:rPr>
        <w:t xml:space="preserve">events </w:t>
      </w:r>
      <w:r w:rsidRPr="00917A1C">
        <w:rPr>
          <w:rFonts w:ascii="Georgia" w:hAnsi="Georgia"/>
          <w:sz w:val="22"/>
          <w:szCs w:val="22"/>
        </w:rPr>
        <w:t xml:space="preserve">on individual preferences, and </w:t>
      </w:r>
      <w:r w:rsidR="002515AE" w:rsidRPr="00917A1C">
        <w:rPr>
          <w:rFonts w:ascii="Georgia" w:hAnsi="Georgia"/>
          <w:sz w:val="22"/>
          <w:szCs w:val="22"/>
        </w:rPr>
        <w:t xml:space="preserve">consequently evaluate if our identity-based theory is consistent over time or shaped by various political events. </w:t>
      </w:r>
      <w:r w:rsidRPr="00917A1C">
        <w:rPr>
          <w:rFonts w:ascii="Georgia" w:hAnsi="Georgia"/>
          <w:sz w:val="22"/>
          <w:szCs w:val="22"/>
        </w:rPr>
        <w:t xml:space="preserve">  </w:t>
      </w:r>
      <w:r w:rsidR="002515AE" w:rsidRPr="00917A1C">
        <w:rPr>
          <w:rFonts w:ascii="Georgia" w:hAnsi="Georgia"/>
          <w:sz w:val="22"/>
          <w:szCs w:val="22"/>
        </w:rPr>
        <w:t>For instance,</w:t>
      </w:r>
      <w:r w:rsidR="008370EA" w:rsidRPr="00917A1C">
        <w:rPr>
          <w:rFonts w:ascii="Georgia" w:hAnsi="Georgia"/>
          <w:sz w:val="22"/>
          <w:szCs w:val="22"/>
        </w:rPr>
        <w:t xml:space="preserve"> </w:t>
      </w:r>
      <w:r w:rsidR="002515AE" w:rsidRPr="00917A1C">
        <w:rPr>
          <w:rFonts w:ascii="Georgia" w:hAnsi="Georgia"/>
          <w:sz w:val="22"/>
          <w:szCs w:val="22"/>
        </w:rPr>
        <w:t>the Forty-Day War in 2020</w:t>
      </w:r>
      <w:r w:rsidR="002B6430" w:rsidRPr="00917A1C">
        <w:rPr>
          <w:rFonts w:ascii="Georgia" w:hAnsi="Georgia"/>
          <w:sz w:val="22"/>
          <w:szCs w:val="22"/>
        </w:rPr>
        <w:t xml:space="preserve">, or the Russian occupation of Ukraine in February 2022 might potentially influence individual foreign policy preferences. Previous research has demonstrated that people might favor security integration </w:t>
      </w:r>
      <w:r w:rsidR="00CA2308" w:rsidRPr="00917A1C">
        <w:rPr>
          <w:rFonts w:ascii="Georgia" w:hAnsi="Georgia"/>
          <w:sz w:val="22"/>
          <w:szCs w:val="22"/>
        </w:rPr>
        <w:t xml:space="preserve">over </w:t>
      </w:r>
      <w:r w:rsidR="002B6430" w:rsidRPr="00917A1C">
        <w:rPr>
          <w:rFonts w:ascii="Georgia" w:hAnsi="Georgia"/>
          <w:sz w:val="22"/>
          <w:szCs w:val="22"/>
        </w:rPr>
        <w:t xml:space="preserve">economic integration </w:t>
      </w:r>
      <w:r w:rsidR="00CA2308" w:rsidRPr="00917A1C">
        <w:rPr>
          <w:rFonts w:ascii="Georgia" w:hAnsi="Georgia"/>
          <w:sz w:val="22"/>
          <w:szCs w:val="22"/>
        </w:rPr>
        <w:t>when war breaks out</w:t>
      </w:r>
      <w:r w:rsidR="0027134A" w:rsidRPr="00917A1C">
        <w:rPr>
          <w:rFonts w:ascii="Georgia" w:hAnsi="Georgia"/>
          <w:sz w:val="22"/>
          <w:szCs w:val="22"/>
        </w:rPr>
        <w:t xml:space="preserve"> </w:t>
      </w:r>
      <w:r w:rsidR="00A13367" w:rsidRPr="00917A1C">
        <w:rPr>
          <w:rFonts w:ascii="Georgia" w:hAnsi="Georgia"/>
          <w:sz w:val="22"/>
          <w:szCs w:val="22"/>
        </w:rPr>
        <w:t>(Spina 2020</w:t>
      </w:r>
      <w:r w:rsidR="00961C55" w:rsidRPr="00917A1C">
        <w:rPr>
          <w:rFonts w:ascii="Georgia" w:hAnsi="Georgia"/>
          <w:sz w:val="22"/>
          <w:szCs w:val="22"/>
        </w:rPr>
        <w:t>)</w:t>
      </w:r>
      <w:r w:rsidR="002B6430" w:rsidRPr="00917A1C">
        <w:rPr>
          <w:rFonts w:ascii="Georgia" w:hAnsi="Georgia"/>
          <w:sz w:val="22"/>
          <w:szCs w:val="22"/>
        </w:rPr>
        <w:t xml:space="preserve">. </w:t>
      </w:r>
    </w:p>
    <w:p w14:paraId="654C5FCC" w14:textId="251B16A9" w:rsidR="004538AA" w:rsidRPr="00896CE0" w:rsidRDefault="006615ED" w:rsidP="00927E22">
      <w:pPr>
        <w:autoSpaceDE w:val="0"/>
        <w:autoSpaceDN w:val="0"/>
        <w:adjustRightInd w:val="0"/>
        <w:spacing w:line="480" w:lineRule="auto"/>
        <w:jc w:val="both"/>
        <w:rPr>
          <w:rFonts w:ascii="Georgia" w:hAnsi="Georgia"/>
          <w:sz w:val="22"/>
          <w:szCs w:val="22"/>
        </w:rPr>
      </w:pPr>
      <w:r w:rsidRPr="00917A1C">
        <w:rPr>
          <w:rFonts w:ascii="Georgia" w:hAnsi="Georgia"/>
          <w:b/>
          <w:i/>
          <w:sz w:val="22"/>
          <w:szCs w:val="22"/>
        </w:rPr>
        <w:tab/>
        <w:t>Variables</w:t>
      </w:r>
      <w:r w:rsidRPr="00917A1C">
        <w:rPr>
          <w:rFonts w:ascii="Georgia" w:hAnsi="Georgia"/>
          <w:bCs/>
          <w:iCs/>
          <w:sz w:val="22"/>
          <w:szCs w:val="22"/>
        </w:rPr>
        <w:t>. We</w:t>
      </w:r>
      <w:r w:rsidRPr="00917A1C">
        <w:rPr>
          <w:rFonts w:ascii="Georgia" w:hAnsi="Georgia"/>
          <w:sz w:val="22"/>
          <w:szCs w:val="22"/>
        </w:rPr>
        <w:t xml:space="preserve"> use </w:t>
      </w:r>
      <w:r w:rsidR="006A1E01" w:rsidRPr="00917A1C">
        <w:rPr>
          <w:rFonts w:ascii="Georgia" w:hAnsi="Georgia"/>
          <w:sz w:val="22"/>
          <w:szCs w:val="22"/>
        </w:rPr>
        <w:t xml:space="preserve">six </w:t>
      </w:r>
      <w:r w:rsidRPr="00917A1C">
        <w:rPr>
          <w:rFonts w:ascii="Georgia" w:hAnsi="Georgia"/>
          <w:sz w:val="22"/>
          <w:szCs w:val="22"/>
        </w:rPr>
        <w:t>dependent variables</w:t>
      </w:r>
      <w:r w:rsidR="00154D19" w:rsidRPr="00917A1C">
        <w:rPr>
          <w:rFonts w:ascii="Georgia" w:hAnsi="Georgia"/>
          <w:sz w:val="22"/>
          <w:szCs w:val="22"/>
        </w:rPr>
        <w:t xml:space="preserve">. Four of these variables measure whether individuals support political </w:t>
      </w:r>
      <w:r w:rsidR="0027134A" w:rsidRPr="00917A1C">
        <w:rPr>
          <w:rFonts w:ascii="Georgia" w:hAnsi="Georgia"/>
          <w:sz w:val="22"/>
          <w:szCs w:val="22"/>
        </w:rPr>
        <w:t>or</w:t>
      </w:r>
      <w:r w:rsidR="00154D19" w:rsidRPr="00917A1C">
        <w:rPr>
          <w:rFonts w:ascii="Georgia" w:hAnsi="Georgia"/>
          <w:sz w:val="22"/>
          <w:szCs w:val="22"/>
        </w:rPr>
        <w:t xml:space="preserve"> economic cooperation with the United States </w:t>
      </w:r>
      <w:r w:rsidR="0027134A" w:rsidRPr="00917A1C">
        <w:rPr>
          <w:rFonts w:ascii="Georgia" w:hAnsi="Georgia"/>
          <w:sz w:val="22"/>
          <w:szCs w:val="22"/>
        </w:rPr>
        <w:t>or</w:t>
      </w:r>
      <w:r w:rsidR="00154D19" w:rsidRPr="00917A1C">
        <w:rPr>
          <w:rFonts w:ascii="Georgia" w:hAnsi="Georgia"/>
          <w:sz w:val="22"/>
          <w:szCs w:val="22"/>
        </w:rPr>
        <w:t xml:space="preserve"> Russia</w:t>
      </w:r>
      <w:r w:rsidR="0027134A" w:rsidRPr="00917A1C">
        <w:rPr>
          <w:rFonts w:ascii="Georgia" w:hAnsi="Georgia"/>
          <w:sz w:val="22"/>
          <w:szCs w:val="22"/>
        </w:rPr>
        <w:t xml:space="preserve">: Each variable measures one cooperation area with one great power. </w:t>
      </w:r>
      <w:r w:rsidR="00C5280A" w:rsidRPr="00917A1C">
        <w:rPr>
          <w:rFonts w:ascii="Georgia" w:hAnsi="Georgia"/>
          <w:sz w:val="22"/>
          <w:szCs w:val="22"/>
        </w:rPr>
        <w:t xml:space="preserve">The last </w:t>
      </w:r>
      <w:r w:rsidR="006A1E01" w:rsidRPr="00917A1C">
        <w:rPr>
          <w:rFonts w:ascii="Georgia" w:hAnsi="Georgia"/>
          <w:sz w:val="22"/>
          <w:szCs w:val="22"/>
        </w:rPr>
        <w:t xml:space="preserve">two </w:t>
      </w:r>
      <w:r w:rsidR="00C5280A" w:rsidRPr="00917A1C">
        <w:rPr>
          <w:rFonts w:ascii="Georgia" w:hAnsi="Georgia"/>
          <w:sz w:val="22"/>
          <w:szCs w:val="22"/>
        </w:rPr>
        <w:t>variables measure if individuals think whether Russia</w:t>
      </w:r>
      <w:r w:rsidR="006A1E01" w:rsidRPr="00917A1C">
        <w:rPr>
          <w:rFonts w:ascii="Georgia" w:hAnsi="Georgia"/>
          <w:sz w:val="22"/>
          <w:szCs w:val="22"/>
        </w:rPr>
        <w:t xml:space="preserve"> or </w:t>
      </w:r>
      <w:r w:rsidR="00C5280A" w:rsidRPr="00917A1C">
        <w:rPr>
          <w:rFonts w:ascii="Georgia" w:hAnsi="Georgia"/>
          <w:sz w:val="22"/>
          <w:szCs w:val="22"/>
        </w:rPr>
        <w:t>the United States</w:t>
      </w:r>
      <w:r w:rsidR="006A1E01" w:rsidRPr="00917A1C">
        <w:rPr>
          <w:rFonts w:ascii="Georgia" w:hAnsi="Georgia"/>
          <w:sz w:val="22"/>
          <w:szCs w:val="22"/>
        </w:rPr>
        <w:t xml:space="preserve"> </w:t>
      </w:r>
      <w:r w:rsidR="00C5280A" w:rsidRPr="00917A1C">
        <w:rPr>
          <w:rFonts w:ascii="Georgia" w:hAnsi="Georgia"/>
          <w:sz w:val="22"/>
          <w:szCs w:val="22"/>
        </w:rPr>
        <w:t xml:space="preserve">can best support Georgia. All dependent variables are binary. </w:t>
      </w:r>
      <w:r w:rsidR="00691A7F" w:rsidRPr="00917A1C">
        <w:rPr>
          <w:rFonts w:ascii="Georgia" w:hAnsi="Georgia"/>
          <w:sz w:val="22"/>
          <w:szCs w:val="22"/>
        </w:rPr>
        <w:t xml:space="preserve">Figure </w:t>
      </w:r>
      <w:r w:rsidR="005B00E8" w:rsidRPr="00917A1C">
        <w:rPr>
          <w:rFonts w:ascii="Georgia" w:hAnsi="Georgia"/>
          <w:sz w:val="22"/>
          <w:szCs w:val="22"/>
        </w:rPr>
        <w:t>2</w:t>
      </w:r>
      <w:r w:rsidR="00691A7F" w:rsidRPr="00917A1C">
        <w:rPr>
          <w:rFonts w:ascii="Georgia" w:hAnsi="Georgia"/>
          <w:sz w:val="22"/>
          <w:szCs w:val="22"/>
        </w:rPr>
        <w:t xml:space="preserve"> describes the frequencies of dependent variables based </w:t>
      </w:r>
      <w:r w:rsidR="00715F0B" w:rsidRPr="00917A1C">
        <w:rPr>
          <w:rFonts w:ascii="Georgia" w:hAnsi="Georgia"/>
          <w:sz w:val="22"/>
          <w:szCs w:val="22"/>
        </w:rPr>
        <w:t xml:space="preserve">on </w:t>
      </w:r>
      <w:r w:rsidR="00691A7F" w:rsidRPr="00917A1C">
        <w:rPr>
          <w:rFonts w:ascii="Georgia" w:hAnsi="Georgia"/>
          <w:sz w:val="22"/>
          <w:szCs w:val="22"/>
        </w:rPr>
        <w:t xml:space="preserve">the 2021 data. </w:t>
      </w:r>
    </w:p>
    <w:p w14:paraId="41DBC2F4" w14:textId="77777777" w:rsidR="00512755" w:rsidRDefault="00512755" w:rsidP="00927E22">
      <w:pPr>
        <w:autoSpaceDE w:val="0"/>
        <w:autoSpaceDN w:val="0"/>
        <w:adjustRightInd w:val="0"/>
        <w:spacing w:line="480" w:lineRule="auto"/>
        <w:jc w:val="both"/>
        <w:rPr>
          <w:rFonts w:ascii="Georgia" w:hAnsi="Georgia"/>
          <w:b/>
          <w:bCs/>
          <w:sz w:val="22"/>
          <w:szCs w:val="22"/>
        </w:rPr>
      </w:pPr>
    </w:p>
    <w:p w14:paraId="00A5D61D" w14:textId="77777777" w:rsidR="00512755" w:rsidRDefault="00512755" w:rsidP="00927E22">
      <w:pPr>
        <w:autoSpaceDE w:val="0"/>
        <w:autoSpaceDN w:val="0"/>
        <w:adjustRightInd w:val="0"/>
        <w:spacing w:line="480" w:lineRule="auto"/>
        <w:jc w:val="both"/>
        <w:rPr>
          <w:rFonts w:ascii="Georgia" w:hAnsi="Georgia"/>
          <w:b/>
          <w:bCs/>
          <w:sz w:val="22"/>
          <w:szCs w:val="22"/>
        </w:rPr>
      </w:pPr>
    </w:p>
    <w:p w14:paraId="135F0516" w14:textId="77777777" w:rsidR="00512755" w:rsidRDefault="00512755" w:rsidP="00927E22">
      <w:pPr>
        <w:autoSpaceDE w:val="0"/>
        <w:autoSpaceDN w:val="0"/>
        <w:adjustRightInd w:val="0"/>
        <w:spacing w:line="480" w:lineRule="auto"/>
        <w:jc w:val="both"/>
        <w:rPr>
          <w:rFonts w:ascii="Georgia" w:hAnsi="Georgia"/>
          <w:b/>
          <w:bCs/>
          <w:sz w:val="22"/>
          <w:szCs w:val="22"/>
        </w:rPr>
      </w:pPr>
    </w:p>
    <w:p w14:paraId="6679243F" w14:textId="77777777" w:rsidR="00512755" w:rsidRDefault="00512755" w:rsidP="00927E22">
      <w:pPr>
        <w:autoSpaceDE w:val="0"/>
        <w:autoSpaceDN w:val="0"/>
        <w:adjustRightInd w:val="0"/>
        <w:spacing w:line="480" w:lineRule="auto"/>
        <w:jc w:val="both"/>
        <w:rPr>
          <w:rFonts w:ascii="Georgia" w:hAnsi="Georgia"/>
          <w:b/>
          <w:bCs/>
          <w:sz w:val="22"/>
          <w:szCs w:val="22"/>
        </w:rPr>
      </w:pPr>
    </w:p>
    <w:p w14:paraId="06782300" w14:textId="77777777" w:rsidR="00512755" w:rsidRDefault="00512755" w:rsidP="00927E22">
      <w:pPr>
        <w:autoSpaceDE w:val="0"/>
        <w:autoSpaceDN w:val="0"/>
        <w:adjustRightInd w:val="0"/>
        <w:spacing w:line="480" w:lineRule="auto"/>
        <w:jc w:val="both"/>
        <w:rPr>
          <w:rFonts w:ascii="Georgia" w:hAnsi="Georgia"/>
          <w:b/>
          <w:bCs/>
          <w:sz w:val="22"/>
          <w:szCs w:val="22"/>
        </w:rPr>
      </w:pPr>
    </w:p>
    <w:p w14:paraId="6174B37F" w14:textId="50707CFF" w:rsidR="00715F0B" w:rsidRPr="00917A1C" w:rsidRDefault="00AA6923" w:rsidP="00927E22">
      <w:pPr>
        <w:autoSpaceDE w:val="0"/>
        <w:autoSpaceDN w:val="0"/>
        <w:adjustRightInd w:val="0"/>
        <w:spacing w:line="480" w:lineRule="auto"/>
        <w:jc w:val="both"/>
        <w:rPr>
          <w:rFonts w:ascii="Georgia" w:hAnsi="Georgia"/>
          <w:b/>
          <w:bCs/>
          <w:sz w:val="22"/>
          <w:szCs w:val="22"/>
        </w:rPr>
      </w:pPr>
      <w:r w:rsidRPr="00917A1C">
        <w:rPr>
          <w:rFonts w:ascii="Georgia" w:hAnsi="Georgia"/>
          <w:b/>
          <w:bCs/>
          <w:sz w:val="22"/>
          <w:szCs w:val="22"/>
        </w:rPr>
        <w:lastRenderedPageBreak/>
        <w:t xml:space="preserve">Figure </w:t>
      </w:r>
      <w:r w:rsidR="005B00E8" w:rsidRPr="00917A1C">
        <w:rPr>
          <w:rFonts w:ascii="Georgia" w:hAnsi="Georgia"/>
          <w:b/>
          <w:bCs/>
          <w:sz w:val="22"/>
          <w:szCs w:val="22"/>
        </w:rPr>
        <w:t>2</w:t>
      </w:r>
      <w:r w:rsidRPr="00917A1C">
        <w:rPr>
          <w:rFonts w:ascii="Georgia" w:hAnsi="Georgia"/>
          <w:b/>
          <w:bCs/>
          <w:sz w:val="22"/>
          <w:szCs w:val="22"/>
        </w:rPr>
        <w:t>:</w:t>
      </w:r>
      <w:r w:rsidRPr="00917A1C">
        <w:rPr>
          <w:rFonts w:ascii="Georgia" w:hAnsi="Georgia"/>
          <w:sz w:val="22"/>
          <w:szCs w:val="22"/>
        </w:rPr>
        <w:t xml:space="preserve"> </w:t>
      </w:r>
      <w:r w:rsidRPr="00917A1C">
        <w:rPr>
          <w:rFonts w:ascii="Georgia" w:hAnsi="Georgia"/>
          <w:b/>
          <w:bCs/>
          <w:sz w:val="22"/>
          <w:szCs w:val="22"/>
        </w:rPr>
        <w:t xml:space="preserve">Preference for </w:t>
      </w:r>
      <w:r w:rsidR="007F182C" w:rsidRPr="00917A1C">
        <w:rPr>
          <w:rFonts w:ascii="Georgia" w:hAnsi="Georgia"/>
          <w:b/>
          <w:bCs/>
          <w:sz w:val="22"/>
          <w:szCs w:val="22"/>
        </w:rPr>
        <w:t>Closer</w:t>
      </w:r>
      <w:r w:rsidRPr="00917A1C">
        <w:rPr>
          <w:rFonts w:ascii="Georgia" w:hAnsi="Georgia"/>
          <w:b/>
          <w:bCs/>
          <w:sz w:val="22"/>
          <w:szCs w:val="22"/>
        </w:rPr>
        <w:t xml:space="preserve"> Ties with Russia and the </w:t>
      </w:r>
      <w:r w:rsidR="00EE5826" w:rsidRPr="00917A1C">
        <w:rPr>
          <w:rFonts w:ascii="Georgia" w:hAnsi="Georgia"/>
          <w:b/>
          <w:bCs/>
          <w:sz w:val="22"/>
          <w:szCs w:val="22"/>
        </w:rPr>
        <w:t xml:space="preserve">United States </w:t>
      </w:r>
    </w:p>
    <w:p w14:paraId="12EEEEB2" w14:textId="77777777" w:rsidR="00896CE0" w:rsidRDefault="006A1E01" w:rsidP="00927E22">
      <w:pPr>
        <w:autoSpaceDE w:val="0"/>
        <w:autoSpaceDN w:val="0"/>
        <w:adjustRightInd w:val="0"/>
        <w:spacing w:line="480" w:lineRule="auto"/>
        <w:jc w:val="both"/>
        <w:rPr>
          <w:rFonts w:ascii="Georgia" w:hAnsi="Georgia"/>
          <w:sz w:val="22"/>
          <w:szCs w:val="22"/>
        </w:rPr>
      </w:pPr>
      <w:r w:rsidRPr="00917A1C">
        <w:rPr>
          <w:rFonts w:ascii="Georgia" w:hAnsi="Georgia"/>
          <w:noProof/>
          <w:sz w:val="22"/>
          <w:szCs w:val="22"/>
        </w:rPr>
        <w:drawing>
          <wp:inline distT="0" distB="0" distL="0" distR="0" wp14:anchorId="6BD54596" wp14:editId="635ABD43">
            <wp:extent cx="5600700" cy="2908300"/>
            <wp:effectExtent l="0" t="0" r="12700" b="12700"/>
            <wp:docPr id="1" name="Chart 1">
              <a:extLst xmlns:a="http://schemas.openxmlformats.org/drawingml/2006/main">
                <a:ext uri="{FF2B5EF4-FFF2-40B4-BE49-F238E27FC236}">
                  <a16:creationId xmlns:a16="http://schemas.microsoft.com/office/drawing/2014/main" id="{BC73B1F6-0707-220C-6B32-C9667C568A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69B757E" w14:textId="4CAC8ECB" w:rsidR="007F6873" w:rsidRPr="00917A1C" w:rsidRDefault="007F182C" w:rsidP="00927E22">
      <w:pPr>
        <w:autoSpaceDE w:val="0"/>
        <w:autoSpaceDN w:val="0"/>
        <w:adjustRightInd w:val="0"/>
        <w:spacing w:line="480" w:lineRule="auto"/>
        <w:jc w:val="both"/>
        <w:rPr>
          <w:rFonts w:ascii="Georgia" w:hAnsi="Georgia"/>
          <w:sz w:val="22"/>
          <w:szCs w:val="22"/>
        </w:rPr>
      </w:pPr>
      <w:r w:rsidRPr="00917A1C">
        <w:rPr>
          <w:rFonts w:ascii="Georgia" w:hAnsi="Georgia"/>
          <w:i/>
          <w:iCs/>
          <w:sz w:val="22"/>
          <w:szCs w:val="22"/>
        </w:rPr>
        <w:t>S</w:t>
      </w:r>
      <w:r w:rsidR="00314AEF" w:rsidRPr="00917A1C">
        <w:rPr>
          <w:rFonts w:ascii="Georgia" w:hAnsi="Georgia"/>
          <w:i/>
          <w:iCs/>
          <w:sz w:val="22"/>
          <w:szCs w:val="22"/>
        </w:rPr>
        <w:t>hared identity</w:t>
      </w:r>
      <w:r w:rsidR="00314AEF" w:rsidRPr="00917A1C">
        <w:rPr>
          <w:rFonts w:ascii="Georgia" w:hAnsi="Georgia"/>
          <w:sz w:val="22"/>
          <w:szCs w:val="22"/>
        </w:rPr>
        <w:t xml:space="preserve"> is measured by </w:t>
      </w:r>
      <w:r w:rsidR="00B94D2C" w:rsidRPr="00917A1C">
        <w:rPr>
          <w:rFonts w:ascii="Georgia" w:hAnsi="Georgia"/>
          <w:sz w:val="22"/>
          <w:szCs w:val="22"/>
        </w:rPr>
        <w:t xml:space="preserve">whether </w:t>
      </w:r>
      <w:r w:rsidR="003C1DE5" w:rsidRPr="00917A1C">
        <w:rPr>
          <w:rFonts w:ascii="Georgia" w:hAnsi="Georgia"/>
          <w:sz w:val="22"/>
          <w:szCs w:val="22"/>
        </w:rPr>
        <w:t>individuals</w:t>
      </w:r>
      <w:r w:rsidR="00314AEF" w:rsidRPr="00917A1C">
        <w:rPr>
          <w:rFonts w:ascii="Georgia" w:hAnsi="Georgia"/>
          <w:sz w:val="22"/>
          <w:szCs w:val="22"/>
        </w:rPr>
        <w:t xml:space="preserve"> agree with the following statement</w:t>
      </w:r>
      <w:r w:rsidR="003C1DE5" w:rsidRPr="00917A1C">
        <w:rPr>
          <w:rFonts w:ascii="Georgia" w:hAnsi="Georgia"/>
          <w:sz w:val="22"/>
          <w:szCs w:val="22"/>
        </w:rPr>
        <w:t xml:space="preserve"> “I am Georgian, and therefore I am European”. </w:t>
      </w:r>
      <w:r w:rsidR="00B94D2C" w:rsidRPr="00917A1C">
        <w:rPr>
          <w:rFonts w:ascii="Georgia" w:hAnsi="Georgia"/>
          <w:sz w:val="22"/>
          <w:szCs w:val="22"/>
        </w:rPr>
        <w:t xml:space="preserve">While </w:t>
      </w:r>
      <w:r w:rsidR="003C1DE5" w:rsidRPr="00917A1C">
        <w:rPr>
          <w:rFonts w:ascii="Georgia" w:hAnsi="Georgia"/>
          <w:sz w:val="22"/>
          <w:szCs w:val="22"/>
        </w:rPr>
        <w:t>it</w:t>
      </w:r>
      <w:r w:rsidR="00B94D2C" w:rsidRPr="00917A1C">
        <w:rPr>
          <w:rFonts w:ascii="Georgia" w:hAnsi="Georgia"/>
          <w:sz w:val="22"/>
          <w:szCs w:val="22"/>
        </w:rPr>
        <w:t xml:space="preserve"> uses the word “</w:t>
      </w:r>
      <w:r w:rsidR="003C1DE5" w:rsidRPr="00917A1C">
        <w:rPr>
          <w:rFonts w:ascii="Georgia" w:hAnsi="Georgia"/>
          <w:sz w:val="22"/>
          <w:szCs w:val="22"/>
        </w:rPr>
        <w:t>Europe</w:t>
      </w:r>
      <w:r w:rsidR="00B94D2C" w:rsidRPr="00917A1C">
        <w:rPr>
          <w:rFonts w:ascii="Georgia" w:hAnsi="Georgia"/>
          <w:sz w:val="22"/>
          <w:szCs w:val="22"/>
        </w:rPr>
        <w:t>an”</w:t>
      </w:r>
      <w:r w:rsidR="003C1DE5" w:rsidRPr="00917A1C">
        <w:rPr>
          <w:rFonts w:ascii="Georgia" w:hAnsi="Georgia"/>
          <w:sz w:val="22"/>
          <w:szCs w:val="22"/>
        </w:rPr>
        <w:t xml:space="preserve">, it </w:t>
      </w:r>
      <w:r w:rsidR="00B94D2C" w:rsidRPr="00917A1C">
        <w:rPr>
          <w:rFonts w:ascii="Georgia" w:hAnsi="Georgia"/>
          <w:sz w:val="22"/>
          <w:szCs w:val="22"/>
        </w:rPr>
        <w:t xml:space="preserve">also </w:t>
      </w:r>
      <w:r w:rsidR="003C1DE5" w:rsidRPr="00917A1C">
        <w:rPr>
          <w:rFonts w:ascii="Georgia" w:hAnsi="Georgia"/>
          <w:sz w:val="22"/>
          <w:szCs w:val="22"/>
        </w:rPr>
        <w:t xml:space="preserve">demonstrates Georgian identification with the West overall as Georgians mainly view Europe </w:t>
      </w:r>
      <w:r w:rsidR="006A1E01" w:rsidRPr="00917A1C">
        <w:rPr>
          <w:rFonts w:ascii="Georgia" w:hAnsi="Georgia"/>
          <w:sz w:val="22"/>
          <w:szCs w:val="22"/>
        </w:rPr>
        <w:t xml:space="preserve">as </w:t>
      </w:r>
      <w:r w:rsidR="003C1DE5" w:rsidRPr="00917A1C">
        <w:rPr>
          <w:rFonts w:ascii="Georgia" w:hAnsi="Georgia"/>
          <w:sz w:val="22"/>
          <w:szCs w:val="22"/>
        </w:rPr>
        <w:t xml:space="preserve">a part of the West. Self-identification, an alternative measure of </w:t>
      </w:r>
      <w:r w:rsidR="006A1E01" w:rsidRPr="00917A1C">
        <w:rPr>
          <w:rFonts w:ascii="Georgia" w:hAnsi="Georgia"/>
          <w:sz w:val="22"/>
          <w:szCs w:val="22"/>
        </w:rPr>
        <w:t xml:space="preserve">the </w:t>
      </w:r>
      <w:r w:rsidR="003C1DE5" w:rsidRPr="00917A1C">
        <w:rPr>
          <w:rFonts w:ascii="Georgia" w:hAnsi="Georgia"/>
          <w:sz w:val="22"/>
          <w:szCs w:val="22"/>
        </w:rPr>
        <w:t>independent variable is</w:t>
      </w:r>
      <w:r w:rsidR="00E018F4" w:rsidRPr="00917A1C">
        <w:rPr>
          <w:rFonts w:ascii="Georgia" w:hAnsi="Georgia"/>
          <w:sz w:val="22"/>
          <w:szCs w:val="22"/>
        </w:rPr>
        <w:t xml:space="preserve"> </w:t>
      </w:r>
      <w:r w:rsidR="00B94D2C" w:rsidRPr="00917A1C">
        <w:rPr>
          <w:rFonts w:ascii="Georgia" w:hAnsi="Georgia"/>
          <w:sz w:val="22"/>
          <w:szCs w:val="22"/>
        </w:rPr>
        <w:t xml:space="preserve">also </w:t>
      </w:r>
      <w:r w:rsidR="003C1DE5" w:rsidRPr="00917A1C">
        <w:rPr>
          <w:rFonts w:ascii="Georgia" w:hAnsi="Georgia"/>
          <w:sz w:val="22"/>
          <w:szCs w:val="22"/>
        </w:rPr>
        <w:t>used</w:t>
      </w:r>
      <w:r w:rsidR="00E018F4" w:rsidRPr="00917A1C">
        <w:rPr>
          <w:rFonts w:ascii="Georgia" w:hAnsi="Georgia"/>
          <w:sz w:val="22"/>
          <w:szCs w:val="22"/>
        </w:rPr>
        <w:t xml:space="preserve"> </w:t>
      </w:r>
      <w:r w:rsidR="00F4436B" w:rsidRPr="00917A1C">
        <w:rPr>
          <w:rFonts w:ascii="Georgia" w:hAnsi="Georgia"/>
          <w:sz w:val="22"/>
          <w:szCs w:val="22"/>
        </w:rPr>
        <w:t>for</w:t>
      </w:r>
      <w:r w:rsidR="00E018F4" w:rsidRPr="00917A1C">
        <w:rPr>
          <w:rFonts w:ascii="Georgia" w:hAnsi="Georgia"/>
          <w:sz w:val="22"/>
          <w:szCs w:val="22"/>
        </w:rPr>
        <w:t xml:space="preserve"> a robustness check: it is measured by </w:t>
      </w:r>
      <w:r w:rsidR="00B94D2C" w:rsidRPr="00917A1C">
        <w:rPr>
          <w:rFonts w:ascii="Georgia" w:hAnsi="Georgia"/>
          <w:sz w:val="22"/>
          <w:szCs w:val="22"/>
        </w:rPr>
        <w:t xml:space="preserve">a binary variable which denotes whether </w:t>
      </w:r>
      <w:r w:rsidR="00E018F4" w:rsidRPr="00917A1C">
        <w:rPr>
          <w:rFonts w:ascii="Georgia" w:hAnsi="Georgia"/>
          <w:sz w:val="22"/>
          <w:szCs w:val="22"/>
        </w:rPr>
        <w:t xml:space="preserve">respondents </w:t>
      </w:r>
      <w:r w:rsidR="00F4436B" w:rsidRPr="00917A1C">
        <w:rPr>
          <w:rFonts w:ascii="Georgia" w:hAnsi="Georgia"/>
          <w:sz w:val="22"/>
          <w:szCs w:val="22"/>
        </w:rPr>
        <w:t xml:space="preserve">believe that they belong to both their </w:t>
      </w:r>
      <w:r w:rsidR="00E018F4" w:rsidRPr="00917A1C">
        <w:rPr>
          <w:rFonts w:ascii="Georgia" w:hAnsi="Georgia"/>
          <w:sz w:val="22"/>
          <w:szCs w:val="22"/>
        </w:rPr>
        <w:t>ethnicity and European</w:t>
      </w:r>
      <w:r w:rsidR="00FD6C3A" w:rsidRPr="00917A1C">
        <w:rPr>
          <w:rFonts w:ascii="Georgia" w:hAnsi="Georgia"/>
          <w:sz w:val="22"/>
          <w:szCs w:val="22"/>
        </w:rPr>
        <w:t xml:space="preserve"> identity</w:t>
      </w:r>
      <w:r w:rsidR="00E018F4" w:rsidRPr="00917A1C">
        <w:rPr>
          <w:rFonts w:ascii="Georgia" w:hAnsi="Georgia"/>
          <w:sz w:val="22"/>
          <w:szCs w:val="22"/>
        </w:rPr>
        <w:t xml:space="preserve">. </w:t>
      </w:r>
    </w:p>
    <w:p w14:paraId="416AB895" w14:textId="0C2C8360" w:rsidR="00DE2DB2" w:rsidRPr="00917A1C" w:rsidRDefault="00DE2DB2" w:rsidP="00927E22">
      <w:pPr>
        <w:autoSpaceDE w:val="0"/>
        <w:autoSpaceDN w:val="0"/>
        <w:adjustRightInd w:val="0"/>
        <w:spacing w:line="480" w:lineRule="auto"/>
        <w:jc w:val="both"/>
        <w:rPr>
          <w:rFonts w:ascii="Georgia" w:hAnsi="Georgia"/>
          <w:sz w:val="22"/>
          <w:szCs w:val="22"/>
        </w:rPr>
      </w:pPr>
      <w:r w:rsidRPr="00917A1C">
        <w:rPr>
          <w:rFonts w:ascii="Georgia" w:hAnsi="Georgia"/>
          <w:sz w:val="22"/>
          <w:szCs w:val="22"/>
        </w:rPr>
        <w:tab/>
      </w:r>
      <w:r w:rsidR="00663C38" w:rsidRPr="00917A1C">
        <w:rPr>
          <w:rFonts w:ascii="Georgia" w:hAnsi="Georgia"/>
          <w:sz w:val="22"/>
          <w:szCs w:val="22"/>
        </w:rPr>
        <w:t xml:space="preserve">The </w:t>
      </w:r>
      <w:r w:rsidR="00663C38" w:rsidRPr="00917A1C">
        <w:rPr>
          <w:rFonts w:ascii="Georgia" w:hAnsi="Georgia"/>
          <w:i/>
          <w:iCs/>
          <w:sz w:val="22"/>
          <w:szCs w:val="22"/>
        </w:rPr>
        <w:t>language</w:t>
      </w:r>
      <w:r w:rsidRPr="00917A1C">
        <w:rPr>
          <w:rFonts w:ascii="Georgia" w:hAnsi="Georgia"/>
          <w:i/>
          <w:iCs/>
          <w:sz w:val="22"/>
          <w:szCs w:val="22"/>
        </w:rPr>
        <w:t xml:space="preserve"> dimension</w:t>
      </w:r>
      <w:r w:rsidRPr="00917A1C">
        <w:rPr>
          <w:rFonts w:ascii="Georgia" w:hAnsi="Georgia"/>
          <w:sz w:val="22"/>
          <w:szCs w:val="22"/>
        </w:rPr>
        <w:t xml:space="preserve"> </w:t>
      </w:r>
      <w:r w:rsidR="006A1E01" w:rsidRPr="00917A1C">
        <w:rPr>
          <w:rFonts w:ascii="Georgia" w:hAnsi="Georgia"/>
          <w:sz w:val="22"/>
          <w:szCs w:val="22"/>
        </w:rPr>
        <w:t xml:space="preserve">is </w:t>
      </w:r>
      <w:r w:rsidRPr="00917A1C">
        <w:rPr>
          <w:rFonts w:ascii="Georgia" w:hAnsi="Georgia"/>
          <w:sz w:val="22"/>
          <w:szCs w:val="22"/>
        </w:rPr>
        <w:t xml:space="preserve">measured by </w:t>
      </w:r>
      <w:r w:rsidR="00FD6C3A" w:rsidRPr="00917A1C">
        <w:rPr>
          <w:rFonts w:ascii="Georgia" w:hAnsi="Georgia"/>
          <w:sz w:val="22"/>
          <w:szCs w:val="22"/>
        </w:rPr>
        <w:t xml:space="preserve">English language skills. Alternatively, it is also measured by </w:t>
      </w:r>
      <w:r w:rsidRPr="00917A1C">
        <w:rPr>
          <w:rFonts w:ascii="Georgia" w:hAnsi="Georgia"/>
          <w:sz w:val="22"/>
          <w:szCs w:val="22"/>
        </w:rPr>
        <w:t xml:space="preserve">whether individuals believe that </w:t>
      </w:r>
      <w:r w:rsidR="006A1E01" w:rsidRPr="00917A1C">
        <w:rPr>
          <w:rFonts w:ascii="Georgia" w:hAnsi="Georgia"/>
          <w:sz w:val="22"/>
          <w:szCs w:val="22"/>
        </w:rPr>
        <w:t xml:space="preserve">the </w:t>
      </w:r>
      <w:r w:rsidRPr="00917A1C">
        <w:rPr>
          <w:rFonts w:ascii="Georgia" w:hAnsi="Georgia"/>
          <w:sz w:val="22"/>
          <w:szCs w:val="22"/>
        </w:rPr>
        <w:t>English language</w:t>
      </w:r>
      <w:r w:rsidR="00FD6C3A" w:rsidRPr="00917A1C">
        <w:rPr>
          <w:rFonts w:ascii="Georgia" w:hAnsi="Georgia"/>
          <w:sz w:val="22"/>
          <w:szCs w:val="22"/>
        </w:rPr>
        <w:t xml:space="preserve"> (relative to any other foreign </w:t>
      </w:r>
      <w:r w:rsidR="00896CE0" w:rsidRPr="00917A1C">
        <w:rPr>
          <w:rFonts w:ascii="Georgia" w:hAnsi="Georgia"/>
          <w:sz w:val="22"/>
          <w:szCs w:val="22"/>
        </w:rPr>
        <w:t>languages</w:t>
      </w:r>
      <w:r w:rsidR="00FD6C3A" w:rsidRPr="00917A1C">
        <w:rPr>
          <w:rFonts w:ascii="Georgia" w:hAnsi="Georgia"/>
          <w:sz w:val="22"/>
          <w:szCs w:val="22"/>
        </w:rPr>
        <w:t>)</w:t>
      </w:r>
      <w:r w:rsidRPr="00917A1C">
        <w:rPr>
          <w:rFonts w:ascii="Georgia" w:hAnsi="Georgia"/>
          <w:sz w:val="22"/>
          <w:szCs w:val="22"/>
        </w:rPr>
        <w:t xml:space="preserve"> should be mandatory in Georgian public schools. This measure captures the level of importance the respondents attach to </w:t>
      </w:r>
      <w:r w:rsidR="00EC2091" w:rsidRPr="00917A1C">
        <w:rPr>
          <w:rFonts w:ascii="Georgia" w:hAnsi="Georgia"/>
          <w:sz w:val="22"/>
          <w:szCs w:val="22"/>
        </w:rPr>
        <w:t xml:space="preserve">the English language. There are many Georgians with both English and Russian language skills and therefore speaking English might not </w:t>
      </w:r>
      <w:r w:rsidR="00FD6C3A" w:rsidRPr="00917A1C">
        <w:rPr>
          <w:rFonts w:ascii="Georgia" w:hAnsi="Georgia"/>
          <w:sz w:val="22"/>
          <w:szCs w:val="22"/>
        </w:rPr>
        <w:t xml:space="preserve">demonstrate a shared identity along with </w:t>
      </w:r>
      <w:r w:rsidR="00EC2091" w:rsidRPr="00917A1C">
        <w:rPr>
          <w:rFonts w:ascii="Georgia" w:hAnsi="Georgia"/>
          <w:sz w:val="22"/>
          <w:szCs w:val="22"/>
        </w:rPr>
        <w:t xml:space="preserve">the language dimension. </w:t>
      </w:r>
    </w:p>
    <w:p w14:paraId="4D442409" w14:textId="306AE75C" w:rsidR="00CA5FC2" w:rsidRPr="00917A1C" w:rsidRDefault="006A1E01" w:rsidP="00927E22">
      <w:pPr>
        <w:autoSpaceDE w:val="0"/>
        <w:autoSpaceDN w:val="0"/>
        <w:adjustRightInd w:val="0"/>
        <w:spacing w:line="480" w:lineRule="auto"/>
        <w:ind w:firstLine="720"/>
        <w:jc w:val="both"/>
        <w:rPr>
          <w:rFonts w:ascii="Georgia" w:hAnsi="Georgia"/>
          <w:sz w:val="22"/>
          <w:szCs w:val="22"/>
        </w:rPr>
      </w:pPr>
      <w:r w:rsidRPr="00917A1C">
        <w:rPr>
          <w:rFonts w:ascii="Georgia" w:hAnsi="Georgia"/>
          <w:i/>
          <w:iCs/>
          <w:sz w:val="22"/>
          <w:szCs w:val="22"/>
        </w:rPr>
        <w:t>The democracy</w:t>
      </w:r>
      <w:r w:rsidR="007F182C" w:rsidRPr="00917A1C">
        <w:rPr>
          <w:rFonts w:ascii="Georgia" w:hAnsi="Georgia"/>
          <w:i/>
          <w:iCs/>
          <w:sz w:val="22"/>
          <w:szCs w:val="22"/>
        </w:rPr>
        <w:t xml:space="preserve"> dimension</w:t>
      </w:r>
      <w:r w:rsidR="007F182C" w:rsidRPr="00917A1C">
        <w:rPr>
          <w:rFonts w:ascii="Georgia" w:hAnsi="Georgia"/>
          <w:sz w:val="22"/>
          <w:szCs w:val="22"/>
        </w:rPr>
        <w:t xml:space="preserve"> is measured by </w:t>
      </w:r>
      <w:r w:rsidR="00040983" w:rsidRPr="00917A1C">
        <w:rPr>
          <w:rFonts w:ascii="Georgia" w:hAnsi="Georgia"/>
          <w:sz w:val="22"/>
          <w:szCs w:val="22"/>
        </w:rPr>
        <w:t>three</w:t>
      </w:r>
      <w:r w:rsidR="007F182C" w:rsidRPr="00917A1C">
        <w:rPr>
          <w:rFonts w:ascii="Georgia" w:hAnsi="Georgia"/>
          <w:sz w:val="22"/>
          <w:szCs w:val="22"/>
        </w:rPr>
        <w:t xml:space="preserve"> survey questions. </w:t>
      </w:r>
      <w:r w:rsidR="007F6873" w:rsidRPr="00917A1C">
        <w:rPr>
          <w:rFonts w:ascii="Georgia" w:hAnsi="Georgia"/>
          <w:sz w:val="22"/>
          <w:szCs w:val="22"/>
        </w:rPr>
        <w:t xml:space="preserve">While scholars have </w:t>
      </w:r>
      <w:r w:rsidR="006A3ADC" w:rsidRPr="00917A1C">
        <w:rPr>
          <w:rFonts w:ascii="Georgia" w:hAnsi="Georgia"/>
          <w:sz w:val="22"/>
          <w:szCs w:val="22"/>
        </w:rPr>
        <w:t>come up with several scales for the measure of pro-democracy attitudes (</w:t>
      </w:r>
      <w:proofErr w:type="spellStart"/>
      <w:r w:rsidR="006A3ADC" w:rsidRPr="00917A1C" w:rsidDel="005B44BC">
        <w:rPr>
          <w:rFonts w:ascii="Georgia" w:hAnsi="Georgia"/>
          <w:sz w:val="22"/>
          <w:szCs w:val="22"/>
        </w:rPr>
        <w:t>McClosky</w:t>
      </w:r>
      <w:proofErr w:type="spellEnd"/>
      <w:r w:rsidR="006A3ADC" w:rsidRPr="00917A1C">
        <w:rPr>
          <w:rFonts w:ascii="Georgia" w:hAnsi="Georgia"/>
          <w:sz w:val="22"/>
          <w:szCs w:val="22"/>
        </w:rPr>
        <w:t xml:space="preserve"> and</w:t>
      </w:r>
      <w:r w:rsidR="006A3ADC" w:rsidRPr="00917A1C" w:rsidDel="005B44BC">
        <w:rPr>
          <w:rFonts w:ascii="Georgia" w:hAnsi="Georgia"/>
          <w:sz w:val="22"/>
          <w:szCs w:val="22"/>
        </w:rPr>
        <w:t xml:space="preserve"> </w:t>
      </w:r>
      <w:proofErr w:type="spellStart"/>
      <w:r w:rsidR="006A3ADC" w:rsidRPr="00917A1C" w:rsidDel="005B44BC">
        <w:rPr>
          <w:rFonts w:ascii="Georgia" w:hAnsi="Georgia"/>
          <w:sz w:val="22"/>
          <w:szCs w:val="22"/>
        </w:rPr>
        <w:t>Zaller</w:t>
      </w:r>
      <w:proofErr w:type="spellEnd"/>
      <w:r w:rsidR="006A3ADC" w:rsidRPr="00917A1C">
        <w:rPr>
          <w:rFonts w:ascii="Georgia" w:hAnsi="Georgia"/>
          <w:sz w:val="22"/>
          <w:szCs w:val="22"/>
        </w:rPr>
        <w:t xml:space="preserve"> 1984; </w:t>
      </w:r>
      <w:r w:rsidR="00EE3F2B" w:rsidRPr="00917A1C" w:rsidDel="005B44BC">
        <w:rPr>
          <w:rFonts w:ascii="Georgia" w:hAnsi="Georgia"/>
          <w:sz w:val="22"/>
          <w:szCs w:val="22"/>
        </w:rPr>
        <w:t>Inglehart</w:t>
      </w:r>
      <w:r w:rsidR="00EE3F2B" w:rsidRPr="00917A1C">
        <w:rPr>
          <w:rFonts w:ascii="Georgia" w:hAnsi="Georgia"/>
          <w:sz w:val="22"/>
          <w:szCs w:val="22"/>
        </w:rPr>
        <w:t xml:space="preserve"> </w:t>
      </w:r>
      <w:r w:rsidR="00EE3F2B" w:rsidRPr="00917A1C" w:rsidDel="005B44BC">
        <w:rPr>
          <w:rFonts w:ascii="Georgia" w:hAnsi="Georgia"/>
          <w:sz w:val="22"/>
          <w:szCs w:val="22"/>
        </w:rPr>
        <w:t>2003)</w:t>
      </w:r>
      <w:r w:rsidR="006A3ADC" w:rsidRPr="00917A1C">
        <w:rPr>
          <w:rFonts w:ascii="Georgia" w:hAnsi="Georgia"/>
          <w:sz w:val="22"/>
          <w:szCs w:val="22"/>
        </w:rPr>
        <w:t xml:space="preserve">, a valid operationalization of mass support for democracy has been </w:t>
      </w:r>
      <w:r w:rsidR="006A3ADC" w:rsidRPr="00917A1C">
        <w:rPr>
          <w:rFonts w:ascii="Georgia" w:hAnsi="Georgia"/>
          <w:sz w:val="22"/>
          <w:szCs w:val="22"/>
        </w:rPr>
        <w:lastRenderedPageBreak/>
        <w:t>challenging</w:t>
      </w:r>
      <w:r w:rsidR="00A06456" w:rsidRPr="00917A1C">
        <w:rPr>
          <w:rFonts w:ascii="Georgia" w:hAnsi="Georgia"/>
          <w:sz w:val="22"/>
          <w:szCs w:val="22"/>
        </w:rPr>
        <w:t xml:space="preserve"> because of “</w:t>
      </w:r>
      <w:r w:rsidR="00EE3F2B" w:rsidRPr="00917A1C">
        <w:rPr>
          <w:rFonts w:ascii="Georgia" w:hAnsi="Georgia"/>
          <w:sz w:val="22"/>
          <w:szCs w:val="22"/>
        </w:rPr>
        <w:t>uncertainty about the equivalence of standard items across cultural contexts” (Heath et al. 2005, 329).</w:t>
      </w:r>
      <w:r w:rsidR="00A06456" w:rsidRPr="00917A1C">
        <w:rPr>
          <w:rFonts w:ascii="Georgia" w:hAnsi="Georgia"/>
          <w:sz w:val="22"/>
          <w:szCs w:val="22"/>
        </w:rPr>
        <w:t xml:space="preserve"> These standard survey items have used the word “democracy” to measure pro-democracy attitudes (</w:t>
      </w:r>
      <w:proofErr w:type="spellStart"/>
      <w:r w:rsidR="00A06456" w:rsidRPr="00917A1C">
        <w:rPr>
          <w:rFonts w:ascii="Georgia" w:hAnsi="Georgia"/>
          <w:sz w:val="22"/>
          <w:szCs w:val="22"/>
        </w:rPr>
        <w:t>Schedler</w:t>
      </w:r>
      <w:proofErr w:type="spellEnd"/>
      <w:r w:rsidR="00A06456" w:rsidRPr="00917A1C">
        <w:rPr>
          <w:rFonts w:ascii="Georgia" w:hAnsi="Georgia"/>
          <w:sz w:val="22"/>
          <w:szCs w:val="22"/>
        </w:rPr>
        <w:t xml:space="preserve"> and Sarsfield 2017). However, this direct and abstract measure of democracy has given rise to several validity problems as it </w:t>
      </w:r>
      <w:r w:rsidR="00521133" w:rsidRPr="00917A1C">
        <w:rPr>
          <w:rFonts w:ascii="Georgia" w:hAnsi="Georgia"/>
          <w:sz w:val="22"/>
          <w:szCs w:val="22"/>
        </w:rPr>
        <w:t xml:space="preserve">falls flat </w:t>
      </w:r>
      <w:r w:rsidR="00EE3F2B" w:rsidRPr="00917A1C">
        <w:rPr>
          <w:rFonts w:ascii="Georgia" w:hAnsi="Georgia"/>
          <w:sz w:val="22"/>
          <w:szCs w:val="22"/>
        </w:rPr>
        <w:t>to “explicate the concrete ideas and ideals respondents associate with democracy” (</w:t>
      </w:r>
      <w:proofErr w:type="spellStart"/>
      <w:r w:rsidR="00EE3F2B" w:rsidRPr="00917A1C">
        <w:rPr>
          <w:rFonts w:ascii="Georgia" w:hAnsi="Georgia"/>
          <w:sz w:val="22"/>
          <w:szCs w:val="22"/>
        </w:rPr>
        <w:t>Schedler</w:t>
      </w:r>
      <w:proofErr w:type="spellEnd"/>
      <w:r w:rsidR="00EE3F2B" w:rsidRPr="00917A1C">
        <w:rPr>
          <w:rFonts w:ascii="Georgia" w:hAnsi="Georgia"/>
          <w:sz w:val="22"/>
          <w:szCs w:val="22"/>
        </w:rPr>
        <w:t xml:space="preserve"> and Sarsfield 2017, 637)</w:t>
      </w:r>
      <w:r w:rsidR="00521133" w:rsidRPr="00917A1C">
        <w:rPr>
          <w:rFonts w:ascii="Georgia" w:hAnsi="Georgia"/>
          <w:sz w:val="22"/>
          <w:szCs w:val="22"/>
        </w:rPr>
        <w:t xml:space="preserve"> and may open </w:t>
      </w:r>
      <w:r w:rsidR="00D251B1" w:rsidRPr="00917A1C">
        <w:rPr>
          <w:rFonts w:ascii="Georgia" w:hAnsi="Georgia"/>
          <w:sz w:val="22"/>
          <w:szCs w:val="22"/>
        </w:rPr>
        <w:t>onto</w:t>
      </w:r>
      <w:r w:rsidR="00EE3F2B" w:rsidRPr="00917A1C">
        <w:rPr>
          <w:rFonts w:ascii="Georgia" w:hAnsi="Georgia"/>
          <w:sz w:val="22"/>
          <w:szCs w:val="22"/>
        </w:rPr>
        <w:t xml:space="preserve"> “an illusionary appearance of comparability”</w:t>
      </w:r>
      <w:r w:rsidR="00D251B1" w:rsidRPr="00917A1C">
        <w:rPr>
          <w:rFonts w:ascii="Georgia" w:hAnsi="Georgia"/>
          <w:sz w:val="22"/>
          <w:szCs w:val="22"/>
        </w:rPr>
        <w:t xml:space="preserve"> across countries </w:t>
      </w:r>
      <w:r w:rsidR="00EE3F2B" w:rsidRPr="00917A1C">
        <w:rPr>
          <w:rFonts w:ascii="Georgia" w:hAnsi="Georgia"/>
          <w:sz w:val="22"/>
          <w:szCs w:val="22"/>
        </w:rPr>
        <w:t xml:space="preserve">(Heath et al.2005, 321).   </w:t>
      </w:r>
      <w:r w:rsidR="00D251B1" w:rsidRPr="00917A1C">
        <w:rPr>
          <w:rFonts w:ascii="Georgia" w:hAnsi="Georgia"/>
          <w:sz w:val="22"/>
          <w:szCs w:val="22"/>
        </w:rPr>
        <w:t xml:space="preserve">The </w:t>
      </w:r>
      <w:r w:rsidR="00C67600" w:rsidRPr="00917A1C">
        <w:rPr>
          <w:rFonts w:ascii="Georgia" w:hAnsi="Georgia"/>
          <w:sz w:val="22"/>
          <w:szCs w:val="22"/>
        </w:rPr>
        <w:t xml:space="preserve">first validity issue is driven </w:t>
      </w:r>
      <w:r w:rsidR="00040983" w:rsidRPr="00917A1C">
        <w:rPr>
          <w:rFonts w:ascii="Georgia" w:hAnsi="Georgia"/>
          <w:sz w:val="22"/>
          <w:szCs w:val="22"/>
        </w:rPr>
        <w:t>by</w:t>
      </w:r>
      <w:r w:rsidR="00C67600" w:rsidRPr="00917A1C">
        <w:rPr>
          <w:rFonts w:ascii="Georgia" w:hAnsi="Georgia"/>
          <w:sz w:val="22"/>
          <w:szCs w:val="22"/>
        </w:rPr>
        <w:t xml:space="preserve"> interviewer effects by which respondents are likely to feel pressured to give a “right” answer when they are asked if they support democracy (</w:t>
      </w:r>
      <w:proofErr w:type="spellStart"/>
      <w:r w:rsidR="00C67600" w:rsidRPr="00917A1C">
        <w:rPr>
          <w:rFonts w:ascii="Georgia" w:hAnsi="Georgia"/>
          <w:sz w:val="22"/>
          <w:szCs w:val="22"/>
        </w:rPr>
        <w:t>Seligson</w:t>
      </w:r>
      <w:proofErr w:type="spellEnd"/>
      <w:r w:rsidR="00C67600" w:rsidRPr="00917A1C">
        <w:rPr>
          <w:rFonts w:ascii="Georgia" w:hAnsi="Georgia"/>
          <w:sz w:val="22"/>
          <w:szCs w:val="22"/>
        </w:rPr>
        <w:t xml:space="preserve"> 2004). The second </w:t>
      </w:r>
      <w:r w:rsidR="008A44D7" w:rsidRPr="00917A1C">
        <w:rPr>
          <w:rFonts w:ascii="Georgia" w:hAnsi="Georgia"/>
          <w:sz w:val="22"/>
          <w:szCs w:val="22"/>
        </w:rPr>
        <w:t xml:space="preserve">issue is </w:t>
      </w:r>
      <w:r w:rsidR="00EE3F2B" w:rsidRPr="00917A1C">
        <w:rPr>
          <w:rFonts w:ascii="Georgia" w:hAnsi="Georgia"/>
          <w:i/>
          <w:sz w:val="22"/>
          <w:szCs w:val="22"/>
        </w:rPr>
        <w:t>vacuous conceptions of democracy</w:t>
      </w:r>
      <w:r w:rsidR="00EE3F2B" w:rsidRPr="00917A1C">
        <w:rPr>
          <w:rFonts w:ascii="Georgia" w:hAnsi="Georgia"/>
          <w:sz w:val="22"/>
          <w:szCs w:val="22"/>
        </w:rPr>
        <w:t xml:space="preserve"> </w:t>
      </w:r>
      <w:r w:rsidR="008A44D7" w:rsidRPr="00917A1C">
        <w:rPr>
          <w:rFonts w:ascii="Georgia" w:hAnsi="Georgia"/>
          <w:sz w:val="22"/>
          <w:szCs w:val="22"/>
        </w:rPr>
        <w:t xml:space="preserve">under which individuals are likely to express rhetorical support for democracy without comprehending its major attributes. The </w:t>
      </w:r>
      <w:r w:rsidR="00E15511" w:rsidRPr="00917A1C">
        <w:rPr>
          <w:rFonts w:ascii="Georgia" w:hAnsi="Georgia"/>
          <w:sz w:val="22"/>
          <w:szCs w:val="22"/>
        </w:rPr>
        <w:t xml:space="preserve">third </w:t>
      </w:r>
      <w:r w:rsidR="008A44D7" w:rsidRPr="00917A1C">
        <w:rPr>
          <w:rFonts w:ascii="Georgia" w:hAnsi="Georgia"/>
          <w:sz w:val="22"/>
          <w:szCs w:val="22"/>
        </w:rPr>
        <w:t xml:space="preserve">issue stems from </w:t>
      </w:r>
      <w:r w:rsidR="008A44D7" w:rsidRPr="00917A1C">
        <w:rPr>
          <w:rFonts w:ascii="Georgia" w:hAnsi="Georgia"/>
          <w:i/>
          <w:sz w:val="22"/>
          <w:szCs w:val="22"/>
        </w:rPr>
        <w:t>competing conceptions of democracy</w:t>
      </w:r>
      <w:r w:rsidR="008A44D7" w:rsidRPr="00917A1C">
        <w:rPr>
          <w:rFonts w:ascii="Georgia" w:hAnsi="Georgia"/>
          <w:sz w:val="22"/>
          <w:szCs w:val="22"/>
        </w:rPr>
        <w:t xml:space="preserve"> </w:t>
      </w:r>
      <w:r w:rsidR="00E15511" w:rsidRPr="00917A1C">
        <w:rPr>
          <w:rFonts w:ascii="Georgia" w:hAnsi="Georgia"/>
          <w:sz w:val="22"/>
          <w:szCs w:val="22"/>
        </w:rPr>
        <w:t xml:space="preserve">which may lead respondents to </w:t>
      </w:r>
      <w:r w:rsidR="008A44D7" w:rsidRPr="00917A1C">
        <w:rPr>
          <w:rFonts w:ascii="Georgia" w:hAnsi="Georgia"/>
          <w:sz w:val="22"/>
          <w:szCs w:val="22"/>
        </w:rPr>
        <w:t>“flirt with authoritarian alternatives, entertain vague ideas of democracy” (</w:t>
      </w:r>
      <w:proofErr w:type="spellStart"/>
      <w:r w:rsidR="008A44D7" w:rsidRPr="00917A1C">
        <w:rPr>
          <w:rFonts w:ascii="Georgia" w:hAnsi="Georgia"/>
          <w:sz w:val="22"/>
          <w:szCs w:val="22"/>
        </w:rPr>
        <w:t>Schedler</w:t>
      </w:r>
      <w:proofErr w:type="spellEnd"/>
      <w:r w:rsidR="008A44D7" w:rsidRPr="00917A1C">
        <w:rPr>
          <w:rFonts w:ascii="Georgia" w:hAnsi="Georgia"/>
          <w:sz w:val="22"/>
          <w:szCs w:val="22"/>
        </w:rPr>
        <w:t xml:space="preserve"> and Sarsfield 2017, 639). </w:t>
      </w:r>
      <w:r w:rsidR="00E15511" w:rsidRPr="00917A1C">
        <w:rPr>
          <w:rFonts w:ascii="Georgia" w:hAnsi="Georgia"/>
          <w:sz w:val="22"/>
          <w:szCs w:val="22"/>
        </w:rPr>
        <w:t xml:space="preserve">This is more likely in </w:t>
      </w:r>
      <w:r w:rsidR="00EE3F2B" w:rsidRPr="00917A1C">
        <w:rPr>
          <w:rFonts w:ascii="Georgia" w:hAnsi="Georgia"/>
          <w:sz w:val="22"/>
          <w:szCs w:val="22"/>
        </w:rPr>
        <w:t>new</w:t>
      </w:r>
      <w:r w:rsidR="00E15511" w:rsidRPr="00917A1C">
        <w:rPr>
          <w:rFonts w:ascii="Georgia" w:hAnsi="Georgia"/>
          <w:sz w:val="22"/>
          <w:szCs w:val="22"/>
        </w:rPr>
        <w:t xml:space="preserve"> </w:t>
      </w:r>
      <w:r w:rsidR="00EE3F2B" w:rsidRPr="00917A1C">
        <w:rPr>
          <w:rFonts w:ascii="Georgia" w:hAnsi="Georgia"/>
          <w:sz w:val="22"/>
          <w:szCs w:val="22"/>
        </w:rPr>
        <w:t xml:space="preserve">democracies </w:t>
      </w:r>
      <w:r w:rsidR="00040983" w:rsidRPr="00917A1C">
        <w:rPr>
          <w:rFonts w:ascii="Georgia" w:hAnsi="Georgia"/>
          <w:sz w:val="22"/>
          <w:szCs w:val="22"/>
        </w:rPr>
        <w:t xml:space="preserve">like Georgia </w:t>
      </w:r>
      <w:r w:rsidR="00EE3F2B" w:rsidRPr="00917A1C">
        <w:rPr>
          <w:rFonts w:ascii="Georgia" w:hAnsi="Georgia"/>
          <w:sz w:val="22"/>
          <w:szCs w:val="22"/>
        </w:rPr>
        <w:t>where democracy is an “essentially contested concept” (Gallie 1956)</w:t>
      </w:r>
      <w:r w:rsidR="00E15511" w:rsidRPr="00917A1C">
        <w:rPr>
          <w:rFonts w:ascii="Georgia" w:hAnsi="Georgia"/>
          <w:sz w:val="22"/>
          <w:szCs w:val="22"/>
        </w:rPr>
        <w:t xml:space="preserve">. The final issue is the presence of </w:t>
      </w:r>
      <w:r w:rsidR="00EE3F2B" w:rsidRPr="00917A1C">
        <w:rPr>
          <w:rFonts w:ascii="Georgia" w:hAnsi="Georgia"/>
          <w:i/>
          <w:sz w:val="22"/>
          <w:szCs w:val="22"/>
        </w:rPr>
        <w:t>conflicting values</w:t>
      </w:r>
      <w:r w:rsidR="00EE3F2B" w:rsidRPr="00917A1C">
        <w:rPr>
          <w:rFonts w:ascii="Georgia" w:hAnsi="Georgia"/>
          <w:sz w:val="22"/>
          <w:szCs w:val="22"/>
        </w:rPr>
        <w:t xml:space="preserve"> </w:t>
      </w:r>
      <w:r w:rsidR="00E15511" w:rsidRPr="00917A1C">
        <w:rPr>
          <w:rFonts w:ascii="Georgia" w:hAnsi="Georgia"/>
          <w:sz w:val="22"/>
          <w:szCs w:val="22"/>
        </w:rPr>
        <w:t xml:space="preserve">as </w:t>
      </w:r>
      <w:r w:rsidR="00EE3F2B" w:rsidRPr="00917A1C">
        <w:rPr>
          <w:rFonts w:ascii="Georgia" w:hAnsi="Georgia"/>
          <w:sz w:val="22"/>
          <w:szCs w:val="22"/>
        </w:rPr>
        <w:t xml:space="preserve">individuals attach different meanings </w:t>
      </w:r>
      <w:r w:rsidR="00E15511" w:rsidRPr="00917A1C">
        <w:rPr>
          <w:rFonts w:ascii="Georgia" w:hAnsi="Georgia"/>
          <w:sz w:val="22"/>
          <w:szCs w:val="22"/>
        </w:rPr>
        <w:t xml:space="preserve">and values </w:t>
      </w:r>
      <w:r w:rsidR="00EE3F2B" w:rsidRPr="00917A1C">
        <w:rPr>
          <w:rFonts w:ascii="Georgia" w:hAnsi="Georgia"/>
          <w:sz w:val="22"/>
          <w:szCs w:val="22"/>
        </w:rPr>
        <w:t xml:space="preserve">to democracy. </w:t>
      </w:r>
      <w:r w:rsidR="00F832A0" w:rsidRPr="00917A1C">
        <w:rPr>
          <w:rFonts w:ascii="Georgia" w:hAnsi="Georgia"/>
          <w:sz w:val="22"/>
          <w:szCs w:val="22"/>
        </w:rPr>
        <w:t>To avoid these potential validity problems, this study uses</w:t>
      </w:r>
      <w:r w:rsidR="00040983" w:rsidRPr="00917A1C">
        <w:rPr>
          <w:rFonts w:ascii="Georgia" w:hAnsi="Georgia"/>
          <w:sz w:val="22"/>
          <w:szCs w:val="22"/>
        </w:rPr>
        <w:t xml:space="preserve"> </w:t>
      </w:r>
      <w:r w:rsidR="00F832A0" w:rsidRPr="00917A1C">
        <w:rPr>
          <w:rFonts w:ascii="Georgia" w:hAnsi="Georgia"/>
          <w:sz w:val="22"/>
          <w:szCs w:val="22"/>
        </w:rPr>
        <w:t>indirect and contextual measure</w:t>
      </w:r>
      <w:r w:rsidR="00040983" w:rsidRPr="00917A1C">
        <w:rPr>
          <w:rFonts w:ascii="Georgia" w:hAnsi="Georgia"/>
          <w:sz w:val="22"/>
          <w:szCs w:val="22"/>
        </w:rPr>
        <w:t>s. Three</w:t>
      </w:r>
      <w:r w:rsidR="00AA4558" w:rsidRPr="00917A1C">
        <w:rPr>
          <w:rFonts w:ascii="Georgia" w:hAnsi="Georgia"/>
          <w:sz w:val="22"/>
          <w:szCs w:val="22"/>
        </w:rPr>
        <w:t xml:space="preserve"> variables are used: belief in </w:t>
      </w:r>
      <w:r w:rsidRPr="00917A1C">
        <w:rPr>
          <w:rFonts w:ascii="Georgia" w:hAnsi="Georgia"/>
          <w:sz w:val="22"/>
          <w:szCs w:val="22"/>
        </w:rPr>
        <w:t xml:space="preserve">the </w:t>
      </w:r>
      <w:r w:rsidR="00AA4558" w:rsidRPr="00917A1C">
        <w:rPr>
          <w:rFonts w:ascii="Georgia" w:hAnsi="Georgia"/>
          <w:sz w:val="22"/>
          <w:szCs w:val="22"/>
        </w:rPr>
        <w:t xml:space="preserve">importance of being critical of </w:t>
      </w:r>
      <w:r w:rsidR="002D7987" w:rsidRPr="00917A1C">
        <w:rPr>
          <w:rFonts w:ascii="Georgia" w:hAnsi="Georgia"/>
          <w:sz w:val="22"/>
          <w:szCs w:val="22"/>
        </w:rPr>
        <w:t xml:space="preserve">the </w:t>
      </w:r>
      <w:r w:rsidR="00AA4558" w:rsidRPr="00917A1C">
        <w:rPr>
          <w:rFonts w:ascii="Georgia" w:hAnsi="Georgia"/>
          <w:sz w:val="22"/>
          <w:szCs w:val="22"/>
        </w:rPr>
        <w:t>government</w:t>
      </w:r>
      <w:r w:rsidR="00040983" w:rsidRPr="00917A1C">
        <w:rPr>
          <w:rFonts w:ascii="Georgia" w:hAnsi="Georgia"/>
          <w:sz w:val="22"/>
          <w:szCs w:val="22"/>
        </w:rPr>
        <w:t xml:space="preserve">, </w:t>
      </w:r>
      <w:r w:rsidR="00AA4558" w:rsidRPr="00917A1C">
        <w:rPr>
          <w:rFonts w:ascii="Georgia" w:hAnsi="Georgia"/>
          <w:sz w:val="22"/>
          <w:szCs w:val="22"/>
        </w:rPr>
        <w:t xml:space="preserve">belief in </w:t>
      </w:r>
      <w:r w:rsidRPr="00917A1C">
        <w:rPr>
          <w:rFonts w:ascii="Georgia" w:hAnsi="Georgia"/>
          <w:sz w:val="22"/>
          <w:szCs w:val="22"/>
        </w:rPr>
        <w:t xml:space="preserve">the </w:t>
      </w:r>
      <w:r w:rsidR="00AA4558" w:rsidRPr="00917A1C">
        <w:rPr>
          <w:rFonts w:ascii="Georgia" w:hAnsi="Georgia"/>
          <w:sz w:val="22"/>
          <w:szCs w:val="22"/>
        </w:rPr>
        <w:t>superiority of human rights over state interests</w:t>
      </w:r>
      <w:r w:rsidR="00040983" w:rsidRPr="00917A1C">
        <w:rPr>
          <w:rFonts w:ascii="Georgia" w:hAnsi="Georgia"/>
          <w:sz w:val="22"/>
          <w:szCs w:val="22"/>
        </w:rPr>
        <w:t xml:space="preserve">, and </w:t>
      </w:r>
      <w:r w:rsidR="002D7987" w:rsidRPr="00917A1C">
        <w:rPr>
          <w:rFonts w:ascii="Georgia" w:hAnsi="Georgia"/>
          <w:sz w:val="22"/>
          <w:szCs w:val="22"/>
        </w:rPr>
        <w:t>a preference for the government as an employee over a paternalistic form of government</w:t>
      </w:r>
      <w:r w:rsidR="00AA4558" w:rsidRPr="00917A1C">
        <w:rPr>
          <w:rFonts w:ascii="Georgia" w:hAnsi="Georgia"/>
          <w:sz w:val="22"/>
          <w:szCs w:val="22"/>
        </w:rPr>
        <w:t xml:space="preserve">. The first variable is </w:t>
      </w:r>
      <w:r w:rsidRPr="00917A1C">
        <w:rPr>
          <w:rFonts w:ascii="Georgia" w:hAnsi="Georgia"/>
          <w:sz w:val="22"/>
          <w:szCs w:val="22"/>
        </w:rPr>
        <w:t xml:space="preserve">an </w:t>
      </w:r>
      <w:r w:rsidR="00AA4558" w:rsidRPr="00917A1C">
        <w:rPr>
          <w:rFonts w:ascii="Georgia" w:hAnsi="Georgia"/>
          <w:sz w:val="22"/>
          <w:szCs w:val="22"/>
        </w:rPr>
        <w:t xml:space="preserve">indirect measure of democracy identity dimension measure as it refrains from using the word “democracy”. The </w:t>
      </w:r>
      <w:r w:rsidR="002D7987" w:rsidRPr="00917A1C">
        <w:rPr>
          <w:rFonts w:ascii="Georgia" w:hAnsi="Georgia"/>
          <w:sz w:val="22"/>
          <w:szCs w:val="22"/>
        </w:rPr>
        <w:t xml:space="preserve">last two </w:t>
      </w:r>
      <w:r w:rsidR="00AA4558" w:rsidRPr="00917A1C">
        <w:rPr>
          <w:rFonts w:ascii="Georgia" w:hAnsi="Georgia"/>
          <w:sz w:val="22"/>
          <w:szCs w:val="22"/>
        </w:rPr>
        <w:t>variable</w:t>
      </w:r>
      <w:r w:rsidR="002D7987" w:rsidRPr="00917A1C">
        <w:rPr>
          <w:rFonts w:ascii="Georgia" w:hAnsi="Georgia"/>
          <w:sz w:val="22"/>
          <w:szCs w:val="22"/>
        </w:rPr>
        <w:t>s</w:t>
      </w:r>
      <w:r w:rsidR="00AA4558" w:rsidRPr="00917A1C">
        <w:rPr>
          <w:rFonts w:ascii="Georgia" w:hAnsi="Georgia"/>
          <w:sz w:val="22"/>
          <w:szCs w:val="22"/>
        </w:rPr>
        <w:t xml:space="preserve"> </w:t>
      </w:r>
      <w:r w:rsidR="002D7987" w:rsidRPr="00917A1C">
        <w:rPr>
          <w:rFonts w:ascii="Georgia" w:hAnsi="Georgia"/>
          <w:sz w:val="22"/>
          <w:szCs w:val="22"/>
        </w:rPr>
        <w:t>are</w:t>
      </w:r>
      <w:r w:rsidR="00AA4558" w:rsidRPr="00917A1C">
        <w:rPr>
          <w:rFonts w:ascii="Georgia" w:hAnsi="Georgia"/>
          <w:sz w:val="22"/>
          <w:szCs w:val="22"/>
        </w:rPr>
        <w:t xml:space="preserve"> the contextual measure</w:t>
      </w:r>
      <w:r w:rsidR="002D7987" w:rsidRPr="00917A1C">
        <w:rPr>
          <w:rFonts w:ascii="Georgia" w:hAnsi="Georgia"/>
          <w:sz w:val="22"/>
          <w:szCs w:val="22"/>
        </w:rPr>
        <w:t>s</w:t>
      </w:r>
      <w:r w:rsidR="00AA4558" w:rsidRPr="00917A1C">
        <w:rPr>
          <w:rFonts w:ascii="Georgia" w:hAnsi="Georgia"/>
          <w:sz w:val="22"/>
          <w:szCs w:val="22"/>
        </w:rPr>
        <w:t xml:space="preserve"> of </w:t>
      </w:r>
      <w:r w:rsidRPr="00917A1C">
        <w:rPr>
          <w:rFonts w:ascii="Georgia" w:hAnsi="Georgia"/>
          <w:sz w:val="22"/>
          <w:szCs w:val="22"/>
        </w:rPr>
        <w:t xml:space="preserve">the </w:t>
      </w:r>
      <w:r w:rsidR="00AA4558" w:rsidRPr="00917A1C">
        <w:rPr>
          <w:rFonts w:ascii="Georgia" w:hAnsi="Georgia"/>
          <w:sz w:val="22"/>
          <w:szCs w:val="22"/>
        </w:rPr>
        <w:t xml:space="preserve">democracy dimension as </w:t>
      </w:r>
      <w:r w:rsidR="002D7987" w:rsidRPr="00917A1C">
        <w:rPr>
          <w:rFonts w:ascii="Georgia" w:hAnsi="Georgia"/>
          <w:sz w:val="22"/>
          <w:szCs w:val="22"/>
        </w:rPr>
        <w:t>they</w:t>
      </w:r>
      <w:r w:rsidR="00AA4558" w:rsidRPr="00917A1C">
        <w:rPr>
          <w:rFonts w:ascii="Georgia" w:hAnsi="Georgia"/>
          <w:sz w:val="22"/>
          <w:szCs w:val="22"/>
        </w:rPr>
        <w:t xml:space="preserve"> force respondents to choose between human rights and state intere</w:t>
      </w:r>
      <w:r w:rsidR="00224C55" w:rsidRPr="00917A1C">
        <w:rPr>
          <w:rFonts w:ascii="Georgia" w:hAnsi="Georgia"/>
          <w:sz w:val="22"/>
          <w:szCs w:val="22"/>
        </w:rPr>
        <w:t>sts</w:t>
      </w:r>
      <w:r w:rsidR="002D7987" w:rsidRPr="00917A1C">
        <w:rPr>
          <w:rFonts w:ascii="Georgia" w:hAnsi="Georgia"/>
          <w:sz w:val="22"/>
          <w:szCs w:val="22"/>
        </w:rPr>
        <w:t xml:space="preserve"> or viewing the government as an employee and a paternalistic form of the government</w:t>
      </w:r>
      <w:r w:rsidR="00224C55" w:rsidRPr="00917A1C">
        <w:rPr>
          <w:rFonts w:ascii="Georgia" w:hAnsi="Georgia"/>
          <w:sz w:val="22"/>
          <w:szCs w:val="22"/>
        </w:rPr>
        <w:t xml:space="preserve">. </w:t>
      </w:r>
      <w:r w:rsidR="00CA5FC2" w:rsidRPr="00917A1C">
        <w:rPr>
          <w:rFonts w:ascii="Georgia" w:hAnsi="Georgia"/>
          <w:i/>
          <w:iCs/>
          <w:sz w:val="22"/>
          <w:szCs w:val="22"/>
        </w:rPr>
        <w:t>Potential confounders</w:t>
      </w:r>
      <w:r w:rsidR="00CA5FC2" w:rsidRPr="00917A1C">
        <w:rPr>
          <w:rFonts w:ascii="Georgia" w:hAnsi="Georgia"/>
          <w:sz w:val="22"/>
          <w:szCs w:val="22"/>
        </w:rPr>
        <w:t xml:space="preserve"> such as religiosity,</w:t>
      </w:r>
      <w:r w:rsidR="002D7987" w:rsidRPr="00917A1C">
        <w:rPr>
          <w:rFonts w:ascii="Georgia" w:hAnsi="Georgia"/>
          <w:sz w:val="22"/>
          <w:szCs w:val="22"/>
        </w:rPr>
        <w:t xml:space="preserve"> Russian</w:t>
      </w:r>
      <w:r w:rsidR="00CA5FC2" w:rsidRPr="00917A1C">
        <w:rPr>
          <w:rFonts w:ascii="Georgia" w:hAnsi="Georgia"/>
          <w:sz w:val="22"/>
          <w:szCs w:val="22"/>
        </w:rPr>
        <w:t xml:space="preserve"> language skills, economic status, trust in government, gender, age, education, and income are controlled for as well. Appendix A describes all survey questions used to measure all variables. </w:t>
      </w:r>
    </w:p>
    <w:p w14:paraId="59EACF01" w14:textId="77777777" w:rsidR="001E4DB1" w:rsidRDefault="006615ED" w:rsidP="00927E22">
      <w:pPr>
        <w:autoSpaceDE w:val="0"/>
        <w:autoSpaceDN w:val="0"/>
        <w:adjustRightInd w:val="0"/>
        <w:spacing w:line="480" w:lineRule="auto"/>
        <w:ind w:firstLine="720"/>
        <w:jc w:val="both"/>
        <w:rPr>
          <w:rFonts w:ascii="Georgia" w:hAnsi="Georgia"/>
          <w:sz w:val="22"/>
          <w:szCs w:val="22"/>
        </w:rPr>
      </w:pPr>
      <w:r w:rsidRPr="00917A1C">
        <w:rPr>
          <w:rFonts w:ascii="Georgia" w:hAnsi="Georgia"/>
          <w:b/>
          <w:i/>
          <w:sz w:val="22"/>
          <w:szCs w:val="22"/>
        </w:rPr>
        <w:lastRenderedPageBreak/>
        <w:t xml:space="preserve">Models. </w:t>
      </w:r>
      <w:r w:rsidR="00A95C39" w:rsidRPr="00A95C39">
        <w:rPr>
          <w:rFonts w:ascii="Georgia" w:hAnsi="Georgia"/>
          <w:sz w:val="22"/>
          <w:szCs w:val="22"/>
        </w:rPr>
        <w:t>Logistic regression is the ideal method to estimate the impact of shared identity on foreign policy preferences, given that the dependent variables are binary. To avoid chasing error terms in the data, this study utilizes two machine learning algorithms - Artificial Neural Networks (ANN) and logistic regression - to assess the predictive power of models. As shown in recent research (Hill and Jones</w:t>
      </w:r>
      <w:r w:rsidR="00A95C39">
        <w:rPr>
          <w:rFonts w:ascii="Georgia" w:hAnsi="Georgia"/>
          <w:sz w:val="22"/>
          <w:szCs w:val="22"/>
        </w:rPr>
        <w:t xml:space="preserve"> </w:t>
      </w:r>
      <w:r w:rsidR="00A95C39" w:rsidRPr="00A95C39">
        <w:rPr>
          <w:rFonts w:ascii="Georgia" w:hAnsi="Georgia"/>
          <w:sz w:val="22"/>
          <w:szCs w:val="22"/>
        </w:rPr>
        <w:t>2014), machine learning algorithms can be valuable in assessing diverse theoretical explanations. In this study, machine learning algorithms are utilized to evaluate alternative explanations based on model accuracy metrics. There are two major reasons why machine learning algorithms are crucial. First, some variables that are statistically significant in a model may not improve the model</w:t>
      </w:r>
      <w:r w:rsidR="00A95C39">
        <w:rPr>
          <w:rFonts w:ascii="Georgia" w:hAnsi="Georgia"/>
          <w:sz w:val="22"/>
          <w:szCs w:val="22"/>
        </w:rPr>
        <w:t>’</w:t>
      </w:r>
      <w:r w:rsidR="00A95C39" w:rsidRPr="00A95C39">
        <w:rPr>
          <w:rFonts w:ascii="Georgia" w:hAnsi="Georgia"/>
          <w:sz w:val="22"/>
          <w:szCs w:val="22"/>
        </w:rPr>
        <w:t>s ability to forecast the outcome (Ward, Greenhill, and Bakke, 2010). Second, statistical significance tests utilize all data to fit the model, providing no opportunity to establish whether the findings are unique to the data or can be generalized. Many results in the literature may be due to overfitting rather than significant relationships</w:t>
      </w:r>
      <w:r w:rsidR="00A95C39">
        <w:rPr>
          <w:rFonts w:ascii="Georgia" w:hAnsi="Georgia"/>
          <w:sz w:val="22"/>
          <w:szCs w:val="22"/>
        </w:rPr>
        <w:t xml:space="preserve"> (</w:t>
      </w:r>
      <w:r w:rsidR="00A95C39" w:rsidRPr="00A95C39">
        <w:rPr>
          <w:rFonts w:ascii="Georgia" w:hAnsi="Georgia"/>
          <w:sz w:val="22"/>
          <w:szCs w:val="22"/>
        </w:rPr>
        <w:t>Hill and Jones</w:t>
      </w:r>
      <w:r w:rsidR="00A95C39">
        <w:rPr>
          <w:rFonts w:ascii="Georgia" w:hAnsi="Georgia"/>
          <w:sz w:val="22"/>
          <w:szCs w:val="22"/>
        </w:rPr>
        <w:t xml:space="preserve"> </w:t>
      </w:r>
      <w:r w:rsidR="00A95C39" w:rsidRPr="00A95C39">
        <w:rPr>
          <w:rFonts w:ascii="Georgia" w:hAnsi="Georgia"/>
          <w:sz w:val="22"/>
          <w:szCs w:val="22"/>
        </w:rPr>
        <w:t>2014</w:t>
      </w:r>
      <w:r w:rsidR="00A95C39">
        <w:rPr>
          <w:rFonts w:ascii="Georgia" w:hAnsi="Georgia"/>
          <w:sz w:val="22"/>
          <w:szCs w:val="22"/>
        </w:rPr>
        <w:t>, 662)</w:t>
      </w:r>
      <w:r w:rsidR="00A95C39" w:rsidRPr="00A95C39">
        <w:rPr>
          <w:rFonts w:ascii="Georgia" w:hAnsi="Georgia"/>
          <w:sz w:val="22"/>
          <w:szCs w:val="22"/>
        </w:rPr>
        <w:t>. Machine learning algorithms help to distinguish meaningful outcomes from noise and evaluate alternative explanations (Beck, King, and Zeng</w:t>
      </w:r>
      <w:r w:rsidR="00A95C39">
        <w:rPr>
          <w:rFonts w:ascii="Georgia" w:hAnsi="Georgia"/>
          <w:sz w:val="22"/>
          <w:szCs w:val="22"/>
        </w:rPr>
        <w:t xml:space="preserve"> </w:t>
      </w:r>
      <w:r w:rsidR="00A95C39" w:rsidRPr="00A95C39">
        <w:rPr>
          <w:rFonts w:ascii="Georgia" w:hAnsi="Georgia"/>
          <w:sz w:val="22"/>
          <w:szCs w:val="22"/>
        </w:rPr>
        <w:t>2000).</w:t>
      </w:r>
    </w:p>
    <w:p w14:paraId="5F22DFEB" w14:textId="77777777" w:rsidR="009265DA" w:rsidRDefault="009265DA" w:rsidP="00927E22">
      <w:pPr>
        <w:autoSpaceDE w:val="0"/>
        <w:autoSpaceDN w:val="0"/>
        <w:adjustRightInd w:val="0"/>
        <w:spacing w:line="480" w:lineRule="auto"/>
        <w:ind w:firstLine="720"/>
        <w:jc w:val="center"/>
        <w:rPr>
          <w:rFonts w:ascii="Georgia" w:hAnsi="Georgia"/>
          <w:b/>
          <w:sz w:val="22"/>
          <w:szCs w:val="22"/>
        </w:rPr>
      </w:pPr>
    </w:p>
    <w:p w14:paraId="5F35D723" w14:textId="2B1BA8AE" w:rsidR="001C2108" w:rsidRPr="001E4DB1" w:rsidRDefault="00055F66" w:rsidP="00927E22">
      <w:pPr>
        <w:autoSpaceDE w:val="0"/>
        <w:autoSpaceDN w:val="0"/>
        <w:adjustRightInd w:val="0"/>
        <w:spacing w:line="480" w:lineRule="auto"/>
        <w:ind w:firstLine="720"/>
        <w:jc w:val="center"/>
        <w:rPr>
          <w:rFonts w:ascii="Georgia" w:hAnsi="Georgia"/>
          <w:sz w:val="22"/>
          <w:szCs w:val="22"/>
        </w:rPr>
      </w:pPr>
      <w:r w:rsidRPr="00917A1C">
        <w:rPr>
          <w:rFonts w:ascii="Georgia" w:hAnsi="Georgia"/>
          <w:b/>
          <w:sz w:val="22"/>
          <w:szCs w:val="22"/>
        </w:rPr>
        <w:t>Results</w:t>
      </w:r>
      <w:r w:rsidR="001C2108" w:rsidRPr="00917A1C">
        <w:rPr>
          <w:rFonts w:ascii="Georgia" w:hAnsi="Georgia"/>
          <w:b/>
          <w:sz w:val="22"/>
          <w:szCs w:val="22"/>
        </w:rPr>
        <w:t xml:space="preserve"> and Discussion</w:t>
      </w:r>
    </w:p>
    <w:p w14:paraId="2055F84E" w14:textId="736840BD" w:rsidR="00652CE3" w:rsidRPr="00917A1C" w:rsidRDefault="00055F66" w:rsidP="00927E22">
      <w:pPr>
        <w:autoSpaceDE w:val="0"/>
        <w:autoSpaceDN w:val="0"/>
        <w:adjustRightInd w:val="0"/>
        <w:spacing w:line="480" w:lineRule="auto"/>
        <w:jc w:val="both"/>
        <w:rPr>
          <w:rFonts w:ascii="Georgia" w:hAnsi="Georgia"/>
          <w:bCs/>
          <w:sz w:val="22"/>
          <w:szCs w:val="22"/>
        </w:rPr>
      </w:pPr>
      <w:r w:rsidRPr="00917A1C">
        <w:rPr>
          <w:rFonts w:ascii="Georgia" w:hAnsi="Georgia"/>
          <w:bCs/>
          <w:sz w:val="22"/>
          <w:szCs w:val="22"/>
        </w:rPr>
        <w:t>This section</w:t>
      </w:r>
      <w:r w:rsidR="001407B7" w:rsidRPr="00917A1C">
        <w:rPr>
          <w:rFonts w:ascii="Georgia" w:hAnsi="Georgia"/>
          <w:bCs/>
          <w:sz w:val="22"/>
          <w:szCs w:val="22"/>
        </w:rPr>
        <w:t xml:space="preserve"> introduces</w:t>
      </w:r>
      <w:r w:rsidRPr="00917A1C">
        <w:rPr>
          <w:rFonts w:ascii="Georgia" w:hAnsi="Georgia"/>
          <w:bCs/>
          <w:sz w:val="22"/>
          <w:szCs w:val="22"/>
        </w:rPr>
        <w:t xml:space="preserve"> and discusses regression results with a 95 percent confidence interval. The results from all models suggest that </w:t>
      </w:r>
      <w:r w:rsidR="001407B7" w:rsidRPr="00917A1C">
        <w:rPr>
          <w:rFonts w:ascii="Georgia" w:hAnsi="Georgia"/>
          <w:bCs/>
          <w:sz w:val="22"/>
          <w:szCs w:val="22"/>
        </w:rPr>
        <w:t xml:space="preserve">those who share identity with the West tend to support closer ties with the United States and oppose political and economic cooperation with Russia. </w:t>
      </w:r>
      <w:r w:rsidR="00E04E14" w:rsidRPr="00917A1C">
        <w:rPr>
          <w:rFonts w:ascii="Georgia" w:hAnsi="Georgia"/>
          <w:bCs/>
          <w:sz w:val="22"/>
          <w:szCs w:val="22"/>
        </w:rPr>
        <w:t xml:space="preserve">The results also demonstrate that individuals who have a collective shared identity with the West tend to believe that the United States can best support Georgia and that Russia is less likely to </w:t>
      </w:r>
      <w:r w:rsidR="008A3942" w:rsidRPr="00917A1C">
        <w:rPr>
          <w:rFonts w:ascii="Georgia" w:hAnsi="Georgia"/>
          <w:bCs/>
          <w:sz w:val="22"/>
          <w:szCs w:val="22"/>
        </w:rPr>
        <w:t xml:space="preserve">be </w:t>
      </w:r>
      <w:r w:rsidR="00E04E14" w:rsidRPr="00917A1C">
        <w:rPr>
          <w:rFonts w:ascii="Georgia" w:hAnsi="Georgia"/>
          <w:bCs/>
          <w:sz w:val="22"/>
          <w:szCs w:val="22"/>
        </w:rPr>
        <w:t>Georgia</w:t>
      </w:r>
      <w:r w:rsidR="008A3942" w:rsidRPr="00917A1C">
        <w:rPr>
          <w:rFonts w:ascii="Georgia" w:hAnsi="Georgia"/>
          <w:bCs/>
          <w:sz w:val="22"/>
          <w:szCs w:val="22"/>
        </w:rPr>
        <w:t>’s supporter</w:t>
      </w:r>
      <w:r w:rsidR="00E04E14" w:rsidRPr="00917A1C">
        <w:rPr>
          <w:rFonts w:ascii="Georgia" w:hAnsi="Georgia"/>
          <w:bCs/>
          <w:sz w:val="22"/>
          <w:szCs w:val="22"/>
        </w:rPr>
        <w:t xml:space="preserve">.  </w:t>
      </w:r>
    </w:p>
    <w:p w14:paraId="3063DE46" w14:textId="39DA2FAE" w:rsidR="00731A0A" w:rsidRPr="00C6167D" w:rsidRDefault="001407B7" w:rsidP="00927E22">
      <w:pPr>
        <w:autoSpaceDE w:val="0"/>
        <w:autoSpaceDN w:val="0"/>
        <w:adjustRightInd w:val="0"/>
        <w:spacing w:line="480" w:lineRule="auto"/>
        <w:jc w:val="both"/>
        <w:rPr>
          <w:rFonts w:ascii="Georgia" w:hAnsi="Georgia"/>
          <w:bCs/>
          <w:sz w:val="22"/>
          <w:szCs w:val="22"/>
        </w:rPr>
      </w:pPr>
      <w:r w:rsidRPr="00917A1C">
        <w:rPr>
          <w:rFonts w:ascii="Georgia" w:hAnsi="Georgia"/>
          <w:bCs/>
          <w:sz w:val="22"/>
          <w:szCs w:val="22"/>
        </w:rPr>
        <w:tab/>
      </w:r>
      <w:r w:rsidR="00EB51EF" w:rsidRPr="00917A1C">
        <w:rPr>
          <w:rFonts w:ascii="Georgia" w:hAnsi="Georgia"/>
          <w:bCs/>
          <w:sz w:val="22"/>
          <w:szCs w:val="22"/>
        </w:rPr>
        <w:t xml:space="preserve">Models 1-2 </w:t>
      </w:r>
      <w:r w:rsidR="00342BE4" w:rsidRPr="00917A1C">
        <w:rPr>
          <w:rFonts w:ascii="Georgia" w:hAnsi="Georgia"/>
          <w:bCs/>
          <w:sz w:val="22"/>
          <w:szCs w:val="22"/>
        </w:rPr>
        <w:t xml:space="preserve">in Table 1 based on the analysis of the EU Survey 2021 </w:t>
      </w:r>
      <w:r w:rsidR="00EB51EF" w:rsidRPr="00917A1C">
        <w:rPr>
          <w:rFonts w:ascii="Georgia" w:hAnsi="Georgia"/>
          <w:bCs/>
          <w:sz w:val="22"/>
          <w:szCs w:val="22"/>
        </w:rPr>
        <w:t>demonstrate that individuals develop a shared identity with the West along both language and democracy dimensions: those who believe that it is important to be critical of the government and who have better English language skills tend to</w:t>
      </w:r>
      <w:r w:rsidR="00AE5954" w:rsidRPr="00917A1C">
        <w:rPr>
          <w:rFonts w:ascii="Georgia" w:hAnsi="Georgia"/>
          <w:bCs/>
          <w:sz w:val="22"/>
          <w:szCs w:val="22"/>
        </w:rPr>
        <w:t xml:space="preserve"> share a collective identity with the West</w:t>
      </w:r>
      <w:r w:rsidR="00EB51EF" w:rsidRPr="00917A1C">
        <w:rPr>
          <w:rFonts w:ascii="Georgia" w:hAnsi="Georgia"/>
          <w:bCs/>
          <w:sz w:val="22"/>
          <w:szCs w:val="22"/>
        </w:rPr>
        <w:t xml:space="preserve">. The alternative </w:t>
      </w:r>
      <w:r w:rsidR="00EB51EF" w:rsidRPr="00917A1C">
        <w:rPr>
          <w:rFonts w:ascii="Georgia" w:hAnsi="Georgia"/>
          <w:bCs/>
          <w:sz w:val="22"/>
          <w:szCs w:val="22"/>
        </w:rPr>
        <w:lastRenderedPageBreak/>
        <w:t xml:space="preserve">measures of democracy and language dimensions in Models 3-4 also suggest that </w:t>
      </w:r>
      <w:r w:rsidR="009367B3" w:rsidRPr="00917A1C">
        <w:rPr>
          <w:rFonts w:ascii="Georgia" w:hAnsi="Georgia"/>
          <w:bCs/>
          <w:sz w:val="22"/>
          <w:szCs w:val="22"/>
        </w:rPr>
        <w:t xml:space="preserve">democracy and language dimensions shape </w:t>
      </w:r>
      <w:r w:rsidR="00AE5954" w:rsidRPr="00917A1C">
        <w:rPr>
          <w:rFonts w:ascii="Georgia" w:hAnsi="Georgia"/>
          <w:bCs/>
          <w:sz w:val="22"/>
          <w:szCs w:val="22"/>
        </w:rPr>
        <w:t xml:space="preserve">a </w:t>
      </w:r>
      <w:r w:rsidR="009367B3" w:rsidRPr="00917A1C">
        <w:rPr>
          <w:rFonts w:ascii="Georgia" w:hAnsi="Georgia"/>
          <w:bCs/>
          <w:sz w:val="22"/>
          <w:szCs w:val="22"/>
        </w:rPr>
        <w:t>shared identity: those who believe that human rights are of supreme value and more important than state interests and who think that the English language should be a compulsory foreign language at Georgian schools are more likely to share collective identity with the West. Models 5-</w:t>
      </w:r>
      <w:r w:rsidR="000E6DF0" w:rsidRPr="00917A1C">
        <w:rPr>
          <w:rFonts w:ascii="Georgia" w:hAnsi="Georgia"/>
          <w:bCs/>
          <w:sz w:val="22"/>
          <w:szCs w:val="22"/>
        </w:rPr>
        <w:t>8</w:t>
      </w:r>
      <w:r w:rsidR="009367B3" w:rsidRPr="00917A1C">
        <w:rPr>
          <w:rFonts w:ascii="Georgia" w:hAnsi="Georgia"/>
          <w:bCs/>
          <w:sz w:val="22"/>
          <w:szCs w:val="22"/>
        </w:rPr>
        <w:t xml:space="preserve"> </w:t>
      </w:r>
      <w:r w:rsidR="00DB70F2" w:rsidRPr="00917A1C">
        <w:rPr>
          <w:rFonts w:ascii="Georgia" w:hAnsi="Georgia"/>
          <w:bCs/>
          <w:sz w:val="22"/>
          <w:szCs w:val="22"/>
        </w:rPr>
        <w:t xml:space="preserve">indicate that those who share identity with the West tend to support closer political and economic ties with the </w:t>
      </w:r>
      <w:r w:rsidR="00814B26" w:rsidRPr="00917A1C">
        <w:rPr>
          <w:rFonts w:ascii="Georgia" w:hAnsi="Georgia"/>
          <w:bCs/>
          <w:sz w:val="22"/>
          <w:szCs w:val="22"/>
        </w:rPr>
        <w:t>United States.</w:t>
      </w:r>
      <w:r w:rsidR="000E6DF0" w:rsidRPr="00917A1C">
        <w:rPr>
          <w:rFonts w:ascii="Georgia" w:hAnsi="Georgia"/>
          <w:bCs/>
          <w:sz w:val="22"/>
          <w:szCs w:val="22"/>
        </w:rPr>
        <w:t xml:space="preserve"> Models 9-10 show that those who share a collective identity with the West tend to believe that the United States can best support Georgia. </w:t>
      </w:r>
      <w:r w:rsidR="00814B26" w:rsidRPr="00917A1C">
        <w:rPr>
          <w:rFonts w:ascii="Georgia" w:hAnsi="Georgia"/>
          <w:bCs/>
          <w:sz w:val="22"/>
          <w:szCs w:val="22"/>
        </w:rPr>
        <w:t xml:space="preserve"> </w:t>
      </w:r>
      <w:r w:rsidR="000E6DF0" w:rsidRPr="00917A1C">
        <w:rPr>
          <w:rFonts w:ascii="Georgia" w:hAnsi="Georgia"/>
          <w:bCs/>
          <w:sz w:val="22"/>
          <w:szCs w:val="22"/>
        </w:rPr>
        <w:t>The analysis of the</w:t>
      </w:r>
      <w:r w:rsidR="00464F84" w:rsidRPr="00917A1C">
        <w:rPr>
          <w:rFonts w:ascii="Georgia" w:hAnsi="Georgia"/>
          <w:bCs/>
          <w:sz w:val="22"/>
          <w:szCs w:val="22"/>
        </w:rPr>
        <w:t xml:space="preserve"> EU Survey 2017 and 2019 </w:t>
      </w:r>
      <w:r w:rsidR="000E6DF0" w:rsidRPr="00917A1C">
        <w:rPr>
          <w:rFonts w:ascii="Georgia" w:hAnsi="Georgia"/>
          <w:bCs/>
          <w:sz w:val="22"/>
          <w:szCs w:val="22"/>
        </w:rPr>
        <w:t xml:space="preserve">in </w:t>
      </w:r>
      <w:r w:rsidR="00D924B8" w:rsidRPr="00917A1C">
        <w:rPr>
          <w:rFonts w:ascii="Georgia" w:hAnsi="Georgia"/>
          <w:bCs/>
          <w:sz w:val="22"/>
          <w:szCs w:val="22"/>
        </w:rPr>
        <w:t>Appendix B and C</w:t>
      </w:r>
      <w:r w:rsidR="000E6DF0" w:rsidRPr="00917A1C">
        <w:rPr>
          <w:rFonts w:ascii="Georgia" w:hAnsi="Georgia"/>
          <w:bCs/>
          <w:sz w:val="22"/>
          <w:szCs w:val="22"/>
        </w:rPr>
        <w:t xml:space="preserve"> respectively also</w:t>
      </w:r>
      <w:r w:rsidR="00D924B8" w:rsidRPr="00917A1C">
        <w:rPr>
          <w:rFonts w:ascii="Georgia" w:hAnsi="Georgia"/>
          <w:bCs/>
          <w:sz w:val="22"/>
          <w:szCs w:val="22"/>
        </w:rPr>
        <w:t xml:space="preserve"> provide </w:t>
      </w:r>
      <w:r w:rsidR="00464F84" w:rsidRPr="00917A1C">
        <w:rPr>
          <w:rFonts w:ascii="Georgia" w:hAnsi="Georgia"/>
          <w:bCs/>
          <w:sz w:val="22"/>
          <w:szCs w:val="22"/>
        </w:rPr>
        <w:t>similar resul</w:t>
      </w:r>
      <w:r w:rsidR="000E6DF0" w:rsidRPr="00917A1C">
        <w:rPr>
          <w:rFonts w:ascii="Georgia" w:hAnsi="Georgia"/>
          <w:bCs/>
          <w:sz w:val="22"/>
          <w:szCs w:val="22"/>
        </w:rPr>
        <w:t xml:space="preserve">ts. </w:t>
      </w:r>
    </w:p>
    <w:p w14:paraId="08276E67" w14:textId="77777777" w:rsidR="00142BA1" w:rsidRDefault="00142BA1" w:rsidP="008F17A5">
      <w:pPr>
        <w:spacing w:line="360" w:lineRule="auto"/>
        <w:jc w:val="both"/>
        <w:rPr>
          <w:rFonts w:ascii="Georgia" w:hAnsi="Georgia"/>
          <w:b/>
          <w:sz w:val="22"/>
          <w:szCs w:val="22"/>
        </w:rPr>
      </w:pPr>
    </w:p>
    <w:p w14:paraId="7856E971" w14:textId="6A3180CF" w:rsidR="00652CE3" w:rsidRPr="00917A1C" w:rsidRDefault="00652CE3" w:rsidP="008F17A5">
      <w:pPr>
        <w:spacing w:line="360" w:lineRule="auto"/>
        <w:jc w:val="both"/>
        <w:rPr>
          <w:rFonts w:ascii="Georgia" w:hAnsi="Georgia"/>
          <w:b/>
          <w:sz w:val="22"/>
          <w:szCs w:val="22"/>
        </w:rPr>
      </w:pPr>
      <w:r w:rsidRPr="00917A1C">
        <w:rPr>
          <w:rFonts w:ascii="Georgia" w:hAnsi="Georgia"/>
          <w:b/>
          <w:sz w:val="22"/>
          <w:szCs w:val="22"/>
        </w:rPr>
        <w:t xml:space="preserve">Table 1: Factors Shaping Shared Identity and Preferences for </w:t>
      </w:r>
      <w:r w:rsidR="0038197F" w:rsidRPr="00917A1C">
        <w:rPr>
          <w:rFonts w:ascii="Georgia" w:hAnsi="Georgia"/>
          <w:b/>
          <w:sz w:val="22"/>
          <w:szCs w:val="22"/>
        </w:rPr>
        <w:t xml:space="preserve">Closer </w:t>
      </w:r>
      <w:r w:rsidR="00604CBA" w:rsidRPr="00917A1C">
        <w:rPr>
          <w:rFonts w:ascii="Georgia" w:hAnsi="Georgia"/>
          <w:b/>
          <w:sz w:val="22"/>
          <w:szCs w:val="22"/>
        </w:rPr>
        <w:t xml:space="preserve">Political and Economic </w:t>
      </w:r>
      <w:r w:rsidRPr="00917A1C">
        <w:rPr>
          <w:rFonts w:ascii="Georgia" w:hAnsi="Georgia"/>
          <w:b/>
          <w:sz w:val="22"/>
          <w:szCs w:val="22"/>
        </w:rPr>
        <w:t>Ties wit</w:t>
      </w:r>
      <w:r w:rsidR="0038197F" w:rsidRPr="00917A1C">
        <w:rPr>
          <w:rFonts w:ascii="Georgia" w:hAnsi="Georgia"/>
          <w:b/>
          <w:sz w:val="22"/>
          <w:szCs w:val="22"/>
        </w:rPr>
        <w:t xml:space="preserve">h The United States </w:t>
      </w:r>
    </w:p>
    <w:p w14:paraId="46FF338E" w14:textId="47699791" w:rsidR="00652CE3" w:rsidRPr="00917A1C" w:rsidRDefault="00652CE3" w:rsidP="00927E22">
      <w:pPr>
        <w:spacing w:line="480" w:lineRule="auto"/>
        <w:jc w:val="both"/>
        <w:rPr>
          <w:rFonts w:ascii="Georgia" w:hAnsi="Georgia"/>
          <w:sz w:val="22"/>
          <w:szCs w:val="22"/>
        </w:rPr>
      </w:pPr>
      <w:r w:rsidRPr="00917A1C">
        <w:rPr>
          <w:rFonts w:ascii="Georgia" w:hAnsi="Georgia"/>
          <w:noProof/>
          <w:sz w:val="22"/>
          <w:szCs w:val="22"/>
        </w:rPr>
        <w:drawing>
          <wp:inline distT="0" distB="0" distL="0" distR="0" wp14:anchorId="0D75AED7" wp14:editId="57AB4593">
            <wp:extent cx="5943600" cy="3829050"/>
            <wp:effectExtent l="0" t="0" r="0" b="635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29050"/>
                    </a:xfrm>
                    <a:prstGeom prst="rect">
                      <a:avLst/>
                    </a:prstGeom>
                  </pic:spPr>
                </pic:pic>
              </a:graphicData>
            </a:graphic>
          </wp:inline>
        </w:drawing>
      </w:r>
    </w:p>
    <w:p w14:paraId="014E38C9" w14:textId="77777777" w:rsidR="00142BA1" w:rsidRDefault="00652CE3" w:rsidP="00142BA1">
      <w:pPr>
        <w:spacing w:line="360" w:lineRule="auto"/>
        <w:jc w:val="both"/>
        <w:rPr>
          <w:rFonts w:ascii="Georgia" w:eastAsiaTheme="minorHAnsi" w:hAnsi="Georgia"/>
          <w:sz w:val="18"/>
          <w:szCs w:val="18"/>
        </w:rPr>
      </w:pPr>
      <w:r w:rsidRPr="00896CE0">
        <w:rPr>
          <w:rFonts w:ascii="Georgia" w:hAnsi="Georgia"/>
          <w:sz w:val="18"/>
          <w:szCs w:val="18"/>
        </w:rPr>
        <w:t xml:space="preserve">Note: This table presents the results of logistic regression models based on the analysis of the EU survey 2021. </w:t>
      </w:r>
      <w:r w:rsidR="003A4A9C" w:rsidRPr="00896CE0">
        <w:rPr>
          <w:rFonts w:ascii="Georgia" w:eastAsiaTheme="minorHAnsi" w:hAnsi="Georgia"/>
          <w:sz w:val="18"/>
          <w:szCs w:val="18"/>
        </w:rPr>
        <w:t>Models 1-4 demonstrate factors shaping shared identity with the West. Models 5-10 illustrate the causes of individual preferences for closer ties with the United States. p&lt;0.1; p&lt;0.05; p&lt;0.01.</w:t>
      </w:r>
    </w:p>
    <w:p w14:paraId="313A5170" w14:textId="2ABBCA57" w:rsidR="00731A0A" w:rsidRDefault="00464F84" w:rsidP="00142BA1">
      <w:pPr>
        <w:spacing w:line="360" w:lineRule="auto"/>
        <w:jc w:val="both"/>
        <w:rPr>
          <w:rFonts w:ascii="Georgia" w:hAnsi="Georgia"/>
          <w:bCs/>
          <w:sz w:val="22"/>
          <w:szCs w:val="22"/>
        </w:rPr>
      </w:pPr>
      <w:r w:rsidRPr="00917A1C">
        <w:rPr>
          <w:rFonts w:ascii="Georgia" w:hAnsi="Georgia"/>
          <w:bCs/>
          <w:sz w:val="22"/>
          <w:szCs w:val="22"/>
        </w:rPr>
        <w:lastRenderedPageBreak/>
        <w:t xml:space="preserve">Table 2 illustrates the factors influencing individual opposition to closer political and economic ties with Russia based on the analysis of the EU Survey 2021. </w:t>
      </w:r>
      <w:r w:rsidR="00585CAF" w:rsidRPr="00917A1C">
        <w:rPr>
          <w:rFonts w:ascii="Georgia" w:hAnsi="Georgia"/>
          <w:bCs/>
          <w:sz w:val="22"/>
          <w:szCs w:val="22"/>
        </w:rPr>
        <w:t xml:space="preserve">It also demonstrates one more </w:t>
      </w:r>
      <w:r w:rsidRPr="00917A1C">
        <w:rPr>
          <w:rFonts w:ascii="Georgia" w:hAnsi="Georgia"/>
          <w:bCs/>
          <w:sz w:val="22"/>
          <w:szCs w:val="22"/>
        </w:rPr>
        <w:t>alternative measure of the democracy dimension in Models 1-2</w:t>
      </w:r>
      <w:r w:rsidR="00585CAF" w:rsidRPr="00917A1C">
        <w:rPr>
          <w:rFonts w:ascii="Georgia" w:hAnsi="Georgia"/>
          <w:bCs/>
          <w:sz w:val="22"/>
          <w:szCs w:val="22"/>
        </w:rPr>
        <w:t>, which</w:t>
      </w:r>
      <w:r w:rsidRPr="00917A1C">
        <w:rPr>
          <w:rFonts w:ascii="Georgia" w:hAnsi="Georgia"/>
          <w:bCs/>
          <w:sz w:val="22"/>
          <w:szCs w:val="22"/>
        </w:rPr>
        <w:t xml:space="preserve"> shows that individuals who have contextual support for democracy are more likely to germinate a shared identity with the West: Those who are against a paternalistic form of the government and believe that the government should </w:t>
      </w:r>
      <w:r w:rsidR="00585CAF" w:rsidRPr="00917A1C">
        <w:rPr>
          <w:rFonts w:ascii="Georgia" w:hAnsi="Georgia"/>
          <w:bCs/>
          <w:sz w:val="22"/>
          <w:szCs w:val="22"/>
        </w:rPr>
        <w:t xml:space="preserve">rather </w:t>
      </w:r>
      <w:r w:rsidRPr="00917A1C">
        <w:rPr>
          <w:rFonts w:ascii="Georgia" w:hAnsi="Georgia"/>
          <w:bCs/>
          <w:sz w:val="22"/>
          <w:szCs w:val="22"/>
        </w:rPr>
        <w:t xml:space="preserve">be like an employee are more likely to possess a shared identity with the West. Models 3-8 show that those who share a collective identity with the West tend to oppose closer political and economic ties with Russia and believe that Russia is less likely to best support Georgia. </w:t>
      </w:r>
      <w:r w:rsidR="00585CAF" w:rsidRPr="00917A1C">
        <w:rPr>
          <w:rFonts w:ascii="Georgia" w:hAnsi="Georgia"/>
          <w:bCs/>
          <w:sz w:val="22"/>
          <w:szCs w:val="22"/>
        </w:rPr>
        <w:t xml:space="preserve">The </w:t>
      </w:r>
      <w:r w:rsidR="00DE7A3B" w:rsidRPr="00917A1C">
        <w:rPr>
          <w:rFonts w:ascii="Georgia" w:hAnsi="Georgia"/>
          <w:bCs/>
          <w:sz w:val="22"/>
          <w:szCs w:val="22"/>
        </w:rPr>
        <w:t>analysis of the EU Survey 2017 and 2019</w:t>
      </w:r>
      <w:r w:rsidR="00585CAF" w:rsidRPr="00917A1C">
        <w:rPr>
          <w:rFonts w:ascii="Georgia" w:hAnsi="Georgia"/>
          <w:bCs/>
          <w:sz w:val="22"/>
          <w:szCs w:val="22"/>
        </w:rPr>
        <w:t xml:space="preserve"> in </w:t>
      </w:r>
      <w:r w:rsidRPr="00917A1C">
        <w:rPr>
          <w:rFonts w:ascii="Georgia" w:hAnsi="Georgia"/>
          <w:bCs/>
          <w:sz w:val="22"/>
          <w:szCs w:val="22"/>
        </w:rPr>
        <w:t xml:space="preserve">Appendix </w:t>
      </w:r>
      <w:r w:rsidR="0038197F" w:rsidRPr="00917A1C">
        <w:rPr>
          <w:rFonts w:ascii="Georgia" w:hAnsi="Georgia"/>
          <w:bCs/>
          <w:sz w:val="22"/>
          <w:szCs w:val="22"/>
        </w:rPr>
        <w:t>D</w:t>
      </w:r>
      <w:r w:rsidRPr="00917A1C">
        <w:rPr>
          <w:rFonts w:ascii="Georgia" w:hAnsi="Georgia"/>
          <w:bCs/>
          <w:sz w:val="22"/>
          <w:szCs w:val="22"/>
        </w:rPr>
        <w:t xml:space="preserve"> and </w:t>
      </w:r>
      <w:r w:rsidR="0038197F" w:rsidRPr="00917A1C">
        <w:rPr>
          <w:rFonts w:ascii="Georgia" w:hAnsi="Georgia"/>
          <w:bCs/>
          <w:sz w:val="22"/>
          <w:szCs w:val="22"/>
        </w:rPr>
        <w:t xml:space="preserve">E </w:t>
      </w:r>
      <w:r w:rsidR="00E74CD4" w:rsidRPr="00917A1C">
        <w:rPr>
          <w:rFonts w:ascii="Georgia" w:hAnsi="Georgia"/>
          <w:bCs/>
          <w:sz w:val="22"/>
          <w:szCs w:val="22"/>
        </w:rPr>
        <w:t>respectively</w:t>
      </w:r>
      <w:r w:rsidR="00585CAF" w:rsidRPr="00917A1C">
        <w:rPr>
          <w:rFonts w:ascii="Georgia" w:hAnsi="Georgia"/>
          <w:bCs/>
          <w:sz w:val="22"/>
          <w:szCs w:val="22"/>
        </w:rPr>
        <w:t xml:space="preserve"> </w:t>
      </w:r>
      <w:r w:rsidRPr="00917A1C">
        <w:rPr>
          <w:rFonts w:ascii="Georgia" w:hAnsi="Georgia"/>
          <w:bCs/>
          <w:sz w:val="22"/>
          <w:szCs w:val="22"/>
        </w:rPr>
        <w:t>provide similar results</w:t>
      </w:r>
      <w:r w:rsidR="00585CAF" w:rsidRPr="00917A1C">
        <w:rPr>
          <w:rFonts w:ascii="Georgia" w:hAnsi="Georgia"/>
          <w:bCs/>
          <w:sz w:val="22"/>
          <w:szCs w:val="22"/>
        </w:rPr>
        <w:t xml:space="preserve">. </w:t>
      </w:r>
    </w:p>
    <w:p w14:paraId="01F24CDD" w14:textId="77777777" w:rsidR="00142BA1" w:rsidRPr="00142BA1" w:rsidRDefault="00142BA1" w:rsidP="00142BA1">
      <w:pPr>
        <w:spacing w:line="360" w:lineRule="auto"/>
        <w:jc w:val="both"/>
        <w:rPr>
          <w:rFonts w:ascii="Georgia" w:eastAsiaTheme="minorHAnsi" w:hAnsi="Georgia"/>
          <w:sz w:val="18"/>
          <w:szCs w:val="18"/>
        </w:rPr>
      </w:pPr>
    </w:p>
    <w:p w14:paraId="20C518CF" w14:textId="609AE46F" w:rsidR="002D180C" w:rsidRPr="00917A1C" w:rsidRDefault="002D180C" w:rsidP="008F17A5">
      <w:pPr>
        <w:autoSpaceDE w:val="0"/>
        <w:autoSpaceDN w:val="0"/>
        <w:adjustRightInd w:val="0"/>
        <w:spacing w:line="360" w:lineRule="auto"/>
        <w:jc w:val="both"/>
        <w:rPr>
          <w:rFonts w:ascii="Georgia" w:hAnsi="Georgia"/>
          <w:bCs/>
          <w:sz w:val="22"/>
          <w:szCs w:val="22"/>
        </w:rPr>
      </w:pPr>
      <w:r w:rsidRPr="00917A1C">
        <w:rPr>
          <w:rFonts w:ascii="Georgia" w:hAnsi="Georgia"/>
          <w:b/>
          <w:sz w:val="22"/>
          <w:szCs w:val="22"/>
        </w:rPr>
        <w:t xml:space="preserve">Table 2: Factors Shaping Shared Identity and Opposition to </w:t>
      </w:r>
      <w:r w:rsidR="00604CBA" w:rsidRPr="00917A1C">
        <w:rPr>
          <w:rFonts w:ascii="Georgia" w:hAnsi="Georgia"/>
          <w:b/>
          <w:sz w:val="22"/>
          <w:szCs w:val="22"/>
        </w:rPr>
        <w:t xml:space="preserve">Closer Political and Economic Ties with </w:t>
      </w:r>
      <w:r w:rsidRPr="00917A1C">
        <w:rPr>
          <w:rFonts w:ascii="Georgia" w:hAnsi="Georgia"/>
          <w:b/>
          <w:sz w:val="22"/>
          <w:szCs w:val="22"/>
        </w:rPr>
        <w:t>Russia</w:t>
      </w:r>
    </w:p>
    <w:p w14:paraId="7ABBDD60" w14:textId="14289AB2" w:rsidR="002D180C" w:rsidRPr="00917A1C" w:rsidRDefault="00652CE3" w:rsidP="00927E22">
      <w:pPr>
        <w:spacing w:line="480" w:lineRule="auto"/>
        <w:jc w:val="both"/>
        <w:rPr>
          <w:rFonts w:ascii="Georgia" w:hAnsi="Georgia"/>
          <w:sz w:val="22"/>
          <w:szCs w:val="22"/>
        </w:rPr>
      </w:pPr>
      <w:r w:rsidRPr="00917A1C">
        <w:rPr>
          <w:rFonts w:ascii="Georgia" w:hAnsi="Georgia"/>
          <w:noProof/>
          <w:sz w:val="22"/>
          <w:szCs w:val="22"/>
        </w:rPr>
        <w:drawing>
          <wp:inline distT="0" distB="0" distL="0" distR="0" wp14:anchorId="755E0A35" wp14:editId="4E9DEEB5">
            <wp:extent cx="5943600" cy="42545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59D1DDBC" w14:textId="0F25C21E" w:rsidR="00BB4A00" w:rsidRPr="00896CE0" w:rsidRDefault="002D180C" w:rsidP="00142BA1">
      <w:pPr>
        <w:jc w:val="both"/>
        <w:rPr>
          <w:rFonts w:ascii="Georgia" w:hAnsi="Georgia"/>
          <w:sz w:val="18"/>
          <w:szCs w:val="18"/>
        </w:rPr>
      </w:pPr>
      <w:r w:rsidRPr="00896CE0">
        <w:rPr>
          <w:rFonts w:ascii="Georgia" w:hAnsi="Georgia"/>
          <w:sz w:val="18"/>
          <w:szCs w:val="18"/>
        </w:rPr>
        <w:t xml:space="preserve">Note: This table presents the results of logistic regression models based on the analysis of the EU survey 2021. </w:t>
      </w:r>
      <w:r w:rsidRPr="00896CE0">
        <w:rPr>
          <w:rFonts w:ascii="Georgia" w:eastAsiaTheme="minorHAnsi" w:hAnsi="Georgia"/>
          <w:sz w:val="18"/>
          <w:szCs w:val="18"/>
        </w:rPr>
        <w:t>Models 1-2 demonstrate an additional measure of democracy dimension shaping shared identity with the West. Models 3-8 illustrate the reasons why individuals oppose closer ties with Russia. p&lt;0.1; p&lt;0.05; p&lt;0.01.</w:t>
      </w:r>
    </w:p>
    <w:p w14:paraId="3694A794" w14:textId="01031413" w:rsidR="00BB4A00" w:rsidRPr="00917A1C" w:rsidRDefault="00BB4A00" w:rsidP="00927E22">
      <w:pPr>
        <w:spacing w:line="480" w:lineRule="auto"/>
        <w:jc w:val="both"/>
        <w:rPr>
          <w:rFonts w:ascii="Georgia" w:hAnsi="Georgia"/>
          <w:sz w:val="22"/>
          <w:szCs w:val="22"/>
        </w:rPr>
      </w:pPr>
    </w:p>
    <w:p w14:paraId="326ECBE6" w14:textId="39DD90F1" w:rsidR="00142BA1" w:rsidRDefault="00043F5F" w:rsidP="00927E22">
      <w:pPr>
        <w:spacing w:line="480" w:lineRule="auto"/>
        <w:jc w:val="both"/>
        <w:rPr>
          <w:rFonts w:ascii="Georgia" w:hAnsi="Georgia"/>
          <w:sz w:val="22"/>
          <w:szCs w:val="22"/>
        </w:rPr>
      </w:pPr>
      <w:r w:rsidRPr="00917A1C">
        <w:rPr>
          <w:rFonts w:ascii="Georgia" w:hAnsi="Georgia"/>
          <w:sz w:val="22"/>
          <w:szCs w:val="22"/>
        </w:rPr>
        <w:lastRenderedPageBreak/>
        <w:t xml:space="preserve">Next, we present predicted probabilities of preference for the United States and </w:t>
      </w:r>
      <w:r w:rsidR="00C55BEC" w:rsidRPr="00917A1C">
        <w:rPr>
          <w:rFonts w:ascii="Georgia" w:hAnsi="Georgia"/>
          <w:sz w:val="22"/>
          <w:szCs w:val="22"/>
        </w:rPr>
        <w:t xml:space="preserve">opposition to </w:t>
      </w:r>
      <w:r w:rsidRPr="00917A1C">
        <w:rPr>
          <w:rFonts w:ascii="Georgia" w:hAnsi="Georgia"/>
          <w:sz w:val="22"/>
          <w:szCs w:val="22"/>
        </w:rPr>
        <w:t xml:space="preserve">Russia in Figures </w:t>
      </w:r>
      <w:r w:rsidR="00B01206" w:rsidRPr="00917A1C">
        <w:rPr>
          <w:rFonts w:ascii="Georgia" w:hAnsi="Georgia"/>
          <w:sz w:val="22"/>
          <w:szCs w:val="22"/>
        </w:rPr>
        <w:t>3</w:t>
      </w:r>
      <w:r w:rsidRPr="00917A1C">
        <w:rPr>
          <w:rFonts w:ascii="Georgia" w:hAnsi="Georgia"/>
          <w:sz w:val="22"/>
          <w:szCs w:val="22"/>
        </w:rPr>
        <w:t xml:space="preserve"> and </w:t>
      </w:r>
      <w:r w:rsidR="00B01206" w:rsidRPr="00917A1C">
        <w:rPr>
          <w:rFonts w:ascii="Georgia" w:hAnsi="Georgia"/>
          <w:sz w:val="22"/>
          <w:szCs w:val="22"/>
        </w:rPr>
        <w:t>4</w:t>
      </w:r>
      <w:r w:rsidRPr="00917A1C">
        <w:rPr>
          <w:rFonts w:ascii="Georgia" w:hAnsi="Georgia"/>
          <w:sz w:val="22"/>
          <w:szCs w:val="22"/>
        </w:rPr>
        <w:t xml:space="preserve"> respectively. </w:t>
      </w:r>
      <w:r w:rsidR="0012305E" w:rsidRPr="00917A1C">
        <w:rPr>
          <w:rFonts w:ascii="Georgia" w:hAnsi="Georgia"/>
          <w:sz w:val="22"/>
          <w:szCs w:val="22"/>
        </w:rPr>
        <w:t xml:space="preserve">Figure </w:t>
      </w:r>
      <w:r w:rsidR="00B01206" w:rsidRPr="00917A1C">
        <w:rPr>
          <w:rFonts w:ascii="Georgia" w:hAnsi="Georgia"/>
          <w:sz w:val="22"/>
          <w:szCs w:val="22"/>
        </w:rPr>
        <w:t>3</w:t>
      </w:r>
      <w:r w:rsidR="0012305E" w:rsidRPr="00917A1C">
        <w:rPr>
          <w:rFonts w:ascii="Georgia" w:hAnsi="Georgia"/>
          <w:sz w:val="22"/>
          <w:szCs w:val="22"/>
        </w:rPr>
        <w:t xml:space="preserve"> illustrates the probabilities of individual preferences for the United States given the absence and presence of shared identity. The left plot shows that the probability </w:t>
      </w:r>
      <w:r w:rsidR="00725DFD" w:rsidRPr="00917A1C">
        <w:rPr>
          <w:rFonts w:ascii="Georgia" w:hAnsi="Georgia"/>
          <w:sz w:val="22"/>
          <w:szCs w:val="22"/>
        </w:rPr>
        <w:t xml:space="preserve">of preference for closer political ties with the United States rises by 32 percent when we move from the absence of shared identity to the presence of shared identity. </w:t>
      </w:r>
      <w:r w:rsidR="00C86E99" w:rsidRPr="00917A1C">
        <w:rPr>
          <w:rFonts w:ascii="Georgia" w:hAnsi="Georgia"/>
          <w:sz w:val="22"/>
          <w:szCs w:val="22"/>
        </w:rPr>
        <w:t>The middle and right plots illustrate that t</w:t>
      </w:r>
      <w:r w:rsidR="00725DFD" w:rsidRPr="00917A1C">
        <w:rPr>
          <w:rFonts w:ascii="Georgia" w:hAnsi="Georgia"/>
          <w:sz w:val="22"/>
          <w:szCs w:val="22"/>
        </w:rPr>
        <w:t xml:space="preserve">he identical probability </w:t>
      </w:r>
      <w:r w:rsidR="00C86E99" w:rsidRPr="00917A1C">
        <w:rPr>
          <w:rFonts w:ascii="Georgia" w:hAnsi="Georgia"/>
          <w:sz w:val="22"/>
          <w:szCs w:val="22"/>
        </w:rPr>
        <w:t xml:space="preserve">jumps </w:t>
      </w:r>
      <w:r w:rsidR="00725DFD" w:rsidRPr="00917A1C">
        <w:rPr>
          <w:rFonts w:ascii="Georgia" w:hAnsi="Georgia"/>
          <w:sz w:val="22"/>
          <w:szCs w:val="22"/>
        </w:rPr>
        <w:t xml:space="preserve">for preferences for closer economic ties with the United States and the belief that the United States can best support Georgia are </w:t>
      </w:r>
      <w:r w:rsidR="00C55BEC" w:rsidRPr="00917A1C">
        <w:rPr>
          <w:rFonts w:ascii="Georgia" w:hAnsi="Georgia"/>
          <w:sz w:val="22"/>
          <w:szCs w:val="22"/>
        </w:rPr>
        <w:t xml:space="preserve">respectively </w:t>
      </w:r>
      <w:r w:rsidR="00725DFD" w:rsidRPr="00917A1C">
        <w:rPr>
          <w:rFonts w:ascii="Georgia" w:hAnsi="Georgia"/>
          <w:sz w:val="22"/>
          <w:szCs w:val="22"/>
        </w:rPr>
        <w:t xml:space="preserve">27 and 13 percent. </w:t>
      </w:r>
    </w:p>
    <w:p w14:paraId="2B57CFAA" w14:textId="77777777" w:rsidR="00142BA1" w:rsidRPr="00142BA1" w:rsidRDefault="00142BA1" w:rsidP="00927E22">
      <w:pPr>
        <w:spacing w:line="480" w:lineRule="auto"/>
        <w:jc w:val="both"/>
        <w:rPr>
          <w:rFonts w:ascii="Georgia" w:hAnsi="Georgia"/>
          <w:sz w:val="22"/>
          <w:szCs w:val="22"/>
        </w:rPr>
      </w:pPr>
    </w:p>
    <w:p w14:paraId="56D7EA94" w14:textId="294F051E" w:rsidR="0012305E" w:rsidRPr="00917A1C" w:rsidRDefault="0012305E" w:rsidP="00927E22">
      <w:pPr>
        <w:spacing w:line="480" w:lineRule="auto"/>
        <w:jc w:val="both"/>
        <w:rPr>
          <w:rFonts w:ascii="Georgia" w:hAnsi="Georgia"/>
          <w:b/>
          <w:bCs/>
          <w:sz w:val="22"/>
          <w:szCs w:val="22"/>
        </w:rPr>
      </w:pPr>
      <w:r w:rsidRPr="00917A1C">
        <w:rPr>
          <w:rFonts w:ascii="Georgia" w:hAnsi="Georgia"/>
          <w:b/>
          <w:bCs/>
          <w:sz w:val="22"/>
          <w:szCs w:val="22"/>
        </w:rPr>
        <w:t xml:space="preserve">Figure </w:t>
      </w:r>
      <w:r w:rsidR="00B01206" w:rsidRPr="00917A1C">
        <w:rPr>
          <w:rFonts w:ascii="Georgia" w:hAnsi="Georgia"/>
          <w:b/>
          <w:bCs/>
          <w:sz w:val="22"/>
          <w:szCs w:val="22"/>
        </w:rPr>
        <w:t>3</w:t>
      </w:r>
      <w:r w:rsidRPr="00917A1C">
        <w:rPr>
          <w:rFonts w:ascii="Georgia" w:hAnsi="Georgia"/>
          <w:b/>
          <w:bCs/>
          <w:sz w:val="22"/>
          <w:szCs w:val="22"/>
        </w:rPr>
        <w:t>: Probabilities of Preference for USA Given Shared Identity</w:t>
      </w:r>
    </w:p>
    <w:p w14:paraId="267E37A4" w14:textId="040E5122" w:rsidR="00915749" w:rsidRDefault="0012305E" w:rsidP="00927E22">
      <w:pPr>
        <w:spacing w:line="480" w:lineRule="auto"/>
        <w:jc w:val="both"/>
        <w:rPr>
          <w:rFonts w:ascii="Georgia" w:hAnsi="Georgia"/>
          <w:sz w:val="22"/>
          <w:szCs w:val="22"/>
        </w:rPr>
      </w:pPr>
      <w:r w:rsidRPr="00917A1C">
        <w:rPr>
          <w:rFonts w:ascii="Georgia" w:hAnsi="Georgia"/>
          <w:noProof/>
          <w:sz w:val="22"/>
          <w:szCs w:val="22"/>
        </w:rPr>
        <w:drawing>
          <wp:inline distT="0" distB="0" distL="0" distR="0" wp14:anchorId="21ED0E4F" wp14:editId="3A449E21">
            <wp:extent cx="5740842" cy="2685193"/>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2335" cy="2690569"/>
                    </a:xfrm>
                    <a:prstGeom prst="rect">
                      <a:avLst/>
                    </a:prstGeom>
                  </pic:spPr>
                </pic:pic>
              </a:graphicData>
            </a:graphic>
          </wp:inline>
        </w:drawing>
      </w:r>
    </w:p>
    <w:p w14:paraId="46677AEA" w14:textId="77777777" w:rsidR="00142BA1" w:rsidRDefault="00725DFD" w:rsidP="00927E22">
      <w:pPr>
        <w:spacing w:line="480" w:lineRule="auto"/>
        <w:jc w:val="both"/>
        <w:rPr>
          <w:rFonts w:ascii="Georgia" w:hAnsi="Georgia"/>
          <w:sz w:val="22"/>
          <w:szCs w:val="22"/>
        </w:rPr>
      </w:pPr>
      <w:r w:rsidRPr="00917A1C">
        <w:rPr>
          <w:rFonts w:ascii="Georgia" w:hAnsi="Georgia"/>
          <w:sz w:val="22"/>
          <w:szCs w:val="22"/>
        </w:rPr>
        <w:t xml:space="preserve">Figure </w:t>
      </w:r>
      <w:r w:rsidR="00B01206" w:rsidRPr="00917A1C">
        <w:rPr>
          <w:rFonts w:ascii="Georgia" w:hAnsi="Georgia"/>
          <w:sz w:val="22"/>
          <w:szCs w:val="22"/>
        </w:rPr>
        <w:t>4</w:t>
      </w:r>
      <w:r w:rsidRPr="00917A1C">
        <w:rPr>
          <w:rFonts w:ascii="Georgia" w:hAnsi="Georgia"/>
          <w:sz w:val="22"/>
          <w:szCs w:val="22"/>
        </w:rPr>
        <w:t xml:space="preserve"> illustrates the probabilities of </w:t>
      </w:r>
      <w:r w:rsidR="007350EC" w:rsidRPr="00917A1C">
        <w:rPr>
          <w:rFonts w:ascii="Georgia" w:hAnsi="Georgia"/>
          <w:sz w:val="22"/>
          <w:szCs w:val="22"/>
        </w:rPr>
        <w:t xml:space="preserve">opposition to </w:t>
      </w:r>
      <w:r w:rsidR="00C86E99" w:rsidRPr="00917A1C">
        <w:rPr>
          <w:rFonts w:ascii="Georgia" w:hAnsi="Georgia"/>
          <w:sz w:val="22"/>
          <w:szCs w:val="22"/>
        </w:rPr>
        <w:t xml:space="preserve">closer </w:t>
      </w:r>
      <w:r w:rsidR="007350EC" w:rsidRPr="00917A1C">
        <w:rPr>
          <w:rFonts w:ascii="Georgia" w:hAnsi="Georgia"/>
          <w:sz w:val="22"/>
          <w:szCs w:val="22"/>
        </w:rPr>
        <w:t>ties with Russia</w:t>
      </w:r>
      <w:r w:rsidRPr="00917A1C">
        <w:rPr>
          <w:rFonts w:ascii="Georgia" w:hAnsi="Georgia"/>
          <w:sz w:val="22"/>
          <w:szCs w:val="22"/>
        </w:rPr>
        <w:t xml:space="preserve"> given the absence and presence of shared identity. The left plot shows that the probability of</w:t>
      </w:r>
      <w:r w:rsidR="007350EC" w:rsidRPr="00917A1C">
        <w:rPr>
          <w:rFonts w:ascii="Georgia" w:hAnsi="Georgia"/>
          <w:sz w:val="22"/>
          <w:szCs w:val="22"/>
        </w:rPr>
        <w:t xml:space="preserve"> the belief that Russia can best support Georgia falls by 23 percent </w:t>
      </w:r>
      <w:r w:rsidRPr="00917A1C">
        <w:rPr>
          <w:rFonts w:ascii="Georgia" w:hAnsi="Georgia"/>
          <w:sz w:val="22"/>
          <w:szCs w:val="22"/>
        </w:rPr>
        <w:t xml:space="preserve">when we move from the absence of shared identity to the presence of shared identity. </w:t>
      </w:r>
      <w:r w:rsidR="00C86E99" w:rsidRPr="00917A1C">
        <w:rPr>
          <w:rFonts w:ascii="Georgia" w:hAnsi="Georgia"/>
          <w:sz w:val="22"/>
          <w:szCs w:val="22"/>
        </w:rPr>
        <w:t>The middle and right plots demonstrate that t</w:t>
      </w:r>
      <w:r w:rsidRPr="00917A1C">
        <w:rPr>
          <w:rFonts w:ascii="Georgia" w:hAnsi="Georgia"/>
          <w:sz w:val="22"/>
          <w:szCs w:val="22"/>
        </w:rPr>
        <w:t xml:space="preserve">he identical probability </w:t>
      </w:r>
      <w:r w:rsidR="007350EC" w:rsidRPr="00917A1C">
        <w:rPr>
          <w:rFonts w:ascii="Georgia" w:hAnsi="Georgia"/>
          <w:sz w:val="22"/>
          <w:szCs w:val="22"/>
        </w:rPr>
        <w:t>decreases</w:t>
      </w:r>
      <w:r w:rsidRPr="00917A1C">
        <w:rPr>
          <w:rFonts w:ascii="Georgia" w:hAnsi="Georgia"/>
          <w:sz w:val="22"/>
          <w:szCs w:val="22"/>
        </w:rPr>
        <w:t xml:space="preserve"> </w:t>
      </w:r>
      <w:r w:rsidR="00C86E99" w:rsidRPr="00917A1C">
        <w:rPr>
          <w:rFonts w:ascii="Georgia" w:hAnsi="Georgia"/>
          <w:sz w:val="22"/>
          <w:szCs w:val="22"/>
        </w:rPr>
        <w:t xml:space="preserve">of </w:t>
      </w:r>
      <w:r w:rsidRPr="00917A1C">
        <w:rPr>
          <w:rFonts w:ascii="Georgia" w:hAnsi="Georgia"/>
          <w:sz w:val="22"/>
          <w:szCs w:val="22"/>
        </w:rPr>
        <w:t xml:space="preserve">preferences for closer </w:t>
      </w:r>
      <w:r w:rsidR="007350EC" w:rsidRPr="00917A1C">
        <w:rPr>
          <w:rFonts w:ascii="Georgia" w:hAnsi="Georgia"/>
          <w:sz w:val="22"/>
          <w:szCs w:val="22"/>
        </w:rPr>
        <w:t xml:space="preserve">political and </w:t>
      </w:r>
      <w:r w:rsidRPr="00917A1C">
        <w:rPr>
          <w:rFonts w:ascii="Georgia" w:hAnsi="Georgia"/>
          <w:sz w:val="22"/>
          <w:szCs w:val="22"/>
        </w:rPr>
        <w:t xml:space="preserve">economic ties with </w:t>
      </w:r>
      <w:r w:rsidR="007350EC" w:rsidRPr="00917A1C">
        <w:rPr>
          <w:rFonts w:ascii="Georgia" w:hAnsi="Georgia"/>
          <w:sz w:val="22"/>
          <w:szCs w:val="22"/>
        </w:rPr>
        <w:t xml:space="preserve">Russia </w:t>
      </w:r>
      <w:r w:rsidRPr="00917A1C">
        <w:rPr>
          <w:rFonts w:ascii="Georgia" w:hAnsi="Georgia"/>
          <w:sz w:val="22"/>
          <w:szCs w:val="22"/>
        </w:rPr>
        <w:t xml:space="preserve">are </w:t>
      </w:r>
      <w:r w:rsidR="00C86E99" w:rsidRPr="00917A1C">
        <w:rPr>
          <w:rFonts w:ascii="Georgia" w:hAnsi="Georgia"/>
          <w:sz w:val="22"/>
          <w:szCs w:val="22"/>
        </w:rPr>
        <w:t xml:space="preserve">respectively </w:t>
      </w:r>
      <w:r w:rsidRPr="00917A1C">
        <w:rPr>
          <w:rFonts w:ascii="Georgia" w:hAnsi="Georgia"/>
          <w:sz w:val="22"/>
          <w:szCs w:val="22"/>
        </w:rPr>
        <w:t>27 and 13 percent.</w:t>
      </w:r>
      <w:r w:rsidR="007350EC" w:rsidRPr="00917A1C">
        <w:rPr>
          <w:rFonts w:ascii="Georgia" w:hAnsi="Georgia"/>
          <w:sz w:val="22"/>
          <w:szCs w:val="22"/>
        </w:rPr>
        <w:t xml:space="preserve"> </w:t>
      </w:r>
      <w:r w:rsidR="00215050" w:rsidRPr="00917A1C">
        <w:rPr>
          <w:rFonts w:ascii="Georgia" w:hAnsi="Georgia"/>
          <w:sz w:val="22"/>
          <w:szCs w:val="22"/>
        </w:rPr>
        <w:t xml:space="preserve">Thus, the probabilities of preference for closer ties with the United States and </w:t>
      </w:r>
      <w:r w:rsidR="00215050" w:rsidRPr="00917A1C">
        <w:rPr>
          <w:rFonts w:ascii="Georgia" w:hAnsi="Georgia"/>
          <w:sz w:val="22"/>
          <w:szCs w:val="22"/>
        </w:rPr>
        <w:lastRenderedPageBreak/>
        <w:t>opposition to political and economic alignment with Russia increase substantially for t</w:t>
      </w:r>
      <w:r w:rsidR="00C86E99" w:rsidRPr="00917A1C">
        <w:rPr>
          <w:rFonts w:ascii="Georgia" w:hAnsi="Georgia"/>
          <w:sz w:val="22"/>
          <w:szCs w:val="22"/>
        </w:rPr>
        <w:t>hose who share a collective identity with the West</w:t>
      </w:r>
      <w:r w:rsidR="00AA182B" w:rsidRPr="00917A1C">
        <w:rPr>
          <w:rFonts w:ascii="Georgia" w:hAnsi="Georgia"/>
          <w:sz w:val="22"/>
          <w:szCs w:val="22"/>
        </w:rPr>
        <w:t xml:space="preserve">. </w:t>
      </w:r>
    </w:p>
    <w:p w14:paraId="7058249A" w14:textId="77777777" w:rsidR="00142BA1" w:rsidRDefault="00142BA1" w:rsidP="00927E22">
      <w:pPr>
        <w:spacing w:line="480" w:lineRule="auto"/>
        <w:jc w:val="both"/>
        <w:rPr>
          <w:rFonts w:ascii="Georgia" w:hAnsi="Georgia"/>
          <w:sz w:val="22"/>
          <w:szCs w:val="22"/>
        </w:rPr>
      </w:pPr>
    </w:p>
    <w:p w14:paraId="49A06B47" w14:textId="471D342D" w:rsidR="0012305E" w:rsidRPr="00142BA1" w:rsidRDefault="00725DFD" w:rsidP="00927E22">
      <w:pPr>
        <w:spacing w:line="480" w:lineRule="auto"/>
        <w:jc w:val="both"/>
        <w:rPr>
          <w:rFonts w:ascii="Georgia" w:hAnsi="Georgia"/>
          <w:sz w:val="22"/>
          <w:szCs w:val="22"/>
        </w:rPr>
      </w:pPr>
      <w:r w:rsidRPr="00917A1C">
        <w:rPr>
          <w:rFonts w:ascii="Georgia" w:hAnsi="Georgia"/>
          <w:b/>
          <w:bCs/>
          <w:sz w:val="22"/>
          <w:szCs w:val="22"/>
        </w:rPr>
        <w:t xml:space="preserve">Figure </w:t>
      </w:r>
      <w:r w:rsidR="00B01206" w:rsidRPr="00917A1C">
        <w:rPr>
          <w:rFonts w:ascii="Georgia" w:hAnsi="Georgia"/>
          <w:b/>
          <w:bCs/>
          <w:sz w:val="22"/>
          <w:szCs w:val="22"/>
        </w:rPr>
        <w:t>4</w:t>
      </w:r>
      <w:r w:rsidRPr="00917A1C">
        <w:rPr>
          <w:rFonts w:ascii="Georgia" w:hAnsi="Georgia"/>
          <w:b/>
          <w:bCs/>
          <w:sz w:val="22"/>
          <w:szCs w:val="22"/>
        </w:rPr>
        <w:t>: Probabilities of Opposition to Russia Given Shared Identity</w:t>
      </w:r>
    </w:p>
    <w:p w14:paraId="5BD29CFE" w14:textId="0AE33150" w:rsidR="00142BA1" w:rsidRDefault="00043F5F" w:rsidP="00927E22">
      <w:pPr>
        <w:spacing w:line="480" w:lineRule="auto"/>
        <w:jc w:val="both"/>
        <w:rPr>
          <w:rFonts w:ascii="Georgia" w:hAnsi="Georgia"/>
          <w:sz w:val="22"/>
          <w:szCs w:val="22"/>
        </w:rPr>
      </w:pPr>
      <w:r w:rsidRPr="00917A1C">
        <w:rPr>
          <w:rFonts w:ascii="Georgia" w:hAnsi="Georgia"/>
          <w:noProof/>
          <w:sz w:val="22"/>
          <w:szCs w:val="22"/>
        </w:rPr>
        <w:drawing>
          <wp:inline distT="0" distB="0" distL="0" distR="0" wp14:anchorId="01C3AB21" wp14:editId="62A47232">
            <wp:extent cx="5868063" cy="2747206"/>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2807" cy="2749427"/>
                    </a:xfrm>
                    <a:prstGeom prst="rect">
                      <a:avLst/>
                    </a:prstGeom>
                  </pic:spPr>
                </pic:pic>
              </a:graphicData>
            </a:graphic>
          </wp:inline>
        </w:drawing>
      </w:r>
    </w:p>
    <w:p w14:paraId="75BA4DE0" w14:textId="77777777" w:rsidR="00142BA1" w:rsidRDefault="00142BA1" w:rsidP="00927E22">
      <w:pPr>
        <w:spacing w:line="480" w:lineRule="auto"/>
        <w:jc w:val="both"/>
        <w:rPr>
          <w:rFonts w:ascii="Georgia" w:hAnsi="Georgia"/>
          <w:sz w:val="22"/>
          <w:szCs w:val="22"/>
        </w:rPr>
      </w:pPr>
    </w:p>
    <w:p w14:paraId="340C9893" w14:textId="5F9114AA" w:rsidR="000153AC" w:rsidRPr="00917A1C" w:rsidRDefault="002A0BA0" w:rsidP="00927E22">
      <w:pPr>
        <w:spacing w:line="480" w:lineRule="auto"/>
        <w:jc w:val="both"/>
        <w:rPr>
          <w:rFonts w:ascii="Georgia" w:hAnsi="Georgia"/>
          <w:sz w:val="22"/>
          <w:szCs w:val="22"/>
        </w:rPr>
      </w:pPr>
      <w:r w:rsidRPr="00917A1C">
        <w:rPr>
          <w:rFonts w:ascii="Georgia" w:hAnsi="Georgia"/>
          <w:sz w:val="22"/>
          <w:szCs w:val="22"/>
        </w:rPr>
        <w:t xml:space="preserve">To empirically </w:t>
      </w:r>
      <w:r w:rsidR="00A731AA" w:rsidRPr="00917A1C">
        <w:rPr>
          <w:rFonts w:ascii="Georgia" w:hAnsi="Georgia"/>
          <w:sz w:val="22"/>
          <w:szCs w:val="22"/>
        </w:rPr>
        <w:t xml:space="preserve">evaluate </w:t>
      </w:r>
      <w:r w:rsidRPr="00917A1C">
        <w:rPr>
          <w:rFonts w:ascii="Georgia" w:hAnsi="Georgia"/>
          <w:sz w:val="22"/>
          <w:szCs w:val="22"/>
        </w:rPr>
        <w:t xml:space="preserve">causal pathways, we conduct further </w:t>
      </w:r>
      <w:r w:rsidR="00A731AA" w:rsidRPr="00917A1C">
        <w:rPr>
          <w:rFonts w:ascii="Georgia" w:hAnsi="Georgia"/>
          <w:sz w:val="22"/>
          <w:szCs w:val="22"/>
        </w:rPr>
        <w:t xml:space="preserve">tests </w:t>
      </w:r>
      <w:r w:rsidR="00F53FDE" w:rsidRPr="00917A1C">
        <w:rPr>
          <w:rFonts w:ascii="Georgia" w:hAnsi="Georgia"/>
          <w:sz w:val="22"/>
          <w:szCs w:val="22"/>
        </w:rPr>
        <w:t>and present results in Table 3 based on the analysis of the EU Survey 2021</w:t>
      </w:r>
      <w:r w:rsidR="00B01D87" w:rsidRPr="00917A1C">
        <w:rPr>
          <w:rFonts w:ascii="Georgia" w:hAnsi="Georgia"/>
          <w:sz w:val="22"/>
          <w:szCs w:val="22"/>
        </w:rPr>
        <w:t xml:space="preserve"> and NDI March 2022</w:t>
      </w:r>
      <w:r w:rsidR="00F53FDE" w:rsidRPr="00917A1C">
        <w:rPr>
          <w:rFonts w:ascii="Georgia" w:hAnsi="Georgia"/>
          <w:sz w:val="22"/>
          <w:szCs w:val="22"/>
        </w:rPr>
        <w:t xml:space="preserve">. </w:t>
      </w:r>
      <w:r w:rsidR="00D574C9" w:rsidRPr="00917A1C">
        <w:rPr>
          <w:rFonts w:ascii="Georgia" w:hAnsi="Georgia"/>
          <w:sz w:val="22"/>
          <w:szCs w:val="22"/>
        </w:rPr>
        <w:t>First, we e</w:t>
      </w:r>
      <w:r w:rsidR="002D77BB" w:rsidRPr="00917A1C">
        <w:rPr>
          <w:rFonts w:ascii="Georgia" w:hAnsi="Georgia"/>
          <w:sz w:val="22"/>
          <w:szCs w:val="22"/>
        </w:rPr>
        <w:t>xamine</w:t>
      </w:r>
      <w:r w:rsidR="00D574C9" w:rsidRPr="00917A1C">
        <w:rPr>
          <w:rFonts w:ascii="Georgia" w:hAnsi="Georgia"/>
          <w:sz w:val="22"/>
          <w:szCs w:val="22"/>
        </w:rPr>
        <w:t xml:space="preserve"> </w:t>
      </w:r>
      <w:r w:rsidR="00C479A5" w:rsidRPr="00917A1C">
        <w:rPr>
          <w:rFonts w:ascii="Georgia" w:hAnsi="Georgia"/>
          <w:sz w:val="22"/>
          <w:szCs w:val="22"/>
        </w:rPr>
        <w:t>if</w:t>
      </w:r>
      <w:r w:rsidR="00D574C9" w:rsidRPr="00917A1C">
        <w:rPr>
          <w:rFonts w:ascii="Georgia" w:hAnsi="Georgia"/>
          <w:sz w:val="22"/>
          <w:szCs w:val="22"/>
        </w:rPr>
        <w:t xml:space="preserve"> </w:t>
      </w:r>
      <w:r w:rsidR="002D77BB" w:rsidRPr="00917A1C">
        <w:rPr>
          <w:rFonts w:ascii="Georgia" w:hAnsi="Georgia"/>
          <w:sz w:val="22"/>
          <w:szCs w:val="22"/>
        </w:rPr>
        <w:t xml:space="preserve">a </w:t>
      </w:r>
      <w:r w:rsidR="00D574C9" w:rsidRPr="00917A1C">
        <w:rPr>
          <w:rFonts w:ascii="Georgia" w:hAnsi="Georgia"/>
          <w:sz w:val="22"/>
          <w:szCs w:val="22"/>
        </w:rPr>
        <w:t xml:space="preserve">shared identity </w:t>
      </w:r>
      <w:r w:rsidR="002D77BB" w:rsidRPr="00917A1C">
        <w:rPr>
          <w:rFonts w:ascii="Georgia" w:hAnsi="Georgia"/>
          <w:sz w:val="22"/>
          <w:szCs w:val="22"/>
        </w:rPr>
        <w:t xml:space="preserve">makes </w:t>
      </w:r>
      <w:r w:rsidR="009B42F1" w:rsidRPr="00917A1C">
        <w:rPr>
          <w:rFonts w:ascii="Georgia" w:hAnsi="Georgia"/>
          <w:sz w:val="22"/>
          <w:szCs w:val="22"/>
        </w:rPr>
        <w:t xml:space="preserve">the United States </w:t>
      </w:r>
      <w:r w:rsidR="00D574C9" w:rsidRPr="00917A1C">
        <w:rPr>
          <w:rFonts w:ascii="Georgia" w:hAnsi="Georgia"/>
          <w:sz w:val="22"/>
          <w:szCs w:val="22"/>
        </w:rPr>
        <w:t>less threatening</w:t>
      </w:r>
      <w:r w:rsidR="00C479A5" w:rsidRPr="00917A1C">
        <w:rPr>
          <w:rFonts w:ascii="Georgia" w:hAnsi="Georgia"/>
          <w:sz w:val="22"/>
          <w:szCs w:val="22"/>
        </w:rPr>
        <w:t xml:space="preserve"> </w:t>
      </w:r>
      <w:r w:rsidR="00B4147B" w:rsidRPr="00917A1C">
        <w:rPr>
          <w:rFonts w:ascii="Georgia" w:hAnsi="Georgia"/>
          <w:sz w:val="22"/>
          <w:szCs w:val="22"/>
        </w:rPr>
        <w:t xml:space="preserve">based on a survey question </w:t>
      </w:r>
      <w:r w:rsidR="000153AC" w:rsidRPr="00917A1C">
        <w:rPr>
          <w:rFonts w:ascii="Georgia" w:hAnsi="Georgia"/>
          <w:sz w:val="22"/>
          <w:szCs w:val="22"/>
        </w:rPr>
        <w:t xml:space="preserve">about </w:t>
      </w:r>
      <w:r w:rsidR="00B4147B" w:rsidRPr="00917A1C">
        <w:rPr>
          <w:rFonts w:ascii="Georgia" w:hAnsi="Georgia"/>
          <w:sz w:val="22"/>
          <w:szCs w:val="22"/>
        </w:rPr>
        <w:t>whether the EU threatens Georgian traditions.</w:t>
      </w:r>
      <w:r w:rsidR="000153AC" w:rsidRPr="00917A1C">
        <w:rPr>
          <w:rFonts w:ascii="Georgia" w:hAnsi="Georgia"/>
          <w:sz w:val="22"/>
          <w:szCs w:val="22"/>
        </w:rPr>
        <w:t xml:space="preserve"> </w:t>
      </w:r>
      <w:r w:rsidR="002D77BB" w:rsidRPr="00917A1C">
        <w:rPr>
          <w:rFonts w:ascii="Georgia" w:hAnsi="Georgia"/>
          <w:sz w:val="22"/>
          <w:szCs w:val="22"/>
        </w:rPr>
        <w:t xml:space="preserve">This measure is a proxy for cultural threat perception from the West. </w:t>
      </w:r>
      <w:r w:rsidR="00691B54" w:rsidRPr="00917A1C">
        <w:rPr>
          <w:rFonts w:ascii="Georgia" w:hAnsi="Georgia"/>
          <w:sz w:val="22"/>
          <w:szCs w:val="22"/>
        </w:rPr>
        <w:t>However, w</w:t>
      </w:r>
      <w:r w:rsidR="002D77BB" w:rsidRPr="00917A1C">
        <w:rPr>
          <w:rFonts w:ascii="Georgia" w:hAnsi="Georgia"/>
          <w:sz w:val="22"/>
          <w:szCs w:val="22"/>
        </w:rPr>
        <w:t>e believe it sheds a light on a portion of causal pathways for two reasons. First, many Georgians perceive the EU and the United States as part of the West. Second</w:t>
      </w:r>
      <w:r w:rsidR="00691B54" w:rsidRPr="00917A1C">
        <w:rPr>
          <w:rFonts w:ascii="Georgia" w:hAnsi="Georgia"/>
          <w:sz w:val="22"/>
          <w:szCs w:val="22"/>
        </w:rPr>
        <w:t xml:space="preserve"> and relatedly</w:t>
      </w:r>
      <w:r w:rsidR="002D77BB" w:rsidRPr="00917A1C">
        <w:rPr>
          <w:rFonts w:ascii="Georgia" w:hAnsi="Georgia"/>
          <w:sz w:val="22"/>
          <w:szCs w:val="22"/>
        </w:rPr>
        <w:t xml:space="preserve">, empirical evidence demonstrates that cultural threats from the West have been among the primary concerns why some Georgians </w:t>
      </w:r>
      <w:r w:rsidR="00691B54" w:rsidRPr="00917A1C">
        <w:rPr>
          <w:rFonts w:ascii="Georgia" w:hAnsi="Georgia"/>
          <w:sz w:val="22"/>
          <w:szCs w:val="22"/>
        </w:rPr>
        <w:t>opposed</w:t>
      </w:r>
      <w:r w:rsidR="002D77BB" w:rsidRPr="00917A1C">
        <w:rPr>
          <w:rFonts w:ascii="Georgia" w:hAnsi="Georgia"/>
          <w:sz w:val="22"/>
          <w:szCs w:val="22"/>
        </w:rPr>
        <w:t xml:space="preserve"> Georgian integration into the West. Homosexuality has primarily been a concern for conservative circles of Georgian society </w:t>
      </w:r>
      <w:r w:rsidR="00691B54" w:rsidRPr="00917A1C">
        <w:rPr>
          <w:rFonts w:ascii="Georgia" w:hAnsi="Georgia"/>
          <w:sz w:val="22"/>
          <w:szCs w:val="22"/>
        </w:rPr>
        <w:t>who do not</w:t>
      </w:r>
      <w:r w:rsidR="002D77BB" w:rsidRPr="00917A1C">
        <w:rPr>
          <w:rFonts w:ascii="Georgia" w:hAnsi="Georgia"/>
          <w:sz w:val="22"/>
          <w:szCs w:val="22"/>
        </w:rPr>
        <w:t xml:space="preserve"> share a collective identity with the West.</w:t>
      </w:r>
      <w:r w:rsidR="00691B54" w:rsidRPr="00917A1C">
        <w:rPr>
          <w:rFonts w:ascii="Georgia" w:hAnsi="Georgia"/>
          <w:sz w:val="22"/>
          <w:szCs w:val="22"/>
        </w:rPr>
        <w:t xml:space="preserve">  Compared to pro-Western </w:t>
      </w:r>
      <w:r w:rsidR="008F6C3F" w:rsidRPr="00917A1C">
        <w:rPr>
          <w:rFonts w:ascii="Georgia" w:hAnsi="Georgia"/>
          <w:sz w:val="22"/>
          <w:szCs w:val="22"/>
        </w:rPr>
        <w:t>actors, these</w:t>
      </w:r>
      <w:r w:rsidR="00691B54" w:rsidRPr="00917A1C">
        <w:rPr>
          <w:rFonts w:ascii="Georgia" w:hAnsi="Georgia"/>
          <w:sz w:val="22"/>
          <w:szCs w:val="22"/>
        </w:rPr>
        <w:t xml:space="preserve"> conservative groups have viewed both the EU and </w:t>
      </w:r>
      <w:r w:rsidR="008F6C3F" w:rsidRPr="00917A1C">
        <w:rPr>
          <w:rFonts w:ascii="Georgia" w:hAnsi="Georgia"/>
          <w:sz w:val="22"/>
          <w:szCs w:val="22"/>
        </w:rPr>
        <w:t xml:space="preserve">the </w:t>
      </w:r>
      <w:r w:rsidR="00691B54" w:rsidRPr="00917A1C">
        <w:rPr>
          <w:rFonts w:ascii="Georgia" w:hAnsi="Georgia"/>
          <w:sz w:val="22"/>
          <w:szCs w:val="22"/>
        </w:rPr>
        <w:t xml:space="preserve">United States as </w:t>
      </w:r>
      <w:r w:rsidR="008F6C3F" w:rsidRPr="00917A1C">
        <w:rPr>
          <w:rFonts w:ascii="Georgia" w:hAnsi="Georgia"/>
          <w:sz w:val="22"/>
          <w:szCs w:val="22"/>
        </w:rPr>
        <w:t xml:space="preserve">cultural threats to Georgia developing narratives that “the US Embassy in Georgia is standing behind Tbilisi Pride Week” and “the </w:t>
      </w:r>
      <w:r w:rsidR="008F6C3F" w:rsidRPr="00917A1C">
        <w:rPr>
          <w:rFonts w:ascii="Georgia" w:hAnsi="Georgia"/>
          <w:sz w:val="22"/>
          <w:szCs w:val="22"/>
        </w:rPr>
        <w:lastRenderedPageBreak/>
        <w:t>European Union is attacking the Georgian Orthodox Church and traditional values” (</w:t>
      </w:r>
      <w:proofErr w:type="spellStart"/>
      <w:r w:rsidR="008F6C3F" w:rsidRPr="00917A1C">
        <w:rPr>
          <w:rFonts w:ascii="Georgia" w:hAnsi="Georgia"/>
          <w:sz w:val="22"/>
          <w:szCs w:val="22"/>
        </w:rPr>
        <w:t>Gigitashvili</w:t>
      </w:r>
      <w:proofErr w:type="spellEnd"/>
      <w:r w:rsidR="008F6C3F" w:rsidRPr="00917A1C">
        <w:rPr>
          <w:rFonts w:ascii="Georgia" w:hAnsi="Georgia"/>
          <w:sz w:val="22"/>
          <w:szCs w:val="22"/>
        </w:rPr>
        <w:t xml:space="preserve"> 2021). </w:t>
      </w:r>
      <w:r w:rsidR="000153AC" w:rsidRPr="00917A1C">
        <w:rPr>
          <w:rFonts w:ascii="Georgia" w:hAnsi="Georgia"/>
          <w:sz w:val="22"/>
          <w:szCs w:val="22"/>
        </w:rPr>
        <w:t>Models 1 and 2 in Table 3</w:t>
      </w:r>
      <w:r w:rsidR="00B4147B" w:rsidRPr="00917A1C">
        <w:rPr>
          <w:rFonts w:ascii="Georgia" w:hAnsi="Georgia"/>
          <w:sz w:val="22"/>
          <w:szCs w:val="22"/>
        </w:rPr>
        <w:t xml:space="preserve"> demonstrate that </w:t>
      </w:r>
      <w:r w:rsidR="000153AC" w:rsidRPr="00917A1C">
        <w:rPr>
          <w:rFonts w:ascii="Georgia" w:hAnsi="Georgia"/>
          <w:sz w:val="22"/>
          <w:szCs w:val="22"/>
        </w:rPr>
        <w:t>those who share</w:t>
      </w:r>
      <w:r w:rsidR="009B42F1" w:rsidRPr="00917A1C">
        <w:rPr>
          <w:rFonts w:ascii="Georgia" w:hAnsi="Georgia"/>
          <w:sz w:val="22"/>
          <w:szCs w:val="22"/>
        </w:rPr>
        <w:t xml:space="preserve"> a collective</w:t>
      </w:r>
      <w:r w:rsidR="00C246C1" w:rsidRPr="00917A1C">
        <w:rPr>
          <w:rFonts w:ascii="Georgia" w:hAnsi="Georgia"/>
          <w:sz w:val="22"/>
          <w:szCs w:val="22"/>
        </w:rPr>
        <w:t xml:space="preserve"> </w:t>
      </w:r>
      <w:r w:rsidR="000153AC" w:rsidRPr="00917A1C">
        <w:rPr>
          <w:rFonts w:ascii="Georgia" w:hAnsi="Georgia"/>
          <w:sz w:val="22"/>
          <w:szCs w:val="22"/>
        </w:rPr>
        <w:t xml:space="preserve">identity with the West are less likely to believe that the EU threatens Georgian traditions. Models 3-8 show that those who are less likely to believe the EU threatens Georgian traditions tend to support closer ties with the United States. </w:t>
      </w:r>
      <w:r w:rsidR="00C246C1" w:rsidRPr="00917A1C">
        <w:rPr>
          <w:rFonts w:ascii="Georgia" w:hAnsi="Georgia"/>
          <w:sz w:val="22"/>
          <w:szCs w:val="22"/>
        </w:rPr>
        <w:t xml:space="preserve">The results </w:t>
      </w:r>
      <w:r w:rsidR="007A2592" w:rsidRPr="00917A1C">
        <w:rPr>
          <w:rFonts w:ascii="Georgia" w:hAnsi="Georgia"/>
          <w:sz w:val="22"/>
          <w:szCs w:val="22"/>
        </w:rPr>
        <w:t>of the EU Survey 2017 and 2019 analysis</w:t>
      </w:r>
      <w:r w:rsidR="00C246C1" w:rsidRPr="00917A1C">
        <w:rPr>
          <w:rFonts w:ascii="Georgia" w:hAnsi="Georgia"/>
          <w:sz w:val="22"/>
          <w:szCs w:val="22"/>
        </w:rPr>
        <w:t xml:space="preserve"> in Appendix </w:t>
      </w:r>
      <w:r w:rsidR="0038197F" w:rsidRPr="00917A1C">
        <w:rPr>
          <w:rFonts w:ascii="Georgia" w:hAnsi="Georgia"/>
          <w:sz w:val="22"/>
          <w:szCs w:val="22"/>
        </w:rPr>
        <w:t>F</w:t>
      </w:r>
      <w:r w:rsidR="00C246C1" w:rsidRPr="00917A1C">
        <w:rPr>
          <w:rFonts w:ascii="Georgia" w:hAnsi="Georgia"/>
          <w:sz w:val="22"/>
          <w:szCs w:val="22"/>
        </w:rPr>
        <w:t xml:space="preserve"> and </w:t>
      </w:r>
      <w:r w:rsidR="0038197F" w:rsidRPr="00917A1C">
        <w:rPr>
          <w:rFonts w:ascii="Georgia" w:hAnsi="Georgia"/>
          <w:sz w:val="22"/>
          <w:szCs w:val="22"/>
        </w:rPr>
        <w:t>G</w:t>
      </w:r>
      <w:r w:rsidR="00C246C1" w:rsidRPr="00917A1C">
        <w:rPr>
          <w:rFonts w:ascii="Georgia" w:hAnsi="Georgia"/>
          <w:sz w:val="22"/>
          <w:szCs w:val="22"/>
        </w:rPr>
        <w:t xml:space="preserve"> respectively also provide similar results for </w:t>
      </w:r>
      <w:r w:rsidR="007300D6" w:rsidRPr="00917A1C">
        <w:rPr>
          <w:rFonts w:ascii="Georgia" w:hAnsi="Georgia"/>
          <w:sz w:val="22"/>
          <w:szCs w:val="22"/>
        </w:rPr>
        <w:t xml:space="preserve">cultural threats. </w:t>
      </w:r>
    </w:p>
    <w:p w14:paraId="25C9636E" w14:textId="48E7766B" w:rsidR="00BE01A8" w:rsidRDefault="00B01D87" w:rsidP="00927E22">
      <w:pPr>
        <w:spacing w:line="480" w:lineRule="auto"/>
        <w:jc w:val="both"/>
        <w:rPr>
          <w:rFonts w:ascii="Georgia" w:hAnsi="Georgia"/>
          <w:sz w:val="22"/>
          <w:szCs w:val="22"/>
        </w:rPr>
      </w:pPr>
      <w:r w:rsidRPr="00917A1C">
        <w:rPr>
          <w:rFonts w:ascii="Georgia" w:hAnsi="Georgia"/>
          <w:sz w:val="22"/>
          <w:szCs w:val="22"/>
        </w:rPr>
        <w:tab/>
        <w:t xml:space="preserve">Second, </w:t>
      </w:r>
      <w:r w:rsidR="008A4B60" w:rsidRPr="00917A1C">
        <w:rPr>
          <w:rFonts w:ascii="Georgia" w:hAnsi="Georgia"/>
          <w:sz w:val="22"/>
          <w:szCs w:val="22"/>
        </w:rPr>
        <w:t>based on the analysis of the NDI March 2022 data</w:t>
      </w:r>
      <w:r w:rsidR="00067A1C" w:rsidRPr="00917A1C">
        <w:rPr>
          <w:rFonts w:ascii="Georgia" w:hAnsi="Georgia"/>
          <w:sz w:val="22"/>
          <w:szCs w:val="22"/>
        </w:rPr>
        <w:t>,</w:t>
      </w:r>
      <w:r w:rsidR="008A4B60" w:rsidRPr="00917A1C">
        <w:rPr>
          <w:rFonts w:ascii="Georgia" w:hAnsi="Georgia"/>
          <w:sz w:val="22"/>
          <w:szCs w:val="22"/>
        </w:rPr>
        <w:t xml:space="preserve"> models 9 and 10 in Table 3 </w:t>
      </w:r>
      <w:r w:rsidR="00067A1C" w:rsidRPr="00917A1C">
        <w:rPr>
          <w:rFonts w:ascii="Georgia" w:hAnsi="Georgia"/>
          <w:sz w:val="22"/>
          <w:szCs w:val="22"/>
        </w:rPr>
        <w:t>suggest</w:t>
      </w:r>
      <w:r w:rsidR="008A4B60" w:rsidRPr="00917A1C">
        <w:rPr>
          <w:rFonts w:ascii="Georgia" w:hAnsi="Georgia"/>
          <w:sz w:val="22"/>
          <w:szCs w:val="22"/>
        </w:rPr>
        <w:t xml:space="preserve"> that individuals who prefer closer ties with the United States are more likely to have an unfavorable view of the Russian government.</w:t>
      </w:r>
      <w:r w:rsidR="00067A1C" w:rsidRPr="00917A1C">
        <w:rPr>
          <w:rFonts w:ascii="Georgia" w:hAnsi="Georgia"/>
          <w:sz w:val="22"/>
          <w:szCs w:val="22"/>
        </w:rPr>
        <w:t xml:space="preserve"> While individuals develop a collective shared identity with the West along several identity dimensions, their identification with the West makes their differences with Russia more pronounced.</w:t>
      </w:r>
      <w:r w:rsidR="007A2592" w:rsidRPr="00917A1C">
        <w:rPr>
          <w:rFonts w:ascii="Georgia" w:hAnsi="Georgia"/>
          <w:sz w:val="22"/>
          <w:szCs w:val="22"/>
        </w:rPr>
        <w:t xml:space="preserve"> </w:t>
      </w:r>
      <w:r w:rsidR="00067A1C" w:rsidRPr="00917A1C">
        <w:rPr>
          <w:rFonts w:ascii="Georgia" w:hAnsi="Georgia"/>
          <w:sz w:val="22"/>
          <w:szCs w:val="22"/>
        </w:rPr>
        <w:t xml:space="preserve"> Once individuals grow a shared identity with and consider the West as the in-group, they also tend to socially compare their in-group to the out-group of Russia. </w:t>
      </w:r>
      <w:r w:rsidR="001461F2" w:rsidRPr="00917A1C">
        <w:rPr>
          <w:rFonts w:ascii="Georgia" w:hAnsi="Georgia"/>
          <w:sz w:val="22"/>
          <w:szCs w:val="22"/>
        </w:rPr>
        <w:t>This is the process of social comparison by which individuals view their own group positively while attaching negative images to the outgroup.</w:t>
      </w:r>
      <w:r w:rsidR="00C479A5" w:rsidRPr="00917A1C">
        <w:rPr>
          <w:rFonts w:ascii="Georgia" w:hAnsi="Georgia"/>
          <w:sz w:val="22"/>
          <w:szCs w:val="22"/>
        </w:rPr>
        <w:t xml:space="preserve"> </w:t>
      </w:r>
      <w:r w:rsidR="00067A1C" w:rsidRPr="00917A1C">
        <w:rPr>
          <w:rFonts w:ascii="Georgia" w:hAnsi="Georgia"/>
          <w:sz w:val="22"/>
          <w:szCs w:val="22"/>
        </w:rPr>
        <w:t xml:space="preserve">Thus, while shared identity makes individuals more likely to support closer ties with the United States, it also engenders unfavorable opinions and negative views of Russia making individuals less likely to prefer closer ties with Russia. </w:t>
      </w:r>
    </w:p>
    <w:p w14:paraId="524B861F" w14:textId="77777777" w:rsidR="00142BA1" w:rsidRDefault="00142BA1" w:rsidP="00927E22">
      <w:pPr>
        <w:spacing w:line="480" w:lineRule="auto"/>
        <w:jc w:val="both"/>
        <w:rPr>
          <w:rFonts w:ascii="Georgia" w:hAnsi="Georgia"/>
          <w:sz w:val="22"/>
          <w:szCs w:val="22"/>
        </w:rPr>
      </w:pPr>
    </w:p>
    <w:p w14:paraId="6409DE66" w14:textId="77777777" w:rsidR="00142BA1" w:rsidRDefault="00142BA1" w:rsidP="00927E22">
      <w:pPr>
        <w:spacing w:line="480" w:lineRule="auto"/>
        <w:jc w:val="both"/>
        <w:rPr>
          <w:rFonts w:ascii="Georgia" w:hAnsi="Georgia"/>
          <w:sz w:val="22"/>
          <w:szCs w:val="22"/>
        </w:rPr>
      </w:pPr>
    </w:p>
    <w:p w14:paraId="19A858E4" w14:textId="77777777" w:rsidR="00142BA1" w:rsidRDefault="00142BA1" w:rsidP="00927E22">
      <w:pPr>
        <w:spacing w:line="480" w:lineRule="auto"/>
        <w:jc w:val="both"/>
        <w:rPr>
          <w:rFonts w:ascii="Georgia" w:hAnsi="Georgia"/>
          <w:sz w:val="22"/>
          <w:szCs w:val="22"/>
        </w:rPr>
      </w:pPr>
    </w:p>
    <w:p w14:paraId="068B9C43" w14:textId="77777777" w:rsidR="00142BA1" w:rsidRDefault="00142BA1" w:rsidP="00927E22">
      <w:pPr>
        <w:spacing w:line="480" w:lineRule="auto"/>
        <w:jc w:val="both"/>
        <w:rPr>
          <w:rFonts w:ascii="Georgia" w:hAnsi="Georgia"/>
          <w:sz w:val="22"/>
          <w:szCs w:val="22"/>
        </w:rPr>
      </w:pPr>
    </w:p>
    <w:p w14:paraId="6B8B7100" w14:textId="77777777" w:rsidR="00142BA1" w:rsidRDefault="00142BA1" w:rsidP="00927E22">
      <w:pPr>
        <w:spacing w:line="480" w:lineRule="auto"/>
        <w:jc w:val="both"/>
        <w:rPr>
          <w:rFonts w:ascii="Georgia" w:hAnsi="Georgia"/>
          <w:sz w:val="22"/>
          <w:szCs w:val="22"/>
        </w:rPr>
      </w:pPr>
    </w:p>
    <w:p w14:paraId="0E8B3781" w14:textId="77777777" w:rsidR="00142BA1" w:rsidRDefault="00142BA1" w:rsidP="00927E22">
      <w:pPr>
        <w:spacing w:line="480" w:lineRule="auto"/>
        <w:jc w:val="both"/>
        <w:rPr>
          <w:rFonts w:ascii="Georgia" w:hAnsi="Georgia"/>
          <w:sz w:val="22"/>
          <w:szCs w:val="22"/>
        </w:rPr>
      </w:pPr>
    </w:p>
    <w:p w14:paraId="76486A92" w14:textId="77777777" w:rsidR="00142BA1" w:rsidRDefault="00142BA1" w:rsidP="00927E22">
      <w:pPr>
        <w:spacing w:line="480" w:lineRule="auto"/>
        <w:jc w:val="both"/>
        <w:rPr>
          <w:rFonts w:ascii="Georgia" w:hAnsi="Georgia"/>
          <w:sz w:val="22"/>
          <w:szCs w:val="22"/>
        </w:rPr>
      </w:pPr>
    </w:p>
    <w:p w14:paraId="0F53728D" w14:textId="77777777" w:rsidR="00142BA1" w:rsidRPr="00142BA1" w:rsidRDefault="00142BA1" w:rsidP="00927E22">
      <w:pPr>
        <w:spacing w:line="480" w:lineRule="auto"/>
        <w:jc w:val="both"/>
        <w:rPr>
          <w:rFonts w:ascii="Georgia" w:hAnsi="Georgia"/>
          <w:sz w:val="22"/>
          <w:szCs w:val="22"/>
        </w:rPr>
      </w:pPr>
    </w:p>
    <w:p w14:paraId="15BB5D9E" w14:textId="77777777" w:rsidR="00142BA1" w:rsidRDefault="0024019E" w:rsidP="00142BA1">
      <w:pPr>
        <w:jc w:val="both"/>
        <w:rPr>
          <w:rFonts w:ascii="Georgia" w:hAnsi="Georgia"/>
          <w:b/>
          <w:sz w:val="22"/>
          <w:szCs w:val="22"/>
        </w:rPr>
      </w:pPr>
      <w:r w:rsidRPr="00917A1C">
        <w:rPr>
          <w:rFonts w:ascii="Georgia" w:hAnsi="Georgia"/>
          <w:b/>
          <w:sz w:val="22"/>
          <w:szCs w:val="22"/>
        </w:rPr>
        <w:lastRenderedPageBreak/>
        <w:t>Table 3</w:t>
      </w:r>
      <w:r w:rsidR="008B0C7A" w:rsidRPr="00917A1C">
        <w:rPr>
          <w:rFonts w:ascii="Georgia" w:hAnsi="Georgia"/>
          <w:b/>
          <w:sz w:val="22"/>
          <w:szCs w:val="22"/>
        </w:rPr>
        <w:t xml:space="preserve">. </w:t>
      </w:r>
      <w:r w:rsidRPr="00917A1C">
        <w:rPr>
          <w:rFonts w:ascii="Georgia" w:hAnsi="Georgia"/>
          <w:b/>
          <w:sz w:val="22"/>
          <w:szCs w:val="22"/>
        </w:rPr>
        <w:t xml:space="preserve">Causal Pathways Connecting Shared Identity and </w:t>
      </w:r>
      <w:r w:rsidR="008B0C7A" w:rsidRPr="00917A1C">
        <w:rPr>
          <w:rFonts w:ascii="Georgia" w:hAnsi="Georgia"/>
          <w:b/>
          <w:sz w:val="22"/>
          <w:szCs w:val="22"/>
        </w:rPr>
        <w:t>Foreign Policy Preferences: Cultural Threats and Social Comparison</w:t>
      </w:r>
    </w:p>
    <w:p w14:paraId="2121D169" w14:textId="500321DB" w:rsidR="0024019E" w:rsidRPr="00917A1C" w:rsidRDefault="00142BA1" w:rsidP="00142BA1">
      <w:pPr>
        <w:jc w:val="both"/>
        <w:rPr>
          <w:rFonts w:ascii="Georgia" w:hAnsi="Georgia"/>
          <w:b/>
          <w:sz w:val="22"/>
          <w:szCs w:val="22"/>
        </w:rPr>
      </w:pPr>
      <w:r w:rsidRPr="00917A1C">
        <w:rPr>
          <w:rFonts w:ascii="Georgia" w:hAnsi="Georgia"/>
          <w:noProof/>
          <w:sz w:val="22"/>
          <w:szCs w:val="22"/>
        </w:rPr>
        <w:drawing>
          <wp:inline distT="0" distB="0" distL="0" distR="0" wp14:anchorId="2336B5E3" wp14:editId="549C1868">
            <wp:extent cx="5943600" cy="3606800"/>
            <wp:effectExtent l="0" t="0" r="0" b="0"/>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06800"/>
                    </a:xfrm>
                    <a:prstGeom prst="rect">
                      <a:avLst/>
                    </a:prstGeom>
                  </pic:spPr>
                </pic:pic>
              </a:graphicData>
            </a:graphic>
          </wp:inline>
        </w:drawing>
      </w:r>
      <w:r w:rsidR="008B0C7A" w:rsidRPr="00917A1C">
        <w:rPr>
          <w:rFonts w:ascii="Georgia" w:hAnsi="Georgia"/>
          <w:b/>
          <w:sz w:val="22"/>
          <w:szCs w:val="22"/>
        </w:rPr>
        <w:t xml:space="preserve"> </w:t>
      </w:r>
    </w:p>
    <w:p w14:paraId="10D4E6DD" w14:textId="2D636B81" w:rsidR="008B0C7A" w:rsidRPr="00917A1C" w:rsidRDefault="008B0C7A" w:rsidP="00142BA1">
      <w:pPr>
        <w:jc w:val="both"/>
        <w:rPr>
          <w:rFonts w:ascii="Georgia" w:hAnsi="Georgia"/>
          <w:sz w:val="22"/>
          <w:szCs w:val="22"/>
        </w:rPr>
      </w:pPr>
      <w:r w:rsidRPr="00896CE0">
        <w:rPr>
          <w:rFonts w:ascii="Georgia" w:hAnsi="Georgia"/>
          <w:sz w:val="18"/>
          <w:szCs w:val="18"/>
        </w:rPr>
        <w:t>Note: Models 1-8 are based on the analysis of the EU Survey 2021. Models 9-12 demonstrate results from the NDI 2022</w:t>
      </w:r>
      <w:r w:rsidR="008E2431" w:rsidRPr="00896CE0">
        <w:rPr>
          <w:rFonts w:ascii="Georgia" w:hAnsi="Georgia"/>
          <w:sz w:val="18"/>
          <w:szCs w:val="18"/>
        </w:rPr>
        <w:t xml:space="preserve"> </w:t>
      </w:r>
      <w:r w:rsidRPr="00896CE0">
        <w:rPr>
          <w:rFonts w:ascii="Georgia" w:hAnsi="Georgia"/>
          <w:sz w:val="18"/>
          <w:szCs w:val="18"/>
        </w:rPr>
        <w:t xml:space="preserve">March survey. </w:t>
      </w:r>
      <w:r w:rsidR="0006021D" w:rsidRPr="00896CE0">
        <w:rPr>
          <w:rFonts w:ascii="Georgia" w:hAnsi="Georgia"/>
          <w:sz w:val="18"/>
          <w:szCs w:val="18"/>
        </w:rPr>
        <w:t xml:space="preserve">Controls are added based on survey question availability. </w:t>
      </w:r>
      <w:r w:rsidRPr="00896CE0">
        <w:rPr>
          <w:rFonts w:ascii="Georgia" w:hAnsi="Georgia"/>
          <w:sz w:val="18"/>
          <w:szCs w:val="18"/>
        </w:rPr>
        <w:t xml:space="preserve"> </w:t>
      </w:r>
      <w:r w:rsidR="0006021D" w:rsidRPr="00896CE0">
        <w:rPr>
          <w:rFonts w:ascii="Georgia" w:hAnsi="Georgia"/>
          <w:sz w:val="18"/>
          <w:szCs w:val="18"/>
        </w:rPr>
        <w:t>Models 1 and 2 show that shared identity</w:t>
      </w:r>
      <w:r w:rsidR="008E2431" w:rsidRPr="00896CE0">
        <w:rPr>
          <w:rFonts w:ascii="Georgia" w:hAnsi="Georgia"/>
          <w:sz w:val="18"/>
          <w:szCs w:val="18"/>
        </w:rPr>
        <w:t xml:space="preserve"> </w:t>
      </w:r>
      <w:r w:rsidR="0006021D" w:rsidRPr="00896CE0">
        <w:rPr>
          <w:rFonts w:ascii="Georgia" w:hAnsi="Georgia"/>
          <w:sz w:val="18"/>
          <w:szCs w:val="18"/>
        </w:rPr>
        <w:t xml:space="preserve">mitigates the perception of cultural threats. Models 3-8 illustrate that mitigation of cultural threats leads to preferences for closer ties with the United States. Models 9 and 10 demonstrate social comparison by which those who identify with the West and prefer closer ties with the United States tend to have an unfavorable view of the Russian government. Models 11 and 12 </w:t>
      </w:r>
      <w:r w:rsidR="001779BF" w:rsidRPr="00896CE0">
        <w:rPr>
          <w:rFonts w:ascii="Georgia" w:hAnsi="Georgia"/>
          <w:sz w:val="18"/>
          <w:szCs w:val="18"/>
        </w:rPr>
        <w:t>present the results for alternative explanations regarding security and economic concerns.</w:t>
      </w:r>
      <w:r w:rsidR="001779BF" w:rsidRPr="00917A1C">
        <w:rPr>
          <w:rFonts w:ascii="Georgia" w:hAnsi="Georgia"/>
          <w:sz w:val="22"/>
          <w:szCs w:val="22"/>
        </w:rPr>
        <w:t xml:space="preserve">  </w:t>
      </w:r>
    </w:p>
    <w:p w14:paraId="0E7BAF5C" w14:textId="77777777" w:rsidR="00831DF0" w:rsidRPr="00917A1C" w:rsidRDefault="00831DF0" w:rsidP="00927E22">
      <w:pPr>
        <w:spacing w:line="480" w:lineRule="auto"/>
        <w:jc w:val="both"/>
        <w:rPr>
          <w:rFonts w:ascii="Georgia" w:hAnsi="Georgia"/>
          <w:b/>
          <w:bCs/>
          <w:i/>
          <w:iCs/>
          <w:sz w:val="22"/>
          <w:szCs w:val="22"/>
        </w:rPr>
      </w:pPr>
    </w:p>
    <w:p w14:paraId="7D6B3063" w14:textId="3F7BE136" w:rsidR="005E76F0" w:rsidRPr="00917A1C" w:rsidRDefault="0039549E" w:rsidP="00927E22">
      <w:pPr>
        <w:spacing w:line="480" w:lineRule="auto"/>
        <w:jc w:val="both"/>
        <w:rPr>
          <w:rFonts w:ascii="Georgia" w:hAnsi="Georgia"/>
          <w:b/>
          <w:bCs/>
          <w:i/>
          <w:iCs/>
          <w:sz w:val="22"/>
          <w:szCs w:val="22"/>
        </w:rPr>
      </w:pPr>
      <w:r w:rsidRPr="00917A1C">
        <w:rPr>
          <w:rFonts w:ascii="Georgia" w:hAnsi="Georgia"/>
          <w:b/>
          <w:bCs/>
          <w:i/>
          <w:iCs/>
          <w:sz w:val="22"/>
          <w:szCs w:val="22"/>
        </w:rPr>
        <w:t xml:space="preserve">Robustness Checks </w:t>
      </w:r>
    </w:p>
    <w:p w14:paraId="03F7F98C" w14:textId="38F6EE63" w:rsidR="00BE01A8" w:rsidRPr="00142BA1" w:rsidRDefault="00C479A5" w:rsidP="00927E22">
      <w:pPr>
        <w:spacing w:line="480" w:lineRule="auto"/>
        <w:jc w:val="both"/>
        <w:rPr>
          <w:rFonts w:ascii="Georgia" w:hAnsi="Georgia"/>
          <w:sz w:val="22"/>
          <w:szCs w:val="22"/>
        </w:rPr>
      </w:pPr>
      <w:r w:rsidRPr="00917A1C">
        <w:rPr>
          <w:rFonts w:ascii="Georgia" w:hAnsi="Georgia"/>
          <w:sz w:val="22"/>
          <w:szCs w:val="22"/>
        </w:rPr>
        <w:t xml:space="preserve">We also </w:t>
      </w:r>
      <w:r w:rsidR="005E76F0" w:rsidRPr="00917A1C">
        <w:rPr>
          <w:rFonts w:ascii="Georgia" w:hAnsi="Georgia"/>
          <w:sz w:val="22"/>
          <w:szCs w:val="22"/>
        </w:rPr>
        <w:t>conducted</w:t>
      </w:r>
      <w:r w:rsidRPr="00917A1C">
        <w:rPr>
          <w:rFonts w:ascii="Georgia" w:hAnsi="Georgia"/>
          <w:sz w:val="22"/>
          <w:szCs w:val="22"/>
        </w:rPr>
        <w:t xml:space="preserve"> </w:t>
      </w:r>
      <w:r w:rsidR="007A2592" w:rsidRPr="00917A1C">
        <w:rPr>
          <w:rFonts w:ascii="Georgia" w:hAnsi="Georgia"/>
          <w:sz w:val="22"/>
          <w:szCs w:val="22"/>
        </w:rPr>
        <w:t xml:space="preserve">several </w:t>
      </w:r>
      <w:r w:rsidR="007F7F0B" w:rsidRPr="00917A1C">
        <w:rPr>
          <w:rFonts w:ascii="Georgia" w:hAnsi="Georgia"/>
          <w:sz w:val="22"/>
          <w:szCs w:val="22"/>
        </w:rPr>
        <w:t>r</w:t>
      </w:r>
      <w:r w:rsidR="0039549E" w:rsidRPr="00917A1C">
        <w:rPr>
          <w:rFonts w:ascii="Georgia" w:hAnsi="Georgia"/>
          <w:sz w:val="22"/>
          <w:szCs w:val="22"/>
        </w:rPr>
        <w:t>obustness checks</w:t>
      </w:r>
      <w:r w:rsidR="007A2592" w:rsidRPr="00917A1C">
        <w:rPr>
          <w:rFonts w:ascii="Georgia" w:hAnsi="Georgia"/>
          <w:sz w:val="22"/>
          <w:szCs w:val="22"/>
        </w:rPr>
        <w:t>. First,</w:t>
      </w:r>
      <w:r w:rsidR="0039549E" w:rsidRPr="00917A1C">
        <w:rPr>
          <w:rFonts w:ascii="Georgia" w:hAnsi="Georgia"/>
          <w:sz w:val="22"/>
          <w:szCs w:val="22"/>
        </w:rPr>
        <w:t xml:space="preserve"> we </w:t>
      </w:r>
      <w:r w:rsidR="007A2592" w:rsidRPr="00917A1C">
        <w:rPr>
          <w:rFonts w:ascii="Georgia" w:hAnsi="Georgia"/>
          <w:sz w:val="22"/>
          <w:szCs w:val="22"/>
        </w:rPr>
        <w:t>used</w:t>
      </w:r>
      <w:r w:rsidR="0039549E" w:rsidRPr="00917A1C">
        <w:rPr>
          <w:rFonts w:ascii="Georgia" w:hAnsi="Georgia"/>
          <w:sz w:val="22"/>
          <w:szCs w:val="22"/>
        </w:rPr>
        <w:t xml:space="preserve"> </w:t>
      </w:r>
      <w:r w:rsidR="007F7F0B" w:rsidRPr="00917A1C">
        <w:rPr>
          <w:rFonts w:ascii="Georgia" w:hAnsi="Georgia"/>
          <w:sz w:val="22"/>
          <w:szCs w:val="22"/>
        </w:rPr>
        <w:t xml:space="preserve">an alternative </w:t>
      </w:r>
      <w:r w:rsidR="00064FD4" w:rsidRPr="00917A1C">
        <w:rPr>
          <w:rFonts w:ascii="Georgia" w:hAnsi="Georgia"/>
          <w:sz w:val="22"/>
          <w:szCs w:val="22"/>
        </w:rPr>
        <w:t>measure (whether individuals believe that they belong to both their ethnicity and European identity)</w:t>
      </w:r>
      <w:r w:rsidR="007F7F0B" w:rsidRPr="00917A1C">
        <w:rPr>
          <w:rFonts w:ascii="Georgia" w:hAnsi="Georgia"/>
          <w:sz w:val="22"/>
          <w:szCs w:val="22"/>
        </w:rPr>
        <w:t xml:space="preserve"> of shared identity, </w:t>
      </w:r>
      <w:r w:rsidR="007A2592" w:rsidRPr="00917A1C">
        <w:rPr>
          <w:rFonts w:ascii="Georgia" w:hAnsi="Georgia"/>
          <w:sz w:val="22"/>
          <w:szCs w:val="22"/>
        </w:rPr>
        <w:t>our</w:t>
      </w:r>
      <w:r w:rsidR="007F7F0B" w:rsidRPr="00917A1C">
        <w:rPr>
          <w:rFonts w:ascii="Georgia" w:hAnsi="Georgia"/>
          <w:sz w:val="22"/>
          <w:szCs w:val="22"/>
        </w:rPr>
        <w:t xml:space="preserve"> primary explanatory variable, </w:t>
      </w:r>
      <w:r w:rsidR="0039549E" w:rsidRPr="00917A1C">
        <w:rPr>
          <w:rFonts w:ascii="Georgia" w:hAnsi="Georgia"/>
          <w:sz w:val="22"/>
          <w:szCs w:val="22"/>
        </w:rPr>
        <w:t xml:space="preserve">and </w:t>
      </w:r>
      <w:r w:rsidR="007F7F0B" w:rsidRPr="00917A1C">
        <w:rPr>
          <w:rFonts w:ascii="Georgia" w:hAnsi="Georgia"/>
          <w:sz w:val="22"/>
          <w:szCs w:val="22"/>
        </w:rPr>
        <w:t xml:space="preserve">presented the results </w:t>
      </w:r>
      <w:r w:rsidR="00064FD4" w:rsidRPr="00917A1C">
        <w:rPr>
          <w:rFonts w:ascii="Georgia" w:hAnsi="Georgia"/>
          <w:sz w:val="22"/>
          <w:szCs w:val="22"/>
        </w:rPr>
        <w:t xml:space="preserve">of the EU Survey 2021 </w:t>
      </w:r>
      <w:r w:rsidR="007F7F0B" w:rsidRPr="00917A1C">
        <w:rPr>
          <w:rFonts w:ascii="Georgia" w:hAnsi="Georgia"/>
          <w:sz w:val="22"/>
          <w:szCs w:val="22"/>
        </w:rPr>
        <w:t>in Table</w:t>
      </w:r>
      <w:r w:rsidR="008D5625" w:rsidRPr="00917A1C">
        <w:rPr>
          <w:rFonts w:ascii="Georgia" w:hAnsi="Georgia"/>
          <w:sz w:val="22"/>
          <w:szCs w:val="22"/>
        </w:rPr>
        <w:t xml:space="preserve"> </w:t>
      </w:r>
      <w:r w:rsidR="002A0BA0" w:rsidRPr="00917A1C">
        <w:rPr>
          <w:rFonts w:ascii="Georgia" w:hAnsi="Georgia"/>
          <w:sz w:val="22"/>
          <w:szCs w:val="22"/>
        </w:rPr>
        <w:t>4</w:t>
      </w:r>
      <w:r w:rsidR="007F7F0B" w:rsidRPr="00917A1C">
        <w:rPr>
          <w:rFonts w:ascii="Georgia" w:hAnsi="Georgia"/>
          <w:sz w:val="22"/>
          <w:szCs w:val="22"/>
        </w:rPr>
        <w:t xml:space="preserve">. </w:t>
      </w:r>
      <w:r w:rsidR="00A57252" w:rsidRPr="00917A1C">
        <w:rPr>
          <w:rFonts w:ascii="Georgia" w:hAnsi="Georgia"/>
          <w:sz w:val="22"/>
          <w:szCs w:val="22"/>
        </w:rPr>
        <w:t xml:space="preserve">The alternative measure of </w:t>
      </w:r>
      <w:r w:rsidR="008E2431" w:rsidRPr="00917A1C">
        <w:rPr>
          <w:rFonts w:ascii="Georgia" w:hAnsi="Georgia"/>
          <w:sz w:val="22"/>
          <w:szCs w:val="22"/>
        </w:rPr>
        <w:t xml:space="preserve">the </w:t>
      </w:r>
      <w:r w:rsidR="00A57252" w:rsidRPr="00917A1C">
        <w:rPr>
          <w:rFonts w:ascii="Georgia" w:hAnsi="Georgia"/>
          <w:sz w:val="22"/>
          <w:szCs w:val="22"/>
        </w:rPr>
        <w:t xml:space="preserve">independent variable yields similar results. Models 1-6 demonstrate that shared identity leads to a preference for closer ties with the United States. Likewise, Models 7-12 illustrate that individuals who </w:t>
      </w:r>
      <w:r w:rsidR="001A6FA2" w:rsidRPr="00917A1C">
        <w:rPr>
          <w:rFonts w:ascii="Georgia" w:hAnsi="Georgia"/>
          <w:sz w:val="22"/>
          <w:szCs w:val="22"/>
        </w:rPr>
        <w:t xml:space="preserve">share a collective identity with the West are disposed to </w:t>
      </w:r>
      <w:r w:rsidR="007C1E0F" w:rsidRPr="00917A1C">
        <w:rPr>
          <w:rFonts w:ascii="Georgia" w:hAnsi="Georgia"/>
          <w:sz w:val="22"/>
          <w:szCs w:val="22"/>
        </w:rPr>
        <w:t xml:space="preserve">disapprove of political and economic ties with Russia. </w:t>
      </w:r>
      <w:r w:rsidR="00A57252" w:rsidRPr="00917A1C">
        <w:rPr>
          <w:rFonts w:ascii="Georgia" w:hAnsi="Georgia"/>
          <w:sz w:val="22"/>
          <w:szCs w:val="22"/>
        </w:rPr>
        <w:t xml:space="preserve"> </w:t>
      </w:r>
      <w:r w:rsidR="00064FD4" w:rsidRPr="00917A1C">
        <w:rPr>
          <w:rFonts w:ascii="Georgia" w:hAnsi="Georgia"/>
          <w:sz w:val="22"/>
          <w:szCs w:val="22"/>
        </w:rPr>
        <w:t xml:space="preserve">The analysis of the EU Survey 2017 and 2019 also gives similar results in </w:t>
      </w:r>
      <w:r w:rsidR="00342BE4" w:rsidRPr="00917A1C">
        <w:rPr>
          <w:rFonts w:ascii="Georgia" w:hAnsi="Georgia"/>
          <w:sz w:val="22"/>
          <w:szCs w:val="22"/>
        </w:rPr>
        <w:t xml:space="preserve">Appendix </w:t>
      </w:r>
      <w:r w:rsidR="00180487" w:rsidRPr="00917A1C">
        <w:rPr>
          <w:rFonts w:ascii="Georgia" w:hAnsi="Georgia"/>
          <w:sz w:val="22"/>
          <w:szCs w:val="22"/>
        </w:rPr>
        <w:t xml:space="preserve">H and I </w:t>
      </w:r>
      <w:r w:rsidR="00064FD4" w:rsidRPr="00917A1C">
        <w:rPr>
          <w:rFonts w:ascii="Georgia" w:hAnsi="Georgia"/>
          <w:sz w:val="22"/>
          <w:szCs w:val="22"/>
        </w:rPr>
        <w:t xml:space="preserve">respectively. </w:t>
      </w:r>
      <w:r w:rsidR="006522D0" w:rsidRPr="00917A1C">
        <w:rPr>
          <w:rFonts w:ascii="Georgia" w:hAnsi="Georgia"/>
          <w:sz w:val="22"/>
          <w:szCs w:val="22"/>
        </w:rPr>
        <w:t xml:space="preserve">The predicted probabilities of preferences for closer ties with the United States and opposition to alignment with </w:t>
      </w:r>
      <w:r w:rsidR="006522D0" w:rsidRPr="00917A1C">
        <w:rPr>
          <w:rFonts w:ascii="Georgia" w:hAnsi="Georgia"/>
          <w:sz w:val="22"/>
          <w:szCs w:val="22"/>
        </w:rPr>
        <w:lastRenderedPageBreak/>
        <w:t xml:space="preserve">Russia given the absence and presence of shared identity measured alternatively are given in Appendix J, which demonstrates significant changes in these probabilities. </w:t>
      </w:r>
    </w:p>
    <w:p w14:paraId="30302CD4" w14:textId="77777777" w:rsidR="00142BA1" w:rsidRDefault="00142BA1" w:rsidP="00927E22">
      <w:pPr>
        <w:spacing w:line="480" w:lineRule="auto"/>
        <w:jc w:val="both"/>
        <w:rPr>
          <w:rFonts w:ascii="Georgia" w:hAnsi="Georgia"/>
          <w:b/>
          <w:sz w:val="22"/>
          <w:szCs w:val="22"/>
        </w:rPr>
      </w:pPr>
    </w:p>
    <w:p w14:paraId="2CF93E8C" w14:textId="0F5E5003" w:rsidR="00BB4A00" w:rsidRPr="00917A1C" w:rsidRDefault="00BB4A00" w:rsidP="00927E22">
      <w:pPr>
        <w:spacing w:line="480" w:lineRule="auto"/>
        <w:jc w:val="both"/>
        <w:rPr>
          <w:rFonts w:ascii="Georgia" w:hAnsi="Georgia"/>
          <w:b/>
          <w:sz w:val="22"/>
          <w:szCs w:val="22"/>
        </w:rPr>
      </w:pPr>
      <w:r w:rsidRPr="00917A1C">
        <w:rPr>
          <w:rFonts w:ascii="Georgia" w:hAnsi="Georgia"/>
          <w:b/>
          <w:sz w:val="22"/>
          <w:szCs w:val="22"/>
        </w:rPr>
        <w:t xml:space="preserve">Table </w:t>
      </w:r>
      <w:r w:rsidR="0024019E" w:rsidRPr="00917A1C">
        <w:rPr>
          <w:rFonts w:ascii="Georgia" w:hAnsi="Georgia"/>
          <w:b/>
          <w:sz w:val="22"/>
          <w:szCs w:val="22"/>
        </w:rPr>
        <w:t>4</w:t>
      </w:r>
      <w:r w:rsidRPr="00917A1C">
        <w:rPr>
          <w:rFonts w:ascii="Georgia" w:hAnsi="Georgia"/>
          <w:b/>
          <w:sz w:val="22"/>
          <w:szCs w:val="22"/>
        </w:rPr>
        <w:t>: Factors Shaping Closer Ties with USA and Opposition to Russia</w:t>
      </w:r>
    </w:p>
    <w:p w14:paraId="05CFBDE2" w14:textId="2C7A26A6" w:rsidR="00BB4A00" w:rsidRPr="00917A1C" w:rsidRDefault="0022139F" w:rsidP="00142BA1">
      <w:pPr>
        <w:spacing w:line="360" w:lineRule="auto"/>
        <w:jc w:val="both"/>
        <w:rPr>
          <w:rFonts w:ascii="Georgia" w:hAnsi="Georgia"/>
          <w:sz w:val="22"/>
          <w:szCs w:val="22"/>
        </w:rPr>
      </w:pPr>
      <w:r w:rsidRPr="00917A1C">
        <w:rPr>
          <w:rFonts w:ascii="Georgia" w:hAnsi="Georgia"/>
          <w:noProof/>
          <w:sz w:val="22"/>
          <w:szCs w:val="22"/>
        </w:rPr>
        <w:drawing>
          <wp:inline distT="0" distB="0" distL="0" distR="0" wp14:anchorId="7078324D" wp14:editId="09E3E910">
            <wp:extent cx="5943600" cy="316484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r w:rsidR="00BB4A00" w:rsidRPr="00896CE0">
        <w:rPr>
          <w:rFonts w:ascii="Georgia" w:hAnsi="Georgia"/>
          <w:sz w:val="18"/>
          <w:szCs w:val="18"/>
        </w:rPr>
        <w:t>Note: This table presents the results of logistic regression models based on</w:t>
      </w:r>
      <w:r w:rsidRPr="00896CE0">
        <w:rPr>
          <w:rFonts w:ascii="Georgia" w:hAnsi="Georgia"/>
          <w:sz w:val="18"/>
          <w:szCs w:val="18"/>
        </w:rPr>
        <w:t xml:space="preserve"> an alternative measure of shared identity from</w:t>
      </w:r>
      <w:r w:rsidR="00BB4A00" w:rsidRPr="00896CE0">
        <w:rPr>
          <w:rFonts w:ascii="Georgia" w:hAnsi="Georgia"/>
          <w:sz w:val="18"/>
          <w:szCs w:val="18"/>
        </w:rPr>
        <w:t xml:space="preserve"> the EU survey 2021. </w:t>
      </w:r>
      <w:r w:rsidR="00BB4A00" w:rsidRPr="00896CE0">
        <w:rPr>
          <w:rFonts w:ascii="Georgia" w:eastAsiaTheme="minorHAnsi" w:hAnsi="Georgia"/>
          <w:sz w:val="18"/>
          <w:szCs w:val="18"/>
        </w:rPr>
        <w:t>Models 1-</w:t>
      </w:r>
      <w:r w:rsidRPr="00896CE0">
        <w:rPr>
          <w:rFonts w:ascii="Georgia" w:eastAsiaTheme="minorHAnsi" w:hAnsi="Georgia"/>
          <w:sz w:val="18"/>
          <w:szCs w:val="18"/>
        </w:rPr>
        <w:t>6</w:t>
      </w:r>
      <w:r w:rsidR="00BB4A00" w:rsidRPr="00896CE0">
        <w:rPr>
          <w:rFonts w:ascii="Georgia" w:eastAsiaTheme="minorHAnsi" w:hAnsi="Georgia"/>
          <w:sz w:val="18"/>
          <w:szCs w:val="18"/>
        </w:rPr>
        <w:t xml:space="preserve"> </w:t>
      </w:r>
      <w:r w:rsidRPr="00896CE0">
        <w:rPr>
          <w:rFonts w:ascii="Georgia" w:eastAsiaTheme="minorHAnsi" w:hAnsi="Georgia"/>
          <w:sz w:val="18"/>
          <w:szCs w:val="18"/>
        </w:rPr>
        <w:t xml:space="preserve">demonstrate factors influencing individual preferences for closer ties with the United States. </w:t>
      </w:r>
      <w:r w:rsidR="00BB4A00" w:rsidRPr="00896CE0">
        <w:rPr>
          <w:rFonts w:ascii="Georgia" w:eastAsiaTheme="minorHAnsi" w:hAnsi="Georgia"/>
          <w:sz w:val="18"/>
          <w:szCs w:val="18"/>
        </w:rPr>
        <w:t xml:space="preserve">Models </w:t>
      </w:r>
      <w:r w:rsidRPr="00896CE0">
        <w:rPr>
          <w:rFonts w:ascii="Georgia" w:eastAsiaTheme="minorHAnsi" w:hAnsi="Georgia"/>
          <w:sz w:val="18"/>
          <w:szCs w:val="18"/>
        </w:rPr>
        <w:t>7</w:t>
      </w:r>
      <w:r w:rsidR="00BB4A00" w:rsidRPr="00896CE0">
        <w:rPr>
          <w:rFonts w:ascii="Georgia" w:eastAsiaTheme="minorHAnsi" w:hAnsi="Georgia"/>
          <w:sz w:val="18"/>
          <w:szCs w:val="18"/>
        </w:rPr>
        <w:t>-</w:t>
      </w:r>
      <w:r w:rsidRPr="00896CE0">
        <w:rPr>
          <w:rFonts w:ascii="Georgia" w:eastAsiaTheme="minorHAnsi" w:hAnsi="Georgia"/>
          <w:sz w:val="18"/>
          <w:szCs w:val="18"/>
        </w:rPr>
        <w:t>12</w:t>
      </w:r>
      <w:r w:rsidR="00BB4A00" w:rsidRPr="00896CE0">
        <w:rPr>
          <w:rFonts w:ascii="Georgia" w:eastAsiaTheme="minorHAnsi" w:hAnsi="Georgia"/>
          <w:sz w:val="18"/>
          <w:szCs w:val="18"/>
        </w:rPr>
        <w:t xml:space="preserve"> illustrate the reasons why individuals oppose closer ties with Russia. p&lt;0.1; p&lt;0.05; p&lt;0.01.</w:t>
      </w:r>
    </w:p>
    <w:p w14:paraId="7A5DB0AB" w14:textId="6576F20E" w:rsidR="00D46CC4" w:rsidRPr="00917A1C" w:rsidRDefault="00D46CC4" w:rsidP="00927E22">
      <w:pPr>
        <w:autoSpaceDE w:val="0"/>
        <w:autoSpaceDN w:val="0"/>
        <w:adjustRightInd w:val="0"/>
        <w:spacing w:line="480" w:lineRule="auto"/>
        <w:jc w:val="both"/>
        <w:rPr>
          <w:rFonts w:ascii="Georgia" w:hAnsi="Georgia"/>
          <w:b/>
          <w:bCs/>
          <w:sz w:val="22"/>
          <w:szCs w:val="22"/>
        </w:rPr>
      </w:pPr>
    </w:p>
    <w:p w14:paraId="6F0FEE8B" w14:textId="43347B29" w:rsidR="00BE01A8" w:rsidRDefault="00064FD4" w:rsidP="00927E22">
      <w:pPr>
        <w:spacing w:line="480" w:lineRule="auto"/>
        <w:jc w:val="both"/>
        <w:rPr>
          <w:rFonts w:ascii="Georgia" w:hAnsi="Georgia"/>
          <w:sz w:val="22"/>
          <w:szCs w:val="22"/>
        </w:rPr>
      </w:pPr>
      <w:r w:rsidRPr="00917A1C">
        <w:rPr>
          <w:rFonts w:ascii="Georgia" w:hAnsi="Georgia"/>
          <w:sz w:val="22"/>
          <w:szCs w:val="22"/>
        </w:rPr>
        <w:t xml:space="preserve">Second, </w:t>
      </w:r>
      <w:r w:rsidR="00D90C79" w:rsidRPr="00917A1C">
        <w:rPr>
          <w:rFonts w:ascii="Georgia" w:hAnsi="Georgia"/>
          <w:sz w:val="22"/>
          <w:szCs w:val="22"/>
        </w:rPr>
        <w:t xml:space="preserve">we </w:t>
      </w:r>
      <w:r w:rsidR="00152EC4" w:rsidRPr="00917A1C">
        <w:rPr>
          <w:rFonts w:ascii="Georgia" w:hAnsi="Georgia"/>
          <w:sz w:val="22"/>
          <w:szCs w:val="22"/>
        </w:rPr>
        <w:t xml:space="preserve">also use an alternative measure of preference for the United States, the third dependent variable. The survey question used </w:t>
      </w:r>
      <w:r w:rsidR="003A03ED" w:rsidRPr="00917A1C">
        <w:rPr>
          <w:rFonts w:ascii="Georgia" w:hAnsi="Georgia"/>
          <w:sz w:val="22"/>
          <w:szCs w:val="22"/>
        </w:rPr>
        <w:t xml:space="preserve">to measure </w:t>
      </w:r>
      <w:r w:rsidR="00152EC4" w:rsidRPr="00917A1C">
        <w:rPr>
          <w:rFonts w:ascii="Georgia" w:hAnsi="Georgia"/>
          <w:sz w:val="22"/>
          <w:szCs w:val="22"/>
        </w:rPr>
        <w:t xml:space="preserve">this variable is </w:t>
      </w:r>
      <w:r w:rsidR="003A03ED" w:rsidRPr="00917A1C">
        <w:rPr>
          <w:rFonts w:ascii="Georgia" w:hAnsi="Georgia"/>
          <w:sz w:val="22"/>
          <w:szCs w:val="22"/>
        </w:rPr>
        <w:t xml:space="preserve">whether the EU, USA or Russia can currently </w:t>
      </w:r>
      <w:r w:rsidR="00152EC4" w:rsidRPr="00917A1C">
        <w:rPr>
          <w:rFonts w:ascii="Georgia" w:hAnsi="Georgia"/>
          <w:sz w:val="22"/>
          <w:szCs w:val="22"/>
        </w:rPr>
        <w:t>best support Georgia</w:t>
      </w:r>
      <w:r w:rsidR="003A03ED" w:rsidRPr="00917A1C">
        <w:rPr>
          <w:rFonts w:ascii="Georgia" w:hAnsi="Georgia"/>
          <w:sz w:val="22"/>
          <w:szCs w:val="22"/>
        </w:rPr>
        <w:t>. The USA is coded as 1 otherwise 0. For robustness checks, we collapse the USA and the EU as the West</w:t>
      </w:r>
      <w:r w:rsidR="00711456" w:rsidRPr="00917A1C">
        <w:rPr>
          <w:rFonts w:ascii="Georgia" w:hAnsi="Georgia"/>
          <w:sz w:val="22"/>
          <w:szCs w:val="22"/>
        </w:rPr>
        <w:t xml:space="preserve"> </w:t>
      </w:r>
      <w:r w:rsidR="003A03ED" w:rsidRPr="00917A1C">
        <w:rPr>
          <w:rFonts w:ascii="Georgia" w:hAnsi="Georgia"/>
          <w:sz w:val="22"/>
          <w:szCs w:val="22"/>
        </w:rPr>
        <w:t xml:space="preserve">(coded 1 otherwise 0). </w:t>
      </w:r>
      <w:r w:rsidR="008E2431" w:rsidRPr="00917A1C">
        <w:rPr>
          <w:rFonts w:ascii="Georgia" w:hAnsi="Georgia"/>
          <w:sz w:val="22"/>
          <w:szCs w:val="22"/>
        </w:rPr>
        <w:t>Models</w:t>
      </w:r>
      <w:r w:rsidR="004C7465" w:rsidRPr="00917A1C">
        <w:rPr>
          <w:rFonts w:ascii="Georgia" w:hAnsi="Georgia"/>
          <w:sz w:val="22"/>
          <w:szCs w:val="22"/>
        </w:rPr>
        <w:t xml:space="preserve"> 1-4 in </w:t>
      </w:r>
      <w:r w:rsidR="00416AF9" w:rsidRPr="00917A1C">
        <w:rPr>
          <w:rFonts w:ascii="Georgia" w:hAnsi="Georgia"/>
          <w:sz w:val="22"/>
          <w:szCs w:val="22"/>
        </w:rPr>
        <w:t xml:space="preserve">Table </w:t>
      </w:r>
      <w:r w:rsidR="004E7E27" w:rsidRPr="00917A1C">
        <w:rPr>
          <w:rFonts w:ascii="Georgia" w:hAnsi="Georgia"/>
          <w:sz w:val="22"/>
          <w:szCs w:val="22"/>
        </w:rPr>
        <w:t xml:space="preserve">5 demonstrate that shared identity drives preferences toward the West. </w:t>
      </w:r>
      <w:r w:rsidR="004C7465" w:rsidRPr="00917A1C">
        <w:rPr>
          <w:rFonts w:ascii="Georgia" w:hAnsi="Georgia"/>
          <w:sz w:val="22"/>
          <w:szCs w:val="22"/>
        </w:rPr>
        <w:t xml:space="preserve">Models 5 and 6 in Table 5 demonstrate evidence for a causal pathway: </w:t>
      </w:r>
      <w:r w:rsidR="00E516EE" w:rsidRPr="00917A1C">
        <w:rPr>
          <w:rFonts w:ascii="Georgia" w:hAnsi="Georgia"/>
          <w:sz w:val="22"/>
          <w:szCs w:val="22"/>
        </w:rPr>
        <w:t xml:space="preserve">those who believe that the West does not threaten Georgian traditions tend to believe that the West can best support Georgia. </w:t>
      </w:r>
      <w:r w:rsidR="00806819" w:rsidRPr="00917A1C">
        <w:rPr>
          <w:rFonts w:ascii="Georgia" w:hAnsi="Georgia"/>
          <w:sz w:val="22"/>
          <w:szCs w:val="22"/>
        </w:rPr>
        <w:t xml:space="preserve">Figure 5 illustrates the predicted probabilities of preference for the West given the absence and presence of </w:t>
      </w:r>
      <w:r w:rsidR="00806819" w:rsidRPr="00917A1C">
        <w:rPr>
          <w:rFonts w:ascii="Georgia" w:hAnsi="Georgia"/>
          <w:i/>
          <w:iCs/>
          <w:sz w:val="22"/>
          <w:szCs w:val="22"/>
        </w:rPr>
        <w:t>shared identity</w:t>
      </w:r>
      <w:r w:rsidR="00806819" w:rsidRPr="00917A1C">
        <w:rPr>
          <w:rFonts w:ascii="Georgia" w:hAnsi="Georgia"/>
          <w:sz w:val="22"/>
          <w:szCs w:val="22"/>
        </w:rPr>
        <w:t xml:space="preserve">. It illustrates that shared </w:t>
      </w:r>
      <w:r w:rsidR="00806819" w:rsidRPr="00917A1C">
        <w:rPr>
          <w:rFonts w:ascii="Georgia" w:hAnsi="Georgia"/>
          <w:i/>
          <w:iCs/>
          <w:sz w:val="22"/>
          <w:szCs w:val="22"/>
        </w:rPr>
        <w:t>identity</w:t>
      </w:r>
      <w:r w:rsidR="00806819" w:rsidRPr="00917A1C">
        <w:rPr>
          <w:rFonts w:ascii="Georgia" w:hAnsi="Georgia"/>
          <w:sz w:val="22"/>
          <w:szCs w:val="22"/>
        </w:rPr>
        <w:t xml:space="preserve"> has a much larger effect on the West than on the United </w:t>
      </w:r>
      <w:r w:rsidR="00806819" w:rsidRPr="00917A1C">
        <w:rPr>
          <w:rFonts w:ascii="Georgia" w:hAnsi="Georgia"/>
          <w:sz w:val="22"/>
          <w:szCs w:val="22"/>
        </w:rPr>
        <w:lastRenderedPageBreak/>
        <w:t>States although the effect for both is significant. This result suggest</w:t>
      </w:r>
      <w:r w:rsidR="006D5300" w:rsidRPr="00917A1C">
        <w:rPr>
          <w:rFonts w:ascii="Georgia" w:hAnsi="Georgia"/>
          <w:sz w:val="22"/>
          <w:szCs w:val="22"/>
        </w:rPr>
        <w:t xml:space="preserve">s individuals are likely to perceive the United States and the EU as part of the West.  </w:t>
      </w:r>
      <w:r w:rsidR="00E516EE" w:rsidRPr="00917A1C">
        <w:rPr>
          <w:rFonts w:ascii="Georgia" w:hAnsi="Georgia"/>
          <w:sz w:val="22"/>
          <w:szCs w:val="22"/>
        </w:rPr>
        <w:t>Model</w:t>
      </w:r>
      <w:r w:rsidR="006D5300" w:rsidRPr="00917A1C">
        <w:rPr>
          <w:rFonts w:ascii="Georgia" w:hAnsi="Georgia"/>
          <w:sz w:val="22"/>
          <w:szCs w:val="22"/>
        </w:rPr>
        <w:t>s</w:t>
      </w:r>
      <w:r w:rsidR="00E516EE" w:rsidRPr="00917A1C">
        <w:rPr>
          <w:rFonts w:ascii="Georgia" w:hAnsi="Georgia"/>
          <w:sz w:val="22"/>
          <w:szCs w:val="22"/>
        </w:rPr>
        <w:t xml:space="preserve"> 7-12 </w:t>
      </w:r>
      <w:r w:rsidR="006D5300" w:rsidRPr="00917A1C">
        <w:rPr>
          <w:rFonts w:ascii="Georgia" w:hAnsi="Georgia"/>
          <w:sz w:val="22"/>
          <w:szCs w:val="22"/>
        </w:rPr>
        <w:t>in Table 5 also demonstrate</w:t>
      </w:r>
      <w:r w:rsidR="00C70477" w:rsidRPr="00917A1C">
        <w:rPr>
          <w:rFonts w:ascii="Georgia" w:hAnsi="Georgia"/>
          <w:sz w:val="22"/>
          <w:szCs w:val="22"/>
        </w:rPr>
        <w:t xml:space="preserve"> those who think that the West </w:t>
      </w:r>
      <w:r w:rsidR="006D5300" w:rsidRPr="00917A1C">
        <w:rPr>
          <w:rFonts w:ascii="Georgia" w:hAnsi="Georgia"/>
          <w:sz w:val="22"/>
          <w:szCs w:val="22"/>
        </w:rPr>
        <w:t>threatens</w:t>
      </w:r>
      <w:r w:rsidR="00C70477" w:rsidRPr="00917A1C">
        <w:rPr>
          <w:rFonts w:ascii="Georgia" w:hAnsi="Georgia"/>
          <w:sz w:val="22"/>
          <w:szCs w:val="22"/>
        </w:rPr>
        <w:t xml:space="preserve"> </w:t>
      </w:r>
      <w:r w:rsidR="006D5300" w:rsidRPr="00917A1C">
        <w:rPr>
          <w:rFonts w:ascii="Georgia" w:hAnsi="Georgia"/>
          <w:sz w:val="22"/>
          <w:szCs w:val="22"/>
        </w:rPr>
        <w:t xml:space="preserve">Georgian traditions tend to support closer ties with Russia. We discuss these results in the next subsection. </w:t>
      </w:r>
    </w:p>
    <w:p w14:paraId="0A81DA13" w14:textId="77777777" w:rsidR="00142BA1" w:rsidRPr="00142BA1" w:rsidRDefault="00142BA1" w:rsidP="00927E22">
      <w:pPr>
        <w:spacing w:line="480" w:lineRule="auto"/>
        <w:jc w:val="both"/>
        <w:rPr>
          <w:rFonts w:ascii="Georgia" w:hAnsi="Georgia"/>
          <w:sz w:val="22"/>
          <w:szCs w:val="22"/>
        </w:rPr>
      </w:pPr>
    </w:p>
    <w:p w14:paraId="0B87E0AD" w14:textId="49697DE7" w:rsidR="00416AF9" w:rsidRPr="00917A1C" w:rsidRDefault="00416AF9" w:rsidP="00927E22">
      <w:pPr>
        <w:spacing w:line="480" w:lineRule="auto"/>
        <w:jc w:val="both"/>
        <w:rPr>
          <w:rFonts w:ascii="Georgia" w:hAnsi="Georgia"/>
          <w:b/>
          <w:sz w:val="22"/>
          <w:szCs w:val="22"/>
        </w:rPr>
      </w:pPr>
      <w:r w:rsidRPr="00917A1C">
        <w:rPr>
          <w:rFonts w:ascii="Georgia" w:hAnsi="Georgia"/>
          <w:b/>
          <w:sz w:val="22"/>
          <w:szCs w:val="22"/>
        </w:rPr>
        <w:t>Table 5: Factors Shaping Closer Ties with USA and Opposition to Russia</w:t>
      </w:r>
    </w:p>
    <w:p w14:paraId="199160C9" w14:textId="424282A8" w:rsidR="00D60C6A" w:rsidRPr="00896CE0" w:rsidRDefault="004E7E27" w:rsidP="00927E22">
      <w:pPr>
        <w:autoSpaceDE w:val="0"/>
        <w:autoSpaceDN w:val="0"/>
        <w:adjustRightInd w:val="0"/>
        <w:spacing w:line="480" w:lineRule="auto"/>
        <w:jc w:val="both"/>
        <w:rPr>
          <w:rFonts w:ascii="Georgia" w:hAnsi="Georgia"/>
          <w:sz w:val="22"/>
          <w:szCs w:val="22"/>
        </w:rPr>
      </w:pPr>
      <w:r w:rsidRPr="00917A1C">
        <w:rPr>
          <w:rFonts w:ascii="Georgia" w:hAnsi="Georgia"/>
          <w:noProof/>
          <w:sz w:val="22"/>
          <w:szCs w:val="22"/>
        </w:rPr>
        <w:drawing>
          <wp:inline distT="0" distB="0" distL="0" distR="0" wp14:anchorId="654DB845" wp14:editId="69AC6592">
            <wp:extent cx="5943600" cy="3522980"/>
            <wp:effectExtent l="0" t="0" r="0" b="0"/>
            <wp:docPr id="34" name="Picture 34"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able, Exc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54F71EC8" w14:textId="77777777" w:rsidR="00896CE0" w:rsidRDefault="00896CE0" w:rsidP="00927E22">
      <w:pPr>
        <w:autoSpaceDE w:val="0"/>
        <w:autoSpaceDN w:val="0"/>
        <w:adjustRightInd w:val="0"/>
        <w:spacing w:line="480" w:lineRule="auto"/>
        <w:jc w:val="both"/>
        <w:rPr>
          <w:rFonts w:ascii="Georgia" w:hAnsi="Georgia"/>
          <w:b/>
          <w:bCs/>
          <w:sz w:val="22"/>
          <w:szCs w:val="22"/>
        </w:rPr>
      </w:pPr>
    </w:p>
    <w:p w14:paraId="1AD1FAA6" w14:textId="40A6AAE6" w:rsidR="00416AF9" w:rsidRPr="00917A1C" w:rsidRDefault="00416AF9" w:rsidP="00927E22">
      <w:pPr>
        <w:autoSpaceDE w:val="0"/>
        <w:autoSpaceDN w:val="0"/>
        <w:adjustRightInd w:val="0"/>
        <w:spacing w:line="480" w:lineRule="auto"/>
        <w:jc w:val="both"/>
        <w:rPr>
          <w:rFonts w:ascii="Georgia" w:hAnsi="Georgia"/>
          <w:b/>
          <w:bCs/>
          <w:sz w:val="22"/>
          <w:szCs w:val="22"/>
        </w:rPr>
      </w:pPr>
      <w:r w:rsidRPr="00917A1C">
        <w:rPr>
          <w:rFonts w:ascii="Georgia" w:hAnsi="Georgia"/>
          <w:b/>
          <w:bCs/>
          <w:sz w:val="22"/>
          <w:szCs w:val="22"/>
        </w:rPr>
        <w:t>Figure</w:t>
      </w:r>
      <w:r w:rsidR="008211E1" w:rsidRPr="00917A1C">
        <w:rPr>
          <w:rFonts w:ascii="Georgia" w:hAnsi="Georgia"/>
          <w:b/>
          <w:bCs/>
          <w:sz w:val="22"/>
          <w:szCs w:val="22"/>
        </w:rPr>
        <w:t xml:space="preserve"> 5: </w:t>
      </w:r>
      <w:r w:rsidR="009473EA" w:rsidRPr="00917A1C">
        <w:rPr>
          <w:rFonts w:ascii="Georgia" w:hAnsi="Georgia"/>
          <w:b/>
          <w:bCs/>
          <w:sz w:val="22"/>
          <w:szCs w:val="22"/>
        </w:rPr>
        <w:t>Probabilities of Preference for The West given Shared Identity</w:t>
      </w:r>
    </w:p>
    <w:p w14:paraId="71A99853" w14:textId="77777777" w:rsidR="00142BA1" w:rsidRDefault="00416AF9" w:rsidP="00927E22">
      <w:pPr>
        <w:autoSpaceDE w:val="0"/>
        <w:autoSpaceDN w:val="0"/>
        <w:adjustRightInd w:val="0"/>
        <w:spacing w:line="480" w:lineRule="auto"/>
        <w:jc w:val="both"/>
        <w:rPr>
          <w:rFonts w:ascii="Georgia" w:hAnsi="Georgia"/>
          <w:sz w:val="22"/>
          <w:szCs w:val="22"/>
        </w:rPr>
      </w:pPr>
      <w:r w:rsidRPr="00917A1C">
        <w:rPr>
          <w:rFonts w:ascii="Georgia" w:hAnsi="Georgia"/>
          <w:noProof/>
          <w:sz w:val="22"/>
          <w:szCs w:val="22"/>
        </w:rPr>
        <w:drawing>
          <wp:inline distT="0" distB="0" distL="0" distR="0" wp14:anchorId="1AB4B529" wp14:editId="35645F14">
            <wp:extent cx="5772647" cy="1878223"/>
            <wp:effectExtent l="0" t="0" r="0" b="1905"/>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rotWithShape="1">
                    <a:blip r:embed="rId16" cstate="print">
                      <a:extLst>
                        <a:ext uri="{28A0092B-C50C-407E-A947-70E740481C1C}">
                          <a14:useLocalDpi xmlns:a14="http://schemas.microsoft.com/office/drawing/2010/main" val="0"/>
                        </a:ext>
                      </a:extLst>
                    </a:blip>
                    <a:srcRect t="3827"/>
                    <a:stretch/>
                  </pic:blipFill>
                  <pic:spPr bwMode="auto">
                    <a:xfrm>
                      <a:off x="0" y="0"/>
                      <a:ext cx="5802594" cy="1887967"/>
                    </a:xfrm>
                    <a:prstGeom prst="rect">
                      <a:avLst/>
                    </a:prstGeom>
                    <a:ln>
                      <a:noFill/>
                    </a:ln>
                    <a:extLst>
                      <a:ext uri="{53640926-AAD7-44D8-BBD7-CCE9431645EC}">
                        <a14:shadowObscured xmlns:a14="http://schemas.microsoft.com/office/drawing/2010/main"/>
                      </a:ext>
                    </a:extLst>
                  </pic:spPr>
                </pic:pic>
              </a:graphicData>
            </a:graphic>
          </wp:inline>
        </w:drawing>
      </w:r>
    </w:p>
    <w:p w14:paraId="74ED4D81" w14:textId="05B0FB69" w:rsidR="00E519FA" w:rsidRPr="00BE01A8" w:rsidRDefault="00400DF2" w:rsidP="00927E22">
      <w:pPr>
        <w:autoSpaceDE w:val="0"/>
        <w:autoSpaceDN w:val="0"/>
        <w:adjustRightInd w:val="0"/>
        <w:spacing w:line="480" w:lineRule="auto"/>
        <w:jc w:val="both"/>
        <w:rPr>
          <w:rFonts w:ascii="Georgia" w:hAnsi="Georgia"/>
          <w:sz w:val="22"/>
          <w:szCs w:val="22"/>
        </w:rPr>
      </w:pPr>
      <w:r w:rsidRPr="00917A1C">
        <w:rPr>
          <w:rFonts w:ascii="Georgia" w:hAnsi="Georgia"/>
          <w:sz w:val="22"/>
          <w:szCs w:val="22"/>
        </w:rPr>
        <w:lastRenderedPageBreak/>
        <w:t xml:space="preserve">Third, we use artificial neural networks to evaluate </w:t>
      </w:r>
      <w:r w:rsidR="009473EA" w:rsidRPr="00917A1C">
        <w:rPr>
          <w:rFonts w:ascii="Georgia" w:hAnsi="Georgia"/>
          <w:sz w:val="22"/>
          <w:szCs w:val="22"/>
        </w:rPr>
        <w:t xml:space="preserve">predictive </w:t>
      </w:r>
      <w:r w:rsidRPr="00917A1C">
        <w:rPr>
          <w:rFonts w:ascii="Georgia" w:hAnsi="Georgia"/>
          <w:sz w:val="22"/>
          <w:szCs w:val="22"/>
        </w:rPr>
        <w:t>improvements</w:t>
      </w:r>
      <w:r w:rsidR="009473EA" w:rsidRPr="00917A1C">
        <w:rPr>
          <w:rFonts w:ascii="Georgia" w:hAnsi="Georgia"/>
          <w:sz w:val="22"/>
          <w:szCs w:val="22"/>
        </w:rPr>
        <w:t xml:space="preserve"> of models when shared identity, our primary explanatory variable is added over controls. </w:t>
      </w:r>
      <w:r w:rsidR="0026304A" w:rsidRPr="00917A1C">
        <w:rPr>
          <w:rFonts w:ascii="Georgia" w:hAnsi="Georgia"/>
          <w:sz w:val="22"/>
          <w:szCs w:val="22"/>
        </w:rPr>
        <w:t>Using the EU Survey 2021, w</w:t>
      </w:r>
      <w:r w:rsidR="009473EA" w:rsidRPr="00917A1C">
        <w:rPr>
          <w:rFonts w:ascii="Georgia" w:hAnsi="Georgia"/>
          <w:sz w:val="22"/>
          <w:szCs w:val="22"/>
        </w:rPr>
        <w:t>e run models without and with the shared identity variable using in-sample and out-sample data</w:t>
      </w:r>
      <w:r w:rsidR="0026304A" w:rsidRPr="00917A1C">
        <w:rPr>
          <w:rFonts w:ascii="Georgia" w:hAnsi="Georgia"/>
          <w:sz w:val="22"/>
          <w:szCs w:val="22"/>
        </w:rPr>
        <w:t xml:space="preserve"> and present the model accuracy metrics in Figures 6 and 7</w:t>
      </w:r>
      <w:r w:rsidR="009473EA" w:rsidRPr="00917A1C">
        <w:rPr>
          <w:rFonts w:ascii="Georgia" w:hAnsi="Georgia"/>
          <w:sz w:val="22"/>
          <w:szCs w:val="22"/>
        </w:rPr>
        <w:t>.</w:t>
      </w:r>
      <w:r w:rsidR="0026304A" w:rsidRPr="00917A1C">
        <w:rPr>
          <w:rFonts w:ascii="Georgia" w:hAnsi="Georgia"/>
          <w:sz w:val="22"/>
          <w:szCs w:val="22"/>
        </w:rPr>
        <w:t xml:space="preserve"> </w:t>
      </w:r>
      <w:r w:rsidR="00730CAD" w:rsidRPr="00917A1C">
        <w:rPr>
          <w:rFonts w:ascii="Georgia" w:hAnsi="Georgia"/>
          <w:sz w:val="22"/>
          <w:szCs w:val="22"/>
        </w:rPr>
        <w:t xml:space="preserve">All missing observations are multiply imputed to prevent data loss. </w:t>
      </w:r>
      <w:r w:rsidR="009473EA" w:rsidRPr="00917A1C">
        <w:rPr>
          <w:rFonts w:ascii="Georgia" w:hAnsi="Georgia"/>
          <w:sz w:val="22"/>
          <w:szCs w:val="22"/>
        </w:rPr>
        <w:t xml:space="preserve">Figure 6 demonstrates the accuracy of models </w:t>
      </w:r>
      <w:r w:rsidR="007D364E" w:rsidRPr="00917A1C">
        <w:rPr>
          <w:rFonts w:ascii="Georgia" w:hAnsi="Georgia"/>
          <w:sz w:val="22"/>
          <w:szCs w:val="22"/>
        </w:rPr>
        <w:t xml:space="preserve">for closer ties with </w:t>
      </w:r>
      <w:r w:rsidR="00730CAD" w:rsidRPr="00917A1C">
        <w:rPr>
          <w:rFonts w:ascii="Georgia" w:hAnsi="Georgia"/>
          <w:sz w:val="22"/>
          <w:szCs w:val="22"/>
        </w:rPr>
        <w:t xml:space="preserve">and preference for </w:t>
      </w:r>
      <w:r w:rsidR="007D364E" w:rsidRPr="00917A1C">
        <w:rPr>
          <w:rFonts w:ascii="Georgia" w:hAnsi="Georgia"/>
          <w:sz w:val="22"/>
          <w:szCs w:val="22"/>
        </w:rPr>
        <w:t>the United States across epoch</w:t>
      </w:r>
      <w:r w:rsidR="00730CAD" w:rsidRPr="00917A1C">
        <w:rPr>
          <w:rFonts w:ascii="Georgia" w:hAnsi="Georgia"/>
          <w:sz w:val="22"/>
          <w:szCs w:val="22"/>
        </w:rPr>
        <w:t>s</w:t>
      </w:r>
      <w:r w:rsidR="007D364E" w:rsidRPr="00917A1C">
        <w:rPr>
          <w:rFonts w:ascii="Georgia" w:hAnsi="Georgia"/>
          <w:sz w:val="22"/>
          <w:szCs w:val="22"/>
        </w:rPr>
        <w:t xml:space="preserve">. Plots at the top of Figure 6 illustrate model accuracy with only control variables. Plots at the bottom of Figure 6 show model accuracy with the addition of shared identity. Plots overall suggest that the accuracy of closer political and economic ties with the United States models increases significantly when </w:t>
      </w:r>
      <w:r w:rsidR="007D364E" w:rsidRPr="00917A1C">
        <w:rPr>
          <w:rFonts w:ascii="Georgia" w:hAnsi="Georgia"/>
          <w:i/>
          <w:iCs/>
          <w:sz w:val="22"/>
          <w:szCs w:val="22"/>
        </w:rPr>
        <w:t>the shared identity</w:t>
      </w:r>
      <w:r w:rsidR="007D364E" w:rsidRPr="00917A1C">
        <w:rPr>
          <w:rFonts w:ascii="Georgia" w:hAnsi="Georgia"/>
          <w:sz w:val="22"/>
          <w:szCs w:val="22"/>
        </w:rPr>
        <w:t xml:space="preserve"> variable is added to these models. However, there is no significant </w:t>
      </w:r>
      <w:r w:rsidR="00F27A88" w:rsidRPr="00917A1C">
        <w:rPr>
          <w:rFonts w:ascii="Georgia" w:hAnsi="Georgia"/>
          <w:sz w:val="22"/>
          <w:szCs w:val="22"/>
        </w:rPr>
        <w:t xml:space="preserve">increase in the accuracy of the preference for the USA model when we add the shared identity variable. </w:t>
      </w:r>
    </w:p>
    <w:p w14:paraId="04E68B85" w14:textId="77777777" w:rsidR="00BE01A8" w:rsidRDefault="00BE01A8" w:rsidP="00927E22">
      <w:pPr>
        <w:autoSpaceDE w:val="0"/>
        <w:autoSpaceDN w:val="0"/>
        <w:adjustRightInd w:val="0"/>
        <w:spacing w:line="480" w:lineRule="auto"/>
        <w:jc w:val="both"/>
        <w:rPr>
          <w:rFonts w:ascii="Georgia" w:hAnsi="Georgia"/>
          <w:b/>
          <w:bCs/>
          <w:sz w:val="22"/>
          <w:szCs w:val="22"/>
        </w:rPr>
      </w:pPr>
    </w:p>
    <w:p w14:paraId="265569BF" w14:textId="5F7ACBBA" w:rsidR="00E74CD4" w:rsidRPr="00917A1C" w:rsidRDefault="00FD6E9E" w:rsidP="00927E22">
      <w:pPr>
        <w:autoSpaceDE w:val="0"/>
        <w:autoSpaceDN w:val="0"/>
        <w:adjustRightInd w:val="0"/>
        <w:spacing w:line="480" w:lineRule="auto"/>
        <w:jc w:val="both"/>
        <w:rPr>
          <w:rFonts w:ascii="Georgia" w:hAnsi="Georgia"/>
          <w:b/>
          <w:bCs/>
          <w:sz w:val="22"/>
          <w:szCs w:val="22"/>
        </w:rPr>
      </w:pPr>
      <w:r w:rsidRPr="00917A1C">
        <w:rPr>
          <w:rFonts w:ascii="Georgia" w:hAnsi="Georgia"/>
          <w:b/>
          <w:bCs/>
          <w:sz w:val="22"/>
          <w:szCs w:val="22"/>
        </w:rPr>
        <w:t xml:space="preserve">Figure </w:t>
      </w:r>
      <w:r w:rsidR="009473EA" w:rsidRPr="00917A1C">
        <w:rPr>
          <w:rFonts w:ascii="Georgia" w:hAnsi="Georgia"/>
          <w:b/>
          <w:bCs/>
          <w:sz w:val="22"/>
          <w:szCs w:val="22"/>
        </w:rPr>
        <w:t>6</w:t>
      </w:r>
      <w:r w:rsidRPr="00917A1C">
        <w:rPr>
          <w:rFonts w:ascii="Georgia" w:hAnsi="Georgia"/>
          <w:b/>
          <w:bCs/>
          <w:sz w:val="22"/>
          <w:szCs w:val="22"/>
        </w:rPr>
        <w:t xml:space="preserve">: </w:t>
      </w:r>
      <w:r w:rsidR="00DD476C" w:rsidRPr="00917A1C">
        <w:rPr>
          <w:rFonts w:ascii="Georgia" w:hAnsi="Georgia"/>
          <w:b/>
          <w:bCs/>
          <w:sz w:val="22"/>
          <w:szCs w:val="22"/>
        </w:rPr>
        <w:t xml:space="preserve">In-Sample and Out-Sample Model </w:t>
      </w:r>
      <w:r w:rsidRPr="00917A1C">
        <w:rPr>
          <w:rFonts w:ascii="Georgia" w:hAnsi="Georgia"/>
          <w:b/>
          <w:bCs/>
          <w:sz w:val="22"/>
          <w:szCs w:val="22"/>
        </w:rPr>
        <w:t>Accuracy of</w:t>
      </w:r>
      <w:r w:rsidR="00DD476C" w:rsidRPr="00917A1C">
        <w:rPr>
          <w:rFonts w:ascii="Georgia" w:hAnsi="Georgia"/>
          <w:b/>
          <w:bCs/>
          <w:sz w:val="22"/>
          <w:szCs w:val="22"/>
        </w:rPr>
        <w:t xml:space="preserve"> </w:t>
      </w:r>
      <w:r w:rsidRPr="00917A1C">
        <w:rPr>
          <w:rFonts w:ascii="Georgia" w:hAnsi="Georgia"/>
          <w:b/>
          <w:bCs/>
          <w:sz w:val="22"/>
          <w:szCs w:val="22"/>
        </w:rPr>
        <w:t xml:space="preserve">Ties </w:t>
      </w:r>
      <w:r w:rsidR="00DD476C" w:rsidRPr="00917A1C">
        <w:rPr>
          <w:rFonts w:ascii="Georgia" w:hAnsi="Georgia"/>
          <w:b/>
          <w:bCs/>
          <w:sz w:val="22"/>
          <w:szCs w:val="22"/>
        </w:rPr>
        <w:t>with</w:t>
      </w:r>
      <w:r w:rsidRPr="00917A1C">
        <w:rPr>
          <w:rFonts w:ascii="Georgia" w:hAnsi="Georgia"/>
          <w:b/>
          <w:bCs/>
          <w:sz w:val="22"/>
          <w:szCs w:val="22"/>
        </w:rPr>
        <w:t xml:space="preserve"> </w:t>
      </w:r>
      <w:r w:rsidR="00F27A88" w:rsidRPr="00917A1C">
        <w:rPr>
          <w:rFonts w:ascii="Georgia" w:hAnsi="Georgia"/>
          <w:b/>
          <w:bCs/>
          <w:sz w:val="22"/>
          <w:szCs w:val="22"/>
        </w:rPr>
        <w:t xml:space="preserve">the </w:t>
      </w:r>
      <w:r w:rsidRPr="00917A1C">
        <w:rPr>
          <w:rFonts w:ascii="Georgia" w:hAnsi="Georgia"/>
          <w:b/>
          <w:bCs/>
          <w:sz w:val="22"/>
          <w:szCs w:val="22"/>
        </w:rPr>
        <w:t>USA</w:t>
      </w:r>
      <w:r w:rsidR="00DD476C" w:rsidRPr="00917A1C">
        <w:rPr>
          <w:rFonts w:ascii="Georgia" w:hAnsi="Georgia"/>
          <w:b/>
          <w:bCs/>
          <w:sz w:val="22"/>
          <w:szCs w:val="22"/>
        </w:rPr>
        <w:t xml:space="preserve"> </w:t>
      </w:r>
    </w:p>
    <w:p w14:paraId="49F05B28" w14:textId="79207AE7" w:rsidR="00915749" w:rsidRPr="00BE01A8" w:rsidRDefault="006D7E8E" w:rsidP="00927E22">
      <w:pPr>
        <w:autoSpaceDE w:val="0"/>
        <w:autoSpaceDN w:val="0"/>
        <w:adjustRightInd w:val="0"/>
        <w:spacing w:line="480" w:lineRule="auto"/>
        <w:jc w:val="both"/>
        <w:rPr>
          <w:rFonts w:ascii="Georgia" w:hAnsi="Georgia"/>
          <w:b/>
          <w:bCs/>
          <w:sz w:val="22"/>
          <w:szCs w:val="22"/>
        </w:rPr>
      </w:pPr>
      <w:r w:rsidRPr="00917A1C">
        <w:rPr>
          <w:rFonts w:ascii="Georgia" w:hAnsi="Georgia"/>
          <w:b/>
          <w:bCs/>
          <w:noProof/>
          <w:sz w:val="22"/>
          <w:szCs w:val="22"/>
        </w:rPr>
        <w:drawing>
          <wp:inline distT="0" distB="0" distL="0" distR="0" wp14:anchorId="02399F96" wp14:editId="182F090C">
            <wp:extent cx="5438692" cy="2478208"/>
            <wp:effectExtent l="0" t="0" r="0" b="0"/>
            <wp:docPr id="42" name="Picture 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450246" cy="2483473"/>
                    </a:xfrm>
                    <a:prstGeom prst="rect">
                      <a:avLst/>
                    </a:prstGeom>
                  </pic:spPr>
                </pic:pic>
              </a:graphicData>
            </a:graphic>
          </wp:inline>
        </w:drawing>
      </w:r>
    </w:p>
    <w:p w14:paraId="11291670" w14:textId="77777777" w:rsidR="00BE01A8" w:rsidRDefault="00BE01A8" w:rsidP="00927E22">
      <w:pPr>
        <w:autoSpaceDE w:val="0"/>
        <w:autoSpaceDN w:val="0"/>
        <w:adjustRightInd w:val="0"/>
        <w:spacing w:line="480" w:lineRule="auto"/>
        <w:jc w:val="both"/>
        <w:rPr>
          <w:rFonts w:ascii="Georgia" w:hAnsi="Georgia"/>
          <w:sz w:val="22"/>
          <w:szCs w:val="22"/>
        </w:rPr>
      </w:pPr>
    </w:p>
    <w:p w14:paraId="272B9343" w14:textId="1B8324D7" w:rsidR="00915749" w:rsidRPr="00BE01A8" w:rsidRDefault="0026304A" w:rsidP="00927E22">
      <w:pPr>
        <w:autoSpaceDE w:val="0"/>
        <w:autoSpaceDN w:val="0"/>
        <w:adjustRightInd w:val="0"/>
        <w:spacing w:line="480" w:lineRule="auto"/>
        <w:jc w:val="both"/>
        <w:rPr>
          <w:rFonts w:ascii="Georgia" w:hAnsi="Georgia"/>
          <w:sz w:val="22"/>
          <w:szCs w:val="22"/>
        </w:rPr>
      </w:pPr>
      <w:r w:rsidRPr="00917A1C">
        <w:rPr>
          <w:rFonts w:ascii="Georgia" w:hAnsi="Georgia"/>
          <w:sz w:val="22"/>
          <w:szCs w:val="22"/>
        </w:rPr>
        <w:t xml:space="preserve">Figure </w:t>
      </w:r>
      <w:r w:rsidR="00730CAD" w:rsidRPr="00917A1C">
        <w:rPr>
          <w:rFonts w:ascii="Georgia" w:hAnsi="Georgia"/>
          <w:sz w:val="22"/>
          <w:szCs w:val="22"/>
        </w:rPr>
        <w:t>7</w:t>
      </w:r>
      <w:r w:rsidRPr="00917A1C">
        <w:rPr>
          <w:rFonts w:ascii="Georgia" w:hAnsi="Georgia"/>
          <w:sz w:val="22"/>
          <w:szCs w:val="22"/>
        </w:rPr>
        <w:t xml:space="preserve"> demonstrates the accuracy of models for </w:t>
      </w:r>
      <w:r w:rsidR="00730CAD" w:rsidRPr="00917A1C">
        <w:rPr>
          <w:rFonts w:ascii="Georgia" w:hAnsi="Georgia"/>
          <w:sz w:val="22"/>
          <w:szCs w:val="22"/>
        </w:rPr>
        <w:t xml:space="preserve">opposition to </w:t>
      </w:r>
      <w:r w:rsidRPr="00917A1C">
        <w:rPr>
          <w:rFonts w:ascii="Georgia" w:hAnsi="Georgia"/>
          <w:sz w:val="22"/>
          <w:szCs w:val="22"/>
        </w:rPr>
        <w:t>closer ties with</w:t>
      </w:r>
      <w:r w:rsidR="00730CAD" w:rsidRPr="00917A1C">
        <w:rPr>
          <w:rFonts w:ascii="Georgia" w:hAnsi="Georgia"/>
          <w:sz w:val="22"/>
          <w:szCs w:val="22"/>
        </w:rPr>
        <w:t xml:space="preserve"> and preference for</w:t>
      </w:r>
      <w:r w:rsidRPr="00917A1C">
        <w:rPr>
          <w:rFonts w:ascii="Georgia" w:hAnsi="Georgia"/>
          <w:sz w:val="22"/>
          <w:szCs w:val="22"/>
        </w:rPr>
        <w:t xml:space="preserve"> </w:t>
      </w:r>
      <w:r w:rsidR="00730CAD" w:rsidRPr="00917A1C">
        <w:rPr>
          <w:rFonts w:ascii="Georgia" w:hAnsi="Georgia"/>
          <w:sz w:val="22"/>
          <w:szCs w:val="22"/>
        </w:rPr>
        <w:t>Russia</w:t>
      </w:r>
      <w:r w:rsidRPr="00917A1C">
        <w:rPr>
          <w:rFonts w:ascii="Georgia" w:hAnsi="Georgia"/>
          <w:sz w:val="22"/>
          <w:szCs w:val="22"/>
        </w:rPr>
        <w:t xml:space="preserve"> across epoch</w:t>
      </w:r>
      <w:r w:rsidR="00730CAD" w:rsidRPr="00917A1C">
        <w:rPr>
          <w:rFonts w:ascii="Georgia" w:hAnsi="Georgia"/>
          <w:sz w:val="22"/>
          <w:szCs w:val="22"/>
        </w:rPr>
        <w:t>s</w:t>
      </w:r>
      <w:r w:rsidRPr="00917A1C">
        <w:rPr>
          <w:rFonts w:ascii="Georgia" w:hAnsi="Georgia"/>
          <w:sz w:val="22"/>
          <w:szCs w:val="22"/>
        </w:rPr>
        <w:t xml:space="preserve">. Plots at the top of Figure </w:t>
      </w:r>
      <w:r w:rsidR="00730CAD" w:rsidRPr="00917A1C">
        <w:rPr>
          <w:rFonts w:ascii="Georgia" w:hAnsi="Georgia"/>
          <w:sz w:val="22"/>
          <w:szCs w:val="22"/>
        </w:rPr>
        <w:t>7</w:t>
      </w:r>
      <w:r w:rsidRPr="00917A1C">
        <w:rPr>
          <w:rFonts w:ascii="Georgia" w:hAnsi="Georgia"/>
          <w:sz w:val="22"/>
          <w:szCs w:val="22"/>
        </w:rPr>
        <w:t xml:space="preserve"> illustrate model accuracy with only control variables. Plots at the bottom of Figure </w:t>
      </w:r>
      <w:r w:rsidR="00730CAD" w:rsidRPr="00917A1C">
        <w:rPr>
          <w:rFonts w:ascii="Georgia" w:hAnsi="Georgia"/>
          <w:sz w:val="22"/>
          <w:szCs w:val="22"/>
        </w:rPr>
        <w:t>7</w:t>
      </w:r>
      <w:r w:rsidRPr="00917A1C">
        <w:rPr>
          <w:rFonts w:ascii="Georgia" w:hAnsi="Georgia"/>
          <w:sz w:val="22"/>
          <w:szCs w:val="22"/>
        </w:rPr>
        <w:t xml:space="preserve"> show model accuracy with the addition of shared identity. Plots overall suggest that the accuracy of </w:t>
      </w:r>
      <w:r w:rsidR="00730CAD" w:rsidRPr="00917A1C">
        <w:rPr>
          <w:rFonts w:ascii="Georgia" w:hAnsi="Georgia"/>
          <w:sz w:val="22"/>
          <w:szCs w:val="22"/>
        </w:rPr>
        <w:t xml:space="preserve">opposition to </w:t>
      </w:r>
      <w:r w:rsidRPr="00917A1C">
        <w:rPr>
          <w:rFonts w:ascii="Georgia" w:hAnsi="Georgia"/>
          <w:sz w:val="22"/>
          <w:szCs w:val="22"/>
        </w:rPr>
        <w:t xml:space="preserve">closer political and economic ties </w:t>
      </w:r>
      <w:r w:rsidRPr="00917A1C">
        <w:rPr>
          <w:rFonts w:ascii="Georgia" w:hAnsi="Georgia"/>
          <w:sz w:val="22"/>
          <w:szCs w:val="22"/>
        </w:rPr>
        <w:lastRenderedPageBreak/>
        <w:t xml:space="preserve">with </w:t>
      </w:r>
      <w:r w:rsidR="00730CAD" w:rsidRPr="00917A1C">
        <w:rPr>
          <w:rFonts w:ascii="Georgia" w:hAnsi="Georgia"/>
          <w:sz w:val="22"/>
          <w:szCs w:val="22"/>
        </w:rPr>
        <w:t xml:space="preserve">Russia </w:t>
      </w:r>
      <w:r w:rsidRPr="00917A1C">
        <w:rPr>
          <w:rFonts w:ascii="Georgia" w:hAnsi="Georgia"/>
          <w:sz w:val="22"/>
          <w:szCs w:val="22"/>
        </w:rPr>
        <w:t xml:space="preserve">models increases significantly when </w:t>
      </w:r>
      <w:r w:rsidRPr="00917A1C">
        <w:rPr>
          <w:rFonts w:ascii="Georgia" w:hAnsi="Georgia"/>
          <w:i/>
          <w:iCs/>
          <w:sz w:val="22"/>
          <w:szCs w:val="22"/>
        </w:rPr>
        <w:t>the shared identity</w:t>
      </w:r>
      <w:r w:rsidRPr="00917A1C">
        <w:rPr>
          <w:rFonts w:ascii="Georgia" w:hAnsi="Georgia"/>
          <w:sz w:val="22"/>
          <w:szCs w:val="22"/>
        </w:rPr>
        <w:t xml:space="preserve"> variable is added to these models. However, there is no significant increase in the </w:t>
      </w:r>
      <w:r w:rsidR="00682ADE" w:rsidRPr="00917A1C">
        <w:rPr>
          <w:rFonts w:ascii="Georgia" w:hAnsi="Georgia"/>
          <w:sz w:val="22"/>
          <w:szCs w:val="22"/>
        </w:rPr>
        <w:t xml:space="preserve">model </w:t>
      </w:r>
      <w:r w:rsidRPr="00917A1C">
        <w:rPr>
          <w:rFonts w:ascii="Georgia" w:hAnsi="Georgia"/>
          <w:sz w:val="22"/>
          <w:szCs w:val="22"/>
        </w:rPr>
        <w:t xml:space="preserve">accuracy of </w:t>
      </w:r>
      <w:r w:rsidR="00730CAD" w:rsidRPr="00917A1C">
        <w:rPr>
          <w:rFonts w:ascii="Georgia" w:hAnsi="Georgia"/>
          <w:sz w:val="22"/>
          <w:szCs w:val="22"/>
        </w:rPr>
        <w:t xml:space="preserve">opposition to </w:t>
      </w:r>
      <w:r w:rsidRPr="00917A1C">
        <w:rPr>
          <w:rFonts w:ascii="Georgia" w:hAnsi="Georgia"/>
          <w:sz w:val="22"/>
          <w:szCs w:val="22"/>
        </w:rPr>
        <w:t xml:space="preserve">the preference for </w:t>
      </w:r>
      <w:r w:rsidR="00730CAD" w:rsidRPr="00917A1C">
        <w:rPr>
          <w:rFonts w:ascii="Georgia" w:hAnsi="Georgia"/>
          <w:sz w:val="22"/>
          <w:szCs w:val="22"/>
        </w:rPr>
        <w:t>Russia</w:t>
      </w:r>
      <w:r w:rsidRPr="00917A1C">
        <w:rPr>
          <w:rFonts w:ascii="Georgia" w:hAnsi="Georgia"/>
          <w:sz w:val="22"/>
          <w:szCs w:val="22"/>
        </w:rPr>
        <w:t xml:space="preserve"> when we add the shared identity variable.</w:t>
      </w:r>
    </w:p>
    <w:p w14:paraId="0EC56285" w14:textId="77777777" w:rsidR="00BE01A8" w:rsidRDefault="00BE01A8" w:rsidP="00927E22">
      <w:pPr>
        <w:autoSpaceDE w:val="0"/>
        <w:autoSpaceDN w:val="0"/>
        <w:adjustRightInd w:val="0"/>
        <w:spacing w:line="480" w:lineRule="auto"/>
        <w:jc w:val="both"/>
        <w:rPr>
          <w:rFonts w:ascii="Georgia" w:hAnsi="Georgia"/>
          <w:b/>
          <w:bCs/>
          <w:sz w:val="22"/>
          <w:szCs w:val="22"/>
        </w:rPr>
      </w:pPr>
    </w:p>
    <w:p w14:paraId="11ACE671" w14:textId="704E815B" w:rsidR="00DD476C" w:rsidRPr="00917A1C" w:rsidRDefault="00DD476C" w:rsidP="00927E22">
      <w:pPr>
        <w:autoSpaceDE w:val="0"/>
        <w:autoSpaceDN w:val="0"/>
        <w:adjustRightInd w:val="0"/>
        <w:spacing w:line="480" w:lineRule="auto"/>
        <w:jc w:val="both"/>
        <w:rPr>
          <w:rFonts w:ascii="Georgia" w:hAnsi="Georgia"/>
          <w:b/>
          <w:bCs/>
          <w:sz w:val="22"/>
          <w:szCs w:val="22"/>
        </w:rPr>
      </w:pPr>
      <w:r w:rsidRPr="00917A1C">
        <w:rPr>
          <w:rFonts w:ascii="Georgia" w:hAnsi="Georgia"/>
          <w:b/>
          <w:bCs/>
          <w:sz w:val="22"/>
          <w:szCs w:val="22"/>
        </w:rPr>
        <w:t xml:space="preserve">Figure </w:t>
      </w:r>
      <w:r w:rsidR="0026304A" w:rsidRPr="00917A1C">
        <w:rPr>
          <w:rFonts w:ascii="Georgia" w:hAnsi="Georgia"/>
          <w:b/>
          <w:bCs/>
          <w:sz w:val="22"/>
          <w:szCs w:val="22"/>
        </w:rPr>
        <w:t>7</w:t>
      </w:r>
      <w:r w:rsidRPr="00917A1C">
        <w:rPr>
          <w:rFonts w:ascii="Georgia" w:hAnsi="Georgia"/>
          <w:b/>
          <w:bCs/>
          <w:sz w:val="22"/>
          <w:szCs w:val="22"/>
        </w:rPr>
        <w:t>: In-Sample and Out-Sample Model Accuracy of Ties with Russia</w:t>
      </w:r>
    </w:p>
    <w:p w14:paraId="7F35F834" w14:textId="77777777" w:rsidR="00BE01A8" w:rsidRDefault="00FD6E9E" w:rsidP="00927E22">
      <w:pPr>
        <w:autoSpaceDE w:val="0"/>
        <w:autoSpaceDN w:val="0"/>
        <w:adjustRightInd w:val="0"/>
        <w:spacing w:line="480" w:lineRule="auto"/>
        <w:jc w:val="both"/>
        <w:rPr>
          <w:rFonts w:ascii="Georgia" w:hAnsi="Georgia"/>
          <w:b/>
          <w:bCs/>
          <w:sz w:val="22"/>
          <w:szCs w:val="22"/>
        </w:rPr>
      </w:pPr>
      <w:r w:rsidRPr="00917A1C">
        <w:rPr>
          <w:rFonts w:ascii="Georgia" w:hAnsi="Georgia"/>
          <w:b/>
          <w:bCs/>
          <w:noProof/>
          <w:sz w:val="22"/>
          <w:szCs w:val="22"/>
        </w:rPr>
        <w:drawing>
          <wp:inline distT="0" distB="0" distL="0" distR="0" wp14:anchorId="5D920E6E" wp14:editId="40D48FD8">
            <wp:extent cx="5383033" cy="2354502"/>
            <wp:effectExtent l="0" t="0" r="1905"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41660" cy="2380145"/>
                    </a:xfrm>
                    <a:prstGeom prst="rect">
                      <a:avLst/>
                    </a:prstGeom>
                  </pic:spPr>
                </pic:pic>
              </a:graphicData>
            </a:graphic>
          </wp:inline>
        </w:drawing>
      </w:r>
    </w:p>
    <w:p w14:paraId="12A3BC0D" w14:textId="77777777" w:rsidR="00142BA1" w:rsidRDefault="00142BA1" w:rsidP="00927E22">
      <w:pPr>
        <w:autoSpaceDE w:val="0"/>
        <w:autoSpaceDN w:val="0"/>
        <w:adjustRightInd w:val="0"/>
        <w:spacing w:line="480" w:lineRule="auto"/>
        <w:jc w:val="center"/>
        <w:rPr>
          <w:rFonts w:ascii="Georgia" w:hAnsi="Georgia"/>
          <w:b/>
          <w:bCs/>
          <w:sz w:val="22"/>
          <w:szCs w:val="22"/>
        </w:rPr>
      </w:pPr>
    </w:p>
    <w:p w14:paraId="6A09171E" w14:textId="1245964D" w:rsidR="009E23AD" w:rsidRDefault="004F19B2" w:rsidP="00927E22">
      <w:pPr>
        <w:autoSpaceDE w:val="0"/>
        <w:autoSpaceDN w:val="0"/>
        <w:adjustRightInd w:val="0"/>
        <w:spacing w:line="480" w:lineRule="auto"/>
        <w:jc w:val="center"/>
        <w:rPr>
          <w:rFonts w:ascii="Georgia" w:hAnsi="Georgia"/>
          <w:b/>
          <w:bCs/>
          <w:sz w:val="22"/>
          <w:szCs w:val="22"/>
        </w:rPr>
      </w:pPr>
      <w:r w:rsidRPr="00917A1C">
        <w:rPr>
          <w:rFonts w:ascii="Georgia" w:hAnsi="Georgia"/>
          <w:b/>
          <w:bCs/>
          <w:sz w:val="22"/>
          <w:szCs w:val="22"/>
        </w:rPr>
        <w:t>Alternative Explanations</w:t>
      </w:r>
    </w:p>
    <w:p w14:paraId="35F8DC10" w14:textId="77777777" w:rsidR="008F2AA9" w:rsidRPr="00917A1C" w:rsidRDefault="008F2AA9" w:rsidP="00927E22">
      <w:pPr>
        <w:autoSpaceDE w:val="0"/>
        <w:autoSpaceDN w:val="0"/>
        <w:adjustRightInd w:val="0"/>
        <w:spacing w:line="480" w:lineRule="auto"/>
        <w:jc w:val="both"/>
        <w:rPr>
          <w:rFonts w:ascii="Georgia" w:hAnsi="Georgia"/>
          <w:sz w:val="22"/>
          <w:szCs w:val="22"/>
        </w:rPr>
      </w:pPr>
      <w:r w:rsidRPr="00917A1C">
        <w:rPr>
          <w:rFonts w:ascii="Georgia" w:hAnsi="Georgia"/>
          <w:sz w:val="22"/>
          <w:szCs w:val="22"/>
        </w:rPr>
        <w:t xml:space="preserve">In this section, we discuss alternative explanations and then adopt a machine learning approach to evaluate these explanations in comparison to shared identity-based models. Results demonstrate that those who trust the government are less likely to share a collective identity with the West and prefer closer ties with the United States and are more likely to favor political and economic cooperation with Russia. However, these results are not consistent. While a considerable segment of the Georgian public has continued preferring integration into the West, the government has attempted to normalize Georgia’s relations with Russia. The government has expressed frustration with Euro-Atlantic integration (Crisis Group 2020). Some experts believe this is a “sign that the country has gone from staunch Western ally to antagonistic pro-Kremlin regime” and they “place the blame for Georgia’s hard turn toward Russia with billionaire oligarch </w:t>
      </w:r>
      <w:proofErr w:type="spellStart"/>
      <w:r w:rsidRPr="00917A1C">
        <w:rPr>
          <w:rFonts w:ascii="Georgia" w:hAnsi="Georgia"/>
          <w:sz w:val="22"/>
          <w:szCs w:val="22"/>
        </w:rPr>
        <w:t>Bidzina</w:t>
      </w:r>
      <w:proofErr w:type="spellEnd"/>
      <w:r w:rsidRPr="00917A1C">
        <w:rPr>
          <w:rFonts w:ascii="Georgia" w:hAnsi="Georgia"/>
          <w:sz w:val="22"/>
          <w:szCs w:val="22"/>
        </w:rPr>
        <w:t xml:space="preserve"> Ivanishvili”, a former chair of the ruling party Georgian Dream (</w:t>
      </w:r>
      <w:proofErr w:type="spellStart"/>
      <w:r w:rsidRPr="00917A1C">
        <w:rPr>
          <w:rFonts w:ascii="Georgia" w:hAnsi="Georgia"/>
          <w:sz w:val="22"/>
          <w:szCs w:val="22"/>
        </w:rPr>
        <w:t>Cathcart</w:t>
      </w:r>
      <w:proofErr w:type="spellEnd"/>
      <w:r w:rsidRPr="00917A1C">
        <w:rPr>
          <w:rFonts w:ascii="Georgia" w:hAnsi="Georgia"/>
          <w:sz w:val="22"/>
          <w:szCs w:val="22"/>
        </w:rPr>
        <w:t xml:space="preserve"> 2022). Although </w:t>
      </w:r>
      <w:r w:rsidRPr="00917A1C">
        <w:rPr>
          <w:rFonts w:ascii="Georgia" w:hAnsi="Georgia"/>
          <w:sz w:val="22"/>
          <w:szCs w:val="22"/>
        </w:rPr>
        <w:lastRenderedPageBreak/>
        <w:t xml:space="preserve">Ivanishvili officially left office, some Western officials have contended that “his pro-Russian, Putin-style, anti-democratic actions and his governance through an informal network of unaccountable individuals have confirmed that Ivanishvili is the informal ruler of Georgia and a Russian ally” (cited in </w:t>
      </w:r>
      <w:proofErr w:type="spellStart"/>
      <w:r w:rsidRPr="00917A1C">
        <w:rPr>
          <w:rFonts w:ascii="Georgia" w:hAnsi="Georgia"/>
          <w:sz w:val="22"/>
          <w:szCs w:val="22"/>
        </w:rPr>
        <w:t>Cathcart</w:t>
      </w:r>
      <w:proofErr w:type="spellEnd"/>
      <w:r w:rsidRPr="00917A1C">
        <w:rPr>
          <w:rFonts w:ascii="Georgia" w:hAnsi="Georgia"/>
          <w:sz w:val="22"/>
          <w:szCs w:val="22"/>
        </w:rPr>
        <w:t xml:space="preserve"> 2022). These criticisms of American and European officials have been publicized by pro-government media and therefore it is likely that individuals who trust the government might therefore prefer closer ties with Russia and oppose alignment with the West (</w:t>
      </w:r>
      <w:proofErr w:type="spellStart"/>
      <w:r w:rsidRPr="00917A1C">
        <w:rPr>
          <w:rFonts w:ascii="Georgia" w:hAnsi="Georgia"/>
          <w:sz w:val="22"/>
          <w:szCs w:val="22"/>
        </w:rPr>
        <w:t>Gigitashvili</w:t>
      </w:r>
      <w:proofErr w:type="spellEnd"/>
      <w:r w:rsidRPr="00917A1C">
        <w:rPr>
          <w:rFonts w:ascii="Georgia" w:hAnsi="Georgia"/>
          <w:sz w:val="22"/>
          <w:szCs w:val="22"/>
        </w:rPr>
        <w:t xml:space="preserve"> 2021). Studies demonstrate that those who trust the government tend to believe governmental narratives about threats (</w:t>
      </w:r>
      <w:proofErr w:type="spellStart"/>
      <w:r w:rsidRPr="00917A1C">
        <w:rPr>
          <w:rFonts w:ascii="Georgia" w:hAnsi="Georgia"/>
          <w:sz w:val="22"/>
          <w:szCs w:val="22"/>
        </w:rPr>
        <w:t>Chatagnier</w:t>
      </w:r>
      <w:proofErr w:type="spellEnd"/>
      <w:r w:rsidRPr="00917A1C">
        <w:rPr>
          <w:rFonts w:ascii="Georgia" w:hAnsi="Georgia"/>
          <w:sz w:val="22"/>
          <w:szCs w:val="22"/>
        </w:rPr>
        <w:t xml:space="preserve"> 2012).  </w:t>
      </w:r>
    </w:p>
    <w:p w14:paraId="271F1C71" w14:textId="77777777" w:rsidR="008F2AA9" w:rsidRPr="00917A1C" w:rsidRDefault="008F2AA9" w:rsidP="00927E22">
      <w:pPr>
        <w:autoSpaceDE w:val="0"/>
        <w:autoSpaceDN w:val="0"/>
        <w:adjustRightInd w:val="0"/>
        <w:spacing w:line="480" w:lineRule="auto"/>
        <w:ind w:firstLine="720"/>
        <w:jc w:val="both"/>
        <w:rPr>
          <w:rFonts w:ascii="Georgia" w:hAnsi="Georgia"/>
          <w:sz w:val="22"/>
          <w:szCs w:val="22"/>
        </w:rPr>
      </w:pPr>
      <w:r w:rsidRPr="00917A1C">
        <w:rPr>
          <w:rFonts w:ascii="Georgia" w:hAnsi="Georgia"/>
          <w:sz w:val="22"/>
          <w:szCs w:val="22"/>
        </w:rPr>
        <w:t>Religiosity has also an effect on foreign policy dispositions in Georgia. The analysis of the 2017 data demonstrates that individuals who attend religious services frequently, are likely to share a collective identity with the West and support closer political and economic ties with the United States. The analysis of the same data also suggests that those who attend religious services tend to oppose closer ties with Russia. Historically, Georgia's European identity has been tightly linked to its Christian identity. Its “early adoption of Christianity” has been “the most potent element” of its connection to Europe and its European identity as some Georgians believed that their “historic identity is European” and they “have always fought for Christian values” (</w:t>
      </w:r>
      <w:proofErr w:type="spellStart"/>
      <w:r w:rsidRPr="00917A1C">
        <w:rPr>
          <w:rFonts w:ascii="Georgia" w:hAnsi="Georgia"/>
          <w:sz w:val="22"/>
          <w:szCs w:val="22"/>
        </w:rPr>
        <w:t>Lomsadze</w:t>
      </w:r>
      <w:proofErr w:type="spellEnd"/>
      <w:r w:rsidRPr="00917A1C">
        <w:rPr>
          <w:rFonts w:ascii="Georgia" w:hAnsi="Georgia"/>
          <w:sz w:val="22"/>
          <w:szCs w:val="22"/>
        </w:rPr>
        <w:t xml:space="preserve"> 2022). Given this historical understanding, individuals who attend religious services might hold Christian values, share identity with the West along the Christianity religion dimension, support closer ties with the United States, and oppose closer ties with Russia. However, the effect of religiosity on foreign policy dispositions is starting to take an opposite direction in the following years. This is linked to rising polarization in Georgia. Pro-Russian circles and media have generated a narrative that Western values are not compatible with Georgian traditional values (</w:t>
      </w:r>
      <w:proofErr w:type="spellStart"/>
      <w:r w:rsidRPr="00917A1C">
        <w:rPr>
          <w:rFonts w:ascii="Georgia" w:hAnsi="Georgia"/>
          <w:sz w:val="22"/>
          <w:szCs w:val="22"/>
        </w:rPr>
        <w:t>Gigitashvili</w:t>
      </w:r>
      <w:proofErr w:type="spellEnd"/>
      <w:r w:rsidRPr="00917A1C">
        <w:rPr>
          <w:rFonts w:ascii="Georgia" w:hAnsi="Georgia"/>
          <w:sz w:val="22"/>
          <w:szCs w:val="22"/>
        </w:rPr>
        <w:t xml:space="preserve"> 2021). Church leaders have participated in anti-queer rallies organized by the pro-Russian Alt-Into group (Hauer.2021). Indeed, the Georgian Orthodox Church has previously opposed LGBTQ+ rights. However, a homophobic environment has taken a new direction in Georgia as political polarization has divided the country (</w:t>
      </w:r>
      <w:proofErr w:type="spellStart"/>
      <w:r w:rsidRPr="00917A1C">
        <w:rPr>
          <w:rFonts w:ascii="Georgia" w:hAnsi="Georgia"/>
          <w:sz w:val="22"/>
          <w:szCs w:val="22"/>
        </w:rPr>
        <w:t>Gegeshidze</w:t>
      </w:r>
      <w:proofErr w:type="spellEnd"/>
      <w:r w:rsidRPr="00917A1C">
        <w:rPr>
          <w:rFonts w:ascii="Georgia" w:hAnsi="Georgia"/>
          <w:sz w:val="22"/>
          <w:szCs w:val="22"/>
        </w:rPr>
        <w:t xml:space="preserve"> and De Waal 2021). Given </w:t>
      </w:r>
      <w:r w:rsidRPr="00917A1C">
        <w:rPr>
          <w:rFonts w:ascii="Georgia" w:hAnsi="Georgia"/>
          <w:sz w:val="22"/>
          <w:szCs w:val="22"/>
        </w:rPr>
        <w:lastRenderedPageBreak/>
        <w:t>the rise of narratives that the West is promoting homosexuality in Georgia, individuals who attend religious services are likely to oppose closer ties with the West and support cooperation with Russia. The evidence suggests that the role of religiosity in driving foreign policy preferences in Georgia has evolved over time. While some religious individuals preferred closer ties with the West because they believed Georgia shares a collective identity with Europe along with Christian values, they have been unwilling to accept LGTBTQ+ rights. The recent statements of the US embassy in support of LGBTQ+ rights in Georgia have discouraged religious individuals from supporting integration into the West (</w:t>
      </w:r>
      <w:proofErr w:type="spellStart"/>
      <w:r w:rsidRPr="00917A1C">
        <w:rPr>
          <w:rFonts w:ascii="Georgia" w:hAnsi="Georgia"/>
          <w:sz w:val="22"/>
          <w:szCs w:val="22"/>
        </w:rPr>
        <w:t>Gigitashvili</w:t>
      </w:r>
      <w:proofErr w:type="spellEnd"/>
      <w:r w:rsidRPr="00917A1C">
        <w:rPr>
          <w:rFonts w:ascii="Georgia" w:hAnsi="Georgia"/>
          <w:sz w:val="22"/>
          <w:szCs w:val="22"/>
        </w:rPr>
        <w:t xml:space="preserve"> 2021). In the meantime, Georgia “had adopted an additional argument for its European identity: democracy.” While the role of Christianity in Georgia’s European identity has been controversial, the country’s shared identity with the West along with the democracy dimension has gained new momentum (</w:t>
      </w:r>
      <w:proofErr w:type="spellStart"/>
      <w:r w:rsidRPr="00917A1C">
        <w:rPr>
          <w:rFonts w:ascii="Georgia" w:hAnsi="Georgia"/>
          <w:sz w:val="22"/>
          <w:szCs w:val="22"/>
        </w:rPr>
        <w:t>Lomsadze</w:t>
      </w:r>
      <w:proofErr w:type="spellEnd"/>
      <w:r w:rsidRPr="00917A1C">
        <w:rPr>
          <w:rFonts w:ascii="Georgia" w:hAnsi="Georgia"/>
          <w:sz w:val="22"/>
          <w:szCs w:val="22"/>
        </w:rPr>
        <w:t xml:space="preserve"> 2022).</w:t>
      </w:r>
    </w:p>
    <w:p w14:paraId="6F92F197" w14:textId="77777777" w:rsidR="008F2AA9" w:rsidRPr="00917A1C" w:rsidRDefault="008F2AA9" w:rsidP="00927E22">
      <w:pPr>
        <w:autoSpaceDE w:val="0"/>
        <w:autoSpaceDN w:val="0"/>
        <w:adjustRightInd w:val="0"/>
        <w:spacing w:line="480" w:lineRule="auto"/>
        <w:ind w:firstLine="720"/>
        <w:jc w:val="both"/>
        <w:rPr>
          <w:rFonts w:ascii="Georgia" w:hAnsi="Georgia"/>
          <w:sz w:val="22"/>
          <w:szCs w:val="22"/>
        </w:rPr>
      </w:pPr>
      <w:r w:rsidRPr="00917A1C">
        <w:rPr>
          <w:rFonts w:ascii="Georgia" w:hAnsi="Georgia"/>
          <w:sz w:val="22"/>
          <w:szCs w:val="22"/>
        </w:rPr>
        <w:t xml:space="preserve">Some of the results also demonstrate that individuals with good Russian language skills tend to support closer ties with Russia. Language skills allow individuals have access to political information. Russian media have been actively promoting a narrative that Western values are incompatible with Georgia’s traditional values. Pro-Russian media outlets have attempted to sow distrust between the West and Georgia by pushing for a narrative that “liberal democracy is impossible to have" and that “multicultural Western countries look weak and therefore less attractive partners for Georgia” (Jackson 2020). Individuals with good Russian skills are more likely to be exposed to this narrative and might be convinced at several periods that closer ties with Russia are the right path for Georgia. </w:t>
      </w:r>
    </w:p>
    <w:p w14:paraId="734B2630" w14:textId="77777777" w:rsidR="008F2AA9" w:rsidRPr="00917A1C" w:rsidRDefault="008F2AA9" w:rsidP="00927E22">
      <w:pPr>
        <w:autoSpaceDE w:val="0"/>
        <w:autoSpaceDN w:val="0"/>
        <w:adjustRightInd w:val="0"/>
        <w:spacing w:line="480" w:lineRule="auto"/>
        <w:ind w:firstLine="720"/>
        <w:jc w:val="both"/>
        <w:rPr>
          <w:rFonts w:ascii="Georgia" w:hAnsi="Georgia"/>
          <w:sz w:val="22"/>
          <w:szCs w:val="22"/>
        </w:rPr>
      </w:pPr>
      <w:r w:rsidRPr="00917A1C">
        <w:rPr>
          <w:rFonts w:ascii="Georgia" w:hAnsi="Georgia"/>
          <w:sz w:val="22"/>
          <w:szCs w:val="22"/>
        </w:rPr>
        <w:t>Results also demonstrate that better-educated individuals tend to share a collective identity with the West and consequently favor closer ties with the United States and oppose alignment with Russia. Individuals with a higher education level are less likely to have a favorable view of Russia. Previous research has also shown that educated individuals tend to support integration into the West (Torres-</w:t>
      </w:r>
      <w:proofErr w:type="spellStart"/>
      <w:r w:rsidRPr="00917A1C">
        <w:rPr>
          <w:rFonts w:ascii="Georgia" w:hAnsi="Georgia"/>
          <w:sz w:val="22"/>
          <w:szCs w:val="22"/>
        </w:rPr>
        <w:t>Adán</w:t>
      </w:r>
      <w:proofErr w:type="spellEnd"/>
      <w:r w:rsidRPr="00917A1C">
        <w:rPr>
          <w:rFonts w:ascii="Georgia" w:hAnsi="Georgia"/>
          <w:sz w:val="22"/>
          <w:szCs w:val="22"/>
        </w:rPr>
        <w:t xml:space="preserve"> 2021). Individuals learn more information about the United States and Euro-Atlantic integration when they continue their education at higher schools. </w:t>
      </w:r>
      <w:r w:rsidRPr="00917A1C">
        <w:rPr>
          <w:rFonts w:ascii="Georgia" w:hAnsi="Georgia"/>
          <w:sz w:val="22"/>
          <w:szCs w:val="22"/>
        </w:rPr>
        <w:lastRenderedPageBreak/>
        <w:t>Previous research demonstrated that higher education also allows individuals to connect to social networks (</w:t>
      </w:r>
      <w:proofErr w:type="spellStart"/>
      <w:r w:rsidRPr="00917A1C">
        <w:rPr>
          <w:rFonts w:ascii="Georgia" w:hAnsi="Georgia"/>
          <w:sz w:val="22"/>
          <w:szCs w:val="22"/>
        </w:rPr>
        <w:t>Asadzade</w:t>
      </w:r>
      <w:proofErr w:type="spellEnd"/>
      <w:r w:rsidRPr="00917A1C">
        <w:rPr>
          <w:rFonts w:ascii="Georgia" w:hAnsi="Georgia"/>
          <w:sz w:val="22"/>
          <w:szCs w:val="22"/>
        </w:rPr>
        <w:t xml:space="preserve"> 2022). University students join social networks of pro-Western groups and civil society organizations. They also participate in many human rights and democratization training programs which mainly accept educated applicants. </w:t>
      </w:r>
    </w:p>
    <w:p w14:paraId="2504F4DA" w14:textId="77777777" w:rsidR="008F2AA9" w:rsidRPr="00917A1C" w:rsidRDefault="008F2AA9" w:rsidP="00927E22">
      <w:pPr>
        <w:autoSpaceDE w:val="0"/>
        <w:autoSpaceDN w:val="0"/>
        <w:adjustRightInd w:val="0"/>
        <w:spacing w:line="480" w:lineRule="auto"/>
        <w:ind w:firstLine="720"/>
        <w:jc w:val="both"/>
        <w:rPr>
          <w:rFonts w:ascii="Georgia" w:hAnsi="Georgia"/>
          <w:sz w:val="22"/>
          <w:szCs w:val="22"/>
        </w:rPr>
      </w:pPr>
      <w:r w:rsidRPr="00917A1C">
        <w:rPr>
          <w:rFonts w:ascii="Georgia" w:hAnsi="Georgia"/>
          <w:sz w:val="22"/>
          <w:szCs w:val="22"/>
        </w:rPr>
        <w:t xml:space="preserve">Age also drives individual foreign policy dispositions in Georgia although it is not consistent. The results demonstrate that seniors are less likely to prefer closer ties with the West and oppose alignment with Russia except for two cases. The analysis of EU Survey 2017 and 2019 demonstrates that older people are more likely to believe that the United States can best support Georgia. However, the robustness checks in Table 5 illustrate that older individuals are less likely to believe that the West (coded as both the USA and EU) can best support Georgia. These results suggest that younger people are less likely to believe that the United States can best support Georgia relative to the European Union. However, younger people tend to prefer closer ties with the West relative to Russia. This might be associated with Soviet nostalgia. </w:t>
      </w:r>
    </w:p>
    <w:p w14:paraId="75618BE7" w14:textId="77777777" w:rsidR="00D10305" w:rsidRDefault="008F2AA9" w:rsidP="00927E22">
      <w:pPr>
        <w:autoSpaceDE w:val="0"/>
        <w:autoSpaceDN w:val="0"/>
        <w:adjustRightInd w:val="0"/>
        <w:spacing w:line="480" w:lineRule="auto"/>
        <w:ind w:firstLine="720"/>
        <w:jc w:val="both"/>
        <w:rPr>
          <w:rFonts w:ascii="Georgia" w:hAnsi="Georgia"/>
          <w:sz w:val="22"/>
          <w:szCs w:val="22"/>
        </w:rPr>
      </w:pPr>
      <w:r w:rsidRPr="00917A1C">
        <w:rPr>
          <w:rFonts w:ascii="Georgia" w:hAnsi="Georgia"/>
          <w:sz w:val="22"/>
          <w:szCs w:val="22"/>
        </w:rPr>
        <w:t xml:space="preserve">Some studies have contended that instrumental rationality based on security and economic incentives can better account for foreign policy preferences in post-Soviet countries. While this conjecture has potential explanatory power to account for foreign policy preferences, we believe that a bigger picture of preferences for closer ties with the United States is shaped by shared identities. We use the NDI 2022 March survey to explore economic and security incentives as only this dataset has survey questions about future security and economic concerns. We present results regarding security and economic incentives in Table 3 where we illustrate some of the causal mechanisms given survey question availability.  The 2022 data demonstrate that economic incentives are not likely to drive preferences for closer ties with the United States: those who believe that economic decline is likely next year do not necessarily want to pursue political or economic cooperation with the United States. However, we find partial evidence for security incentives: those who believe that Russian aggression against Georgia is likely next year tend to support closer economic ties with the United States. However, this result disappears when it </w:t>
      </w:r>
      <w:r w:rsidRPr="00917A1C">
        <w:rPr>
          <w:rFonts w:ascii="Georgia" w:hAnsi="Georgia"/>
          <w:sz w:val="22"/>
          <w:szCs w:val="22"/>
        </w:rPr>
        <w:lastRenderedPageBreak/>
        <w:t>comes to closer political ties with the United States. Security concerns and threat perception has taken a new page in driving individual foreign policy preferences in post-Soviet countries. Support for EU membership increased dramatically in Ukraine after the Russian occupation of the country in February 2022. Alarmed by the Russian occupation of Ukraine, Sweden and Finland have also pursued membership in NATO (</w:t>
      </w:r>
      <w:proofErr w:type="spellStart"/>
      <w:r w:rsidRPr="00917A1C">
        <w:rPr>
          <w:rFonts w:ascii="Georgia" w:hAnsi="Georgia"/>
          <w:sz w:val="22"/>
          <w:szCs w:val="22"/>
        </w:rPr>
        <w:t>Morcos</w:t>
      </w:r>
      <w:proofErr w:type="spellEnd"/>
      <w:r w:rsidRPr="00917A1C">
        <w:rPr>
          <w:rFonts w:ascii="Georgia" w:hAnsi="Georgia"/>
          <w:sz w:val="22"/>
          <w:szCs w:val="22"/>
        </w:rPr>
        <w:t xml:space="preserve"> 2022). The literature suggests that military aggression also influences shared identities. It is up to future research to explore deeply how/if the Russian occupation of Ukraine is shaping individual foreign policy dispositions in small post-Soviet countries.</w:t>
      </w:r>
    </w:p>
    <w:p w14:paraId="778873BC" w14:textId="3A410CF9" w:rsidR="00BE01A8" w:rsidRPr="00D10305" w:rsidRDefault="00B447A7" w:rsidP="00927E22">
      <w:pPr>
        <w:autoSpaceDE w:val="0"/>
        <w:autoSpaceDN w:val="0"/>
        <w:adjustRightInd w:val="0"/>
        <w:spacing w:line="480" w:lineRule="auto"/>
        <w:ind w:firstLine="720"/>
        <w:jc w:val="both"/>
        <w:rPr>
          <w:rFonts w:ascii="Georgia" w:hAnsi="Georgia"/>
          <w:sz w:val="22"/>
          <w:szCs w:val="22"/>
        </w:rPr>
      </w:pPr>
      <w:r w:rsidRPr="00917A1C">
        <w:rPr>
          <w:rFonts w:ascii="Georgia" w:hAnsi="Georgia"/>
          <w:sz w:val="22"/>
          <w:szCs w:val="22"/>
        </w:rPr>
        <w:t>Next, we take a machine learning approach to evaluate the predictive power of shared identity and alternative explanations.</w:t>
      </w:r>
      <w:r w:rsidR="00A16D0B" w:rsidRPr="00917A1C">
        <w:rPr>
          <w:rFonts w:ascii="Georgia" w:hAnsi="Georgia"/>
          <w:sz w:val="22"/>
          <w:szCs w:val="22"/>
        </w:rPr>
        <w:t xml:space="preserve"> Previous literature has shown that significant variables do not always increase </w:t>
      </w:r>
      <w:r w:rsidR="00EA6461" w:rsidRPr="00917A1C">
        <w:rPr>
          <w:rFonts w:ascii="Georgia" w:hAnsi="Georgia"/>
          <w:sz w:val="22"/>
          <w:szCs w:val="22"/>
        </w:rPr>
        <w:t xml:space="preserve">the </w:t>
      </w:r>
      <w:r w:rsidR="00A16D0B" w:rsidRPr="00917A1C">
        <w:rPr>
          <w:rFonts w:ascii="Georgia" w:hAnsi="Georgia"/>
          <w:sz w:val="22"/>
          <w:szCs w:val="22"/>
        </w:rPr>
        <w:t>predictive ability of models</w:t>
      </w:r>
      <w:r w:rsidR="00EA6461" w:rsidRPr="00917A1C">
        <w:rPr>
          <w:rFonts w:ascii="Georgia" w:hAnsi="Georgia"/>
          <w:sz w:val="22"/>
          <w:szCs w:val="22"/>
        </w:rPr>
        <w:t xml:space="preserve"> (Ward et al. 2010). </w:t>
      </w:r>
      <w:r w:rsidR="00165F67" w:rsidRPr="00917A1C">
        <w:rPr>
          <w:rFonts w:ascii="Georgia" w:hAnsi="Georgia"/>
          <w:sz w:val="22"/>
          <w:szCs w:val="22"/>
        </w:rPr>
        <w:t xml:space="preserve"> While statistical significance tests </w:t>
      </w:r>
      <w:r w:rsidR="00626EE8" w:rsidRPr="00917A1C">
        <w:rPr>
          <w:rFonts w:ascii="Georgia" w:hAnsi="Georgia"/>
          <w:sz w:val="22"/>
          <w:szCs w:val="22"/>
        </w:rPr>
        <w:t>keep</w:t>
      </w:r>
      <w:r w:rsidR="00165F67" w:rsidRPr="00917A1C">
        <w:rPr>
          <w:rFonts w:ascii="Georgia" w:hAnsi="Georgia"/>
          <w:sz w:val="22"/>
          <w:szCs w:val="22"/>
        </w:rPr>
        <w:t xml:space="preserve"> their important value, the model assessment against out-of-sample offers an additional way of evaluating different </w:t>
      </w:r>
      <w:r w:rsidR="00626EE8" w:rsidRPr="00917A1C">
        <w:rPr>
          <w:rFonts w:ascii="Georgia" w:hAnsi="Georgia"/>
          <w:sz w:val="22"/>
          <w:szCs w:val="22"/>
        </w:rPr>
        <w:t>explanations (Beck</w:t>
      </w:r>
      <w:r w:rsidR="0044606E" w:rsidRPr="00917A1C">
        <w:rPr>
          <w:rFonts w:ascii="Georgia" w:hAnsi="Georgia"/>
          <w:sz w:val="22"/>
          <w:szCs w:val="22"/>
        </w:rPr>
        <w:t xml:space="preserve"> et al. </w:t>
      </w:r>
      <w:r w:rsidR="00626EE8" w:rsidRPr="00917A1C">
        <w:rPr>
          <w:rFonts w:ascii="Georgia" w:hAnsi="Georgia"/>
          <w:sz w:val="22"/>
          <w:szCs w:val="22"/>
        </w:rPr>
        <w:t xml:space="preserve">2000). To explore the accuracy of different explanations, we run randomly divide the EU Survey 2021 into train and test data, run models </w:t>
      </w:r>
      <w:r w:rsidR="00F6629D" w:rsidRPr="00917A1C">
        <w:rPr>
          <w:rFonts w:ascii="Georgia" w:hAnsi="Georgia"/>
          <w:sz w:val="22"/>
          <w:szCs w:val="22"/>
        </w:rPr>
        <w:t>based on train data, and evaluate how these models can predict out-of-sample individual foreign policy preferences. Based on previous practice (Hill and Jones 2014), we first determine a base model with gender, education, and age variables since these are primary features included in most of the models. Then every time we add one variable and check how the addition of this variable improves out-of-sample model accuracy.</w:t>
      </w:r>
      <w:r w:rsidR="00E5364E" w:rsidRPr="00917A1C">
        <w:rPr>
          <w:rFonts w:ascii="Georgia" w:hAnsi="Georgia"/>
          <w:sz w:val="22"/>
          <w:szCs w:val="22"/>
        </w:rPr>
        <w:t xml:space="preserve"> Model accuracy is given a 95 percent confidence interval with lower and upper bounds. Figure 8 illustrates these bounds for the base model and then </w:t>
      </w:r>
      <w:r w:rsidR="0031527A" w:rsidRPr="00917A1C">
        <w:rPr>
          <w:rFonts w:ascii="Georgia" w:hAnsi="Georgia"/>
          <w:sz w:val="22"/>
          <w:szCs w:val="22"/>
        </w:rPr>
        <w:t xml:space="preserve">the </w:t>
      </w:r>
      <w:r w:rsidR="00E5364E" w:rsidRPr="00917A1C">
        <w:rPr>
          <w:rFonts w:ascii="Georgia" w:hAnsi="Georgia"/>
          <w:sz w:val="22"/>
          <w:szCs w:val="22"/>
        </w:rPr>
        <w:t xml:space="preserve">base model plus a variable. The dotted-dash line is set to the upper bound of the accuracy of the base model. </w:t>
      </w:r>
      <w:r w:rsidR="00747703" w:rsidRPr="00917A1C">
        <w:rPr>
          <w:rFonts w:ascii="Georgia" w:hAnsi="Georgia"/>
          <w:sz w:val="22"/>
          <w:szCs w:val="22"/>
        </w:rPr>
        <w:t xml:space="preserve">An added variable improves model prediction significantly when the lower bound of the model accuracy with the added variable is greater than </w:t>
      </w:r>
      <w:r w:rsidR="0031527A" w:rsidRPr="00917A1C">
        <w:rPr>
          <w:rFonts w:ascii="Georgia" w:hAnsi="Georgia"/>
          <w:sz w:val="22"/>
          <w:szCs w:val="22"/>
        </w:rPr>
        <w:t xml:space="preserve">the </w:t>
      </w:r>
      <w:r w:rsidR="00747703" w:rsidRPr="00917A1C">
        <w:rPr>
          <w:rFonts w:ascii="Georgia" w:hAnsi="Georgia"/>
          <w:sz w:val="22"/>
          <w:szCs w:val="22"/>
        </w:rPr>
        <w:t xml:space="preserve">upper bound of the base model. The plots in Figure 8 </w:t>
      </w:r>
      <w:r w:rsidR="0031527A" w:rsidRPr="00917A1C">
        <w:rPr>
          <w:rFonts w:ascii="Georgia" w:hAnsi="Georgia"/>
          <w:sz w:val="22"/>
          <w:szCs w:val="22"/>
        </w:rPr>
        <w:t>suggest</w:t>
      </w:r>
      <w:r w:rsidR="00747703" w:rsidRPr="00917A1C">
        <w:rPr>
          <w:rFonts w:ascii="Georgia" w:hAnsi="Georgia"/>
          <w:sz w:val="22"/>
          <w:szCs w:val="22"/>
        </w:rPr>
        <w:t xml:space="preserve"> the addition of shared identity to the base model improves </w:t>
      </w:r>
      <w:r w:rsidR="0031527A" w:rsidRPr="00917A1C">
        <w:rPr>
          <w:rFonts w:ascii="Georgia" w:hAnsi="Georgia"/>
          <w:sz w:val="22"/>
          <w:szCs w:val="22"/>
        </w:rPr>
        <w:t xml:space="preserve">the </w:t>
      </w:r>
      <w:r w:rsidR="00747703" w:rsidRPr="00917A1C">
        <w:rPr>
          <w:rFonts w:ascii="Georgia" w:hAnsi="Georgia"/>
          <w:sz w:val="22"/>
          <w:szCs w:val="22"/>
        </w:rPr>
        <w:t xml:space="preserve">accuracy of models of closer political and economic ties with the United States and opposition to political ties with Russia. </w:t>
      </w:r>
      <w:r w:rsidR="00262DC1" w:rsidRPr="00917A1C">
        <w:rPr>
          <w:rFonts w:ascii="Georgia" w:hAnsi="Georgia"/>
          <w:sz w:val="22"/>
          <w:szCs w:val="22"/>
        </w:rPr>
        <w:t xml:space="preserve">These results have significant policy implications as they </w:t>
      </w:r>
      <w:r w:rsidR="00262DC1" w:rsidRPr="00917A1C">
        <w:rPr>
          <w:rFonts w:ascii="Georgia" w:hAnsi="Georgia"/>
          <w:sz w:val="22"/>
          <w:szCs w:val="22"/>
        </w:rPr>
        <w:lastRenderedPageBreak/>
        <w:t xml:space="preserve">suggest that we could expect that </w:t>
      </w:r>
      <w:r w:rsidR="0031527A" w:rsidRPr="00917A1C">
        <w:rPr>
          <w:rFonts w:ascii="Georgia" w:hAnsi="Georgia"/>
          <w:sz w:val="22"/>
          <w:szCs w:val="22"/>
        </w:rPr>
        <w:t xml:space="preserve">the </w:t>
      </w:r>
      <w:r w:rsidR="00262DC1" w:rsidRPr="00917A1C">
        <w:rPr>
          <w:rFonts w:ascii="Georgia" w:hAnsi="Georgia"/>
          <w:sz w:val="22"/>
          <w:szCs w:val="22"/>
        </w:rPr>
        <w:t xml:space="preserve">benefits of economic cooperation with Russia might overrule shared identity. Reports demonstrate that remittances from Russia </w:t>
      </w:r>
      <w:r w:rsidR="0031527A" w:rsidRPr="00917A1C">
        <w:rPr>
          <w:rFonts w:ascii="Georgia" w:hAnsi="Georgia"/>
          <w:sz w:val="22"/>
          <w:szCs w:val="22"/>
        </w:rPr>
        <w:t>have</w:t>
      </w:r>
      <w:r w:rsidR="00262DC1" w:rsidRPr="00917A1C">
        <w:rPr>
          <w:rFonts w:ascii="Georgia" w:hAnsi="Georgia"/>
          <w:sz w:val="22"/>
          <w:szCs w:val="22"/>
        </w:rPr>
        <w:t xml:space="preserve"> recently increased substantially. </w:t>
      </w:r>
      <w:r w:rsidR="00F00FAE" w:rsidRPr="00917A1C">
        <w:rPr>
          <w:rFonts w:ascii="Georgia" w:hAnsi="Georgia"/>
          <w:sz w:val="22"/>
          <w:szCs w:val="22"/>
        </w:rPr>
        <w:t xml:space="preserve">Georgian economic dependence </w:t>
      </w:r>
      <w:r w:rsidR="00473E86" w:rsidRPr="00917A1C">
        <w:rPr>
          <w:rFonts w:ascii="Georgia" w:hAnsi="Georgia"/>
          <w:sz w:val="22"/>
          <w:szCs w:val="22"/>
        </w:rPr>
        <w:t xml:space="preserve">on Russia is increasing. This is a risky situation for Georgia (Georgia Today 2022) as studies demonstrate that great powers acquire a great advantage in pressuring small states </w:t>
      </w:r>
      <w:r w:rsidR="00FE76F7" w:rsidRPr="00917A1C">
        <w:rPr>
          <w:rFonts w:ascii="Georgia" w:hAnsi="Georgia"/>
          <w:sz w:val="22"/>
          <w:szCs w:val="22"/>
        </w:rPr>
        <w:t xml:space="preserve">as </w:t>
      </w:r>
      <w:r w:rsidR="00473E86" w:rsidRPr="00917A1C">
        <w:rPr>
          <w:rFonts w:ascii="Georgia" w:hAnsi="Georgia"/>
          <w:sz w:val="22"/>
          <w:szCs w:val="22"/>
        </w:rPr>
        <w:t xml:space="preserve">asymmetric trade relations </w:t>
      </w:r>
      <w:r w:rsidR="00FE76F7" w:rsidRPr="00917A1C">
        <w:rPr>
          <w:rFonts w:ascii="Georgia" w:hAnsi="Georgia"/>
          <w:sz w:val="22"/>
          <w:szCs w:val="22"/>
        </w:rPr>
        <w:t xml:space="preserve">between them render the larger </w:t>
      </w:r>
      <w:r w:rsidR="00473E86" w:rsidRPr="00917A1C">
        <w:rPr>
          <w:rFonts w:ascii="Georgia" w:hAnsi="Georgia"/>
          <w:sz w:val="22"/>
          <w:szCs w:val="22"/>
        </w:rPr>
        <w:t xml:space="preserve">“coercive power over the smaller because an interruption of the relationship would cause much greater distress” for the smaller (Hirschman 1945; </w:t>
      </w:r>
      <w:proofErr w:type="spellStart"/>
      <w:r w:rsidR="00473E86" w:rsidRPr="00917A1C">
        <w:rPr>
          <w:rFonts w:ascii="Georgia" w:hAnsi="Georgia" w:cs="Arial"/>
          <w:color w:val="222222"/>
          <w:sz w:val="22"/>
          <w:szCs w:val="22"/>
          <w:shd w:val="clear" w:color="auto" w:fill="FFFFFF"/>
        </w:rPr>
        <w:t>Abdelal</w:t>
      </w:r>
      <w:proofErr w:type="spellEnd"/>
      <w:r w:rsidR="00473E86" w:rsidRPr="00917A1C">
        <w:rPr>
          <w:rFonts w:ascii="Georgia" w:hAnsi="Georgia" w:cs="Arial"/>
          <w:color w:val="222222"/>
          <w:sz w:val="22"/>
          <w:szCs w:val="22"/>
          <w:shd w:val="clear" w:color="auto" w:fill="FFFFFF"/>
        </w:rPr>
        <w:t xml:space="preserve"> and Kirshner 1999, 120</w:t>
      </w:r>
      <w:r w:rsidR="00473E86" w:rsidRPr="00917A1C">
        <w:rPr>
          <w:rFonts w:ascii="Georgia" w:hAnsi="Georgia"/>
          <w:sz w:val="22"/>
          <w:szCs w:val="22"/>
        </w:rPr>
        <w:t xml:space="preserve">). </w:t>
      </w:r>
    </w:p>
    <w:p w14:paraId="65C6F04A" w14:textId="77777777" w:rsidR="00142BA1" w:rsidRDefault="00142BA1" w:rsidP="00927E22">
      <w:pPr>
        <w:autoSpaceDE w:val="0"/>
        <w:autoSpaceDN w:val="0"/>
        <w:adjustRightInd w:val="0"/>
        <w:spacing w:line="480" w:lineRule="auto"/>
        <w:jc w:val="both"/>
        <w:rPr>
          <w:rFonts w:ascii="Georgia" w:hAnsi="Georgia"/>
          <w:b/>
          <w:bCs/>
          <w:sz w:val="22"/>
          <w:szCs w:val="22"/>
        </w:rPr>
      </w:pPr>
    </w:p>
    <w:p w14:paraId="0E3FC2B4" w14:textId="2E71FB6A" w:rsidR="00165F67" w:rsidRPr="00917A1C" w:rsidRDefault="00FE76F7" w:rsidP="00927E22">
      <w:pPr>
        <w:autoSpaceDE w:val="0"/>
        <w:autoSpaceDN w:val="0"/>
        <w:adjustRightInd w:val="0"/>
        <w:spacing w:line="480" w:lineRule="auto"/>
        <w:jc w:val="both"/>
        <w:rPr>
          <w:rFonts w:ascii="Georgia" w:hAnsi="Georgia"/>
          <w:b/>
          <w:bCs/>
          <w:sz w:val="22"/>
          <w:szCs w:val="22"/>
        </w:rPr>
      </w:pPr>
      <w:r w:rsidRPr="00917A1C">
        <w:rPr>
          <w:rFonts w:ascii="Georgia" w:hAnsi="Georgia"/>
          <w:b/>
          <w:bCs/>
          <w:sz w:val="22"/>
          <w:szCs w:val="22"/>
        </w:rPr>
        <w:t xml:space="preserve">Figure 8: Accuracy of Models of Foreign Policy Dispositions in Georgia </w:t>
      </w:r>
    </w:p>
    <w:p w14:paraId="689F0780" w14:textId="6157AF8C" w:rsidR="00730909" w:rsidRPr="00917A1C" w:rsidRDefault="00D31874" w:rsidP="00927E22">
      <w:pPr>
        <w:autoSpaceDE w:val="0"/>
        <w:autoSpaceDN w:val="0"/>
        <w:adjustRightInd w:val="0"/>
        <w:spacing w:line="480" w:lineRule="auto"/>
        <w:jc w:val="both"/>
        <w:rPr>
          <w:rFonts w:ascii="Georgia" w:hAnsi="Georgia"/>
          <w:b/>
          <w:bCs/>
          <w:sz w:val="22"/>
          <w:szCs w:val="22"/>
        </w:rPr>
      </w:pPr>
      <w:r w:rsidRPr="00917A1C">
        <w:rPr>
          <w:rFonts w:ascii="Georgia" w:hAnsi="Georgia"/>
          <w:b/>
          <w:bCs/>
          <w:noProof/>
          <w:sz w:val="22"/>
          <w:szCs w:val="22"/>
        </w:rPr>
        <w:drawing>
          <wp:inline distT="0" distB="0" distL="0" distR="0" wp14:anchorId="7BF6812C" wp14:editId="61D802C5">
            <wp:extent cx="5920456" cy="3093058"/>
            <wp:effectExtent l="0" t="0" r="0" b="6350"/>
            <wp:docPr id="23" name="Picture 2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lend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2647" cy="3104651"/>
                    </a:xfrm>
                    <a:prstGeom prst="rect">
                      <a:avLst/>
                    </a:prstGeom>
                  </pic:spPr>
                </pic:pic>
              </a:graphicData>
            </a:graphic>
          </wp:inline>
        </w:drawing>
      </w:r>
    </w:p>
    <w:p w14:paraId="422CE4A4" w14:textId="77777777" w:rsidR="003925C5" w:rsidRDefault="003925C5" w:rsidP="00927E22">
      <w:pPr>
        <w:autoSpaceDE w:val="0"/>
        <w:autoSpaceDN w:val="0"/>
        <w:adjustRightInd w:val="0"/>
        <w:spacing w:line="480" w:lineRule="auto"/>
        <w:jc w:val="center"/>
        <w:rPr>
          <w:rFonts w:ascii="Georgia" w:hAnsi="Georgia"/>
          <w:b/>
          <w:bCs/>
          <w:sz w:val="22"/>
          <w:szCs w:val="22"/>
        </w:rPr>
      </w:pPr>
    </w:p>
    <w:p w14:paraId="2A5462B9" w14:textId="4F4C4E3B" w:rsidR="00016ED9" w:rsidRPr="003925C5" w:rsidRDefault="00896CE0" w:rsidP="00927E22">
      <w:pPr>
        <w:autoSpaceDE w:val="0"/>
        <w:autoSpaceDN w:val="0"/>
        <w:adjustRightInd w:val="0"/>
        <w:spacing w:line="480" w:lineRule="auto"/>
        <w:jc w:val="center"/>
        <w:rPr>
          <w:rFonts w:ascii="Georgia" w:hAnsi="Georgia"/>
          <w:b/>
          <w:bCs/>
          <w:sz w:val="22"/>
          <w:szCs w:val="22"/>
        </w:rPr>
      </w:pPr>
      <w:r w:rsidRPr="00917A1C">
        <w:rPr>
          <w:rFonts w:ascii="Georgia" w:hAnsi="Georgia"/>
          <w:b/>
          <w:bCs/>
          <w:sz w:val="22"/>
          <w:szCs w:val="22"/>
        </w:rPr>
        <w:t>Discussion</w:t>
      </w:r>
    </w:p>
    <w:p w14:paraId="29E5E369" w14:textId="6437A039" w:rsidR="003925C5" w:rsidRDefault="003925C5" w:rsidP="00927E22">
      <w:pPr>
        <w:autoSpaceDE w:val="0"/>
        <w:autoSpaceDN w:val="0"/>
        <w:adjustRightInd w:val="0"/>
        <w:spacing w:line="480" w:lineRule="auto"/>
        <w:jc w:val="both"/>
        <w:rPr>
          <w:rFonts w:ascii="Georgia" w:hAnsi="Georgia"/>
          <w:sz w:val="22"/>
          <w:szCs w:val="22"/>
        </w:rPr>
      </w:pPr>
      <w:r w:rsidRPr="00917A1C">
        <w:rPr>
          <w:rFonts w:ascii="Georgia" w:hAnsi="Georgia"/>
          <w:sz w:val="22"/>
          <w:szCs w:val="22"/>
        </w:rPr>
        <w:t>Georgian society has been polarized</w:t>
      </w:r>
      <w:r>
        <w:rPr>
          <w:rFonts w:ascii="Georgia" w:hAnsi="Georgia"/>
          <w:sz w:val="22"/>
          <w:szCs w:val="22"/>
        </w:rPr>
        <w:t xml:space="preserve">, posing </w:t>
      </w:r>
      <w:r w:rsidRPr="00917A1C">
        <w:rPr>
          <w:rFonts w:ascii="Georgia" w:hAnsi="Georgia"/>
          <w:sz w:val="22"/>
          <w:szCs w:val="22"/>
        </w:rPr>
        <w:t xml:space="preserve">“a serious obstacle to the country’s stated ambitions to build democratic institutions and to forge closer ties with the European Union and the United States.” </w:t>
      </w:r>
      <w:r w:rsidR="00896CE0" w:rsidRPr="00917A1C">
        <w:rPr>
          <w:rFonts w:ascii="Georgia" w:hAnsi="Georgia"/>
          <w:sz w:val="22"/>
          <w:szCs w:val="22"/>
        </w:rPr>
        <w:t xml:space="preserve">While some political </w:t>
      </w:r>
      <w:r w:rsidR="00FD3F72">
        <w:rPr>
          <w:rFonts w:ascii="Georgia" w:hAnsi="Georgia"/>
          <w:sz w:val="22"/>
          <w:szCs w:val="22"/>
        </w:rPr>
        <w:t>forces</w:t>
      </w:r>
      <w:r w:rsidR="00896CE0" w:rsidRPr="00917A1C">
        <w:rPr>
          <w:rFonts w:ascii="Georgia" w:hAnsi="Georgia"/>
          <w:sz w:val="22"/>
          <w:szCs w:val="22"/>
        </w:rPr>
        <w:t xml:space="preserve"> have called for the protection of traditional values and been cautious about Georgia’s integration into the West because of cultural threats, others have fought for immediate democratic reforms in line with the EU standards that could intensify the country’s </w:t>
      </w:r>
      <w:r w:rsidR="00896CE0" w:rsidRPr="00917A1C">
        <w:rPr>
          <w:rFonts w:ascii="Georgia" w:hAnsi="Georgia"/>
          <w:sz w:val="22"/>
          <w:szCs w:val="22"/>
        </w:rPr>
        <w:lastRenderedPageBreak/>
        <w:t>integration into the West (</w:t>
      </w:r>
      <w:proofErr w:type="spellStart"/>
      <w:r w:rsidR="00896CE0" w:rsidRPr="00917A1C">
        <w:rPr>
          <w:rFonts w:ascii="Georgia" w:hAnsi="Georgia"/>
          <w:sz w:val="22"/>
          <w:szCs w:val="22"/>
        </w:rPr>
        <w:t>Gegeshidze</w:t>
      </w:r>
      <w:proofErr w:type="spellEnd"/>
      <w:r w:rsidR="00896CE0" w:rsidRPr="00917A1C">
        <w:rPr>
          <w:rFonts w:ascii="Georgia" w:hAnsi="Georgia"/>
          <w:sz w:val="22"/>
          <w:szCs w:val="22"/>
        </w:rPr>
        <w:t xml:space="preserve"> and De Waal 2021).  On one hand, Georgian Orthodox Church has expressed concerns about the erosion of Georgian traditional values and advocated for the protection of these values. Clerics have been influential actors in transmitting narratives about the erosion of traditional values and beliefs to large audiences as they speak from moral authority. On the other hand, political entrepreneurs such as Mikheil Saakashvili have consistently called for democratic reforms and intensification of Georgia’s integration into the West. These political entrepreneurs played a key role in the diffusion of ideas across Georgian society. </w:t>
      </w:r>
      <w:r w:rsidR="00FD3F72" w:rsidRPr="00FD3F72">
        <w:rPr>
          <w:rFonts w:ascii="Georgia" w:hAnsi="Georgia"/>
          <w:sz w:val="22"/>
          <w:szCs w:val="22"/>
        </w:rPr>
        <w:t>Pro-Western figures have popularized the notion that Georgia</w:t>
      </w:r>
      <w:r w:rsidR="00FD3F72">
        <w:rPr>
          <w:rFonts w:ascii="Georgia" w:hAnsi="Georgia"/>
          <w:sz w:val="22"/>
          <w:szCs w:val="22"/>
        </w:rPr>
        <w:t>’</w:t>
      </w:r>
      <w:r w:rsidR="00FD3F72" w:rsidRPr="00FD3F72">
        <w:rPr>
          <w:rFonts w:ascii="Georgia" w:hAnsi="Georgia"/>
          <w:sz w:val="22"/>
          <w:szCs w:val="22"/>
        </w:rPr>
        <w:t xml:space="preserve">s pro-Western stance is not a new direction, but rather a return to its European roots. They </w:t>
      </w:r>
      <w:r w:rsidR="00FD3F72">
        <w:rPr>
          <w:rFonts w:ascii="Georgia" w:hAnsi="Georgia"/>
          <w:sz w:val="22"/>
          <w:szCs w:val="22"/>
        </w:rPr>
        <w:t>believe</w:t>
      </w:r>
      <w:r w:rsidR="00FD3F72" w:rsidRPr="00FD3F72">
        <w:rPr>
          <w:rFonts w:ascii="Georgia" w:hAnsi="Georgia"/>
          <w:sz w:val="22"/>
          <w:szCs w:val="22"/>
        </w:rPr>
        <w:t xml:space="preserve"> that Georgia</w:t>
      </w:r>
      <w:r w:rsidR="00FD3F72">
        <w:rPr>
          <w:rFonts w:ascii="Georgia" w:hAnsi="Georgia"/>
          <w:sz w:val="22"/>
          <w:szCs w:val="22"/>
        </w:rPr>
        <w:t>’</w:t>
      </w:r>
      <w:r w:rsidR="00FD3F72" w:rsidRPr="00FD3F72">
        <w:rPr>
          <w:rFonts w:ascii="Georgia" w:hAnsi="Georgia"/>
          <w:sz w:val="22"/>
          <w:szCs w:val="22"/>
        </w:rPr>
        <w:t>s European identity is deeply embedded in its national identity and history</w:t>
      </w:r>
      <w:r w:rsidR="00FD3F72">
        <w:rPr>
          <w:rFonts w:ascii="Georgia" w:hAnsi="Georgia"/>
          <w:sz w:val="22"/>
          <w:szCs w:val="22"/>
        </w:rPr>
        <w:t xml:space="preserve"> and therefore </w:t>
      </w:r>
      <w:r w:rsidR="00FD3F72" w:rsidRPr="00FD3F72">
        <w:rPr>
          <w:rFonts w:ascii="Georgia" w:hAnsi="Georgia"/>
          <w:sz w:val="22"/>
          <w:szCs w:val="22"/>
        </w:rPr>
        <w:t>integration into the Wes</w:t>
      </w:r>
      <w:r w:rsidR="00FD3F72">
        <w:rPr>
          <w:rFonts w:ascii="Georgia" w:hAnsi="Georgia"/>
          <w:sz w:val="22"/>
          <w:szCs w:val="22"/>
        </w:rPr>
        <w:t>t</w:t>
      </w:r>
      <w:r w:rsidR="00FD3F72" w:rsidRPr="00FD3F72">
        <w:rPr>
          <w:rFonts w:ascii="Georgia" w:hAnsi="Georgia"/>
          <w:sz w:val="22"/>
          <w:szCs w:val="22"/>
        </w:rPr>
        <w:t xml:space="preserve"> is a confirmation of Georgia's European </w:t>
      </w:r>
      <w:r w:rsidRPr="00FD3F72">
        <w:rPr>
          <w:rFonts w:ascii="Georgia" w:hAnsi="Georgia"/>
          <w:sz w:val="22"/>
          <w:szCs w:val="22"/>
        </w:rPr>
        <w:t>identity</w:t>
      </w:r>
      <w:r w:rsidRPr="003925C5">
        <w:rPr>
          <w:rFonts w:ascii="Georgia" w:hAnsi="Georgia"/>
          <w:sz w:val="22"/>
          <w:szCs w:val="22"/>
        </w:rPr>
        <w:t xml:space="preserve"> (</w:t>
      </w:r>
      <w:proofErr w:type="spellStart"/>
      <w:r w:rsidRPr="003925C5">
        <w:rPr>
          <w:rFonts w:ascii="Georgia" w:hAnsi="Georgia"/>
          <w:sz w:val="22"/>
          <w:szCs w:val="22"/>
        </w:rPr>
        <w:t>Gvalia</w:t>
      </w:r>
      <w:proofErr w:type="spellEnd"/>
      <w:r w:rsidRPr="003925C5">
        <w:rPr>
          <w:rFonts w:ascii="Georgia" w:hAnsi="Georgia"/>
          <w:sz w:val="22"/>
          <w:szCs w:val="22"/>
        </w:rPr>
        <w:t xml:space="preserve"> et.al 2013, 116).</w:t>
      </w:r>
    </w:p>
    <w:p w14:paraId="60269D31" w14:textId="3BC360B1" w:rsidR="00896CE0" w:rsidRPr="00917A1C" w:rsidRDefault="00896CE0" w:rsidP="00927E22">
      <w:pPr>
        <w:autoSpaceDE w:val="0"/>
        <w:autoSpaceDN w:val="0"/>
        <w:adjustRightInd w:val="0"/>
        <w:spacing w:line="480" w:lineRule="auto"/>
        <w:ind w:firstLine="720"/>
        <w:jc w:val="both"/>
        <w:rPr>
          <w:rFonts w:ascii="Georgia" w:hAnsi="Georgia"/>
          <w:sz w:val="22"/>
          <w:szCs w:val="22"/>
        </w:rPr>
      </w:pPr>
      <w:r w:rsidRPr="00917A1C">
        <w:rPr>
          <w:rFonts w:ascii="Georgia" w:hAnsi="Georgia"/>
          <w:sz w:val="22"/>
          <w:szCs w:val="22"/>
        </w:rPr>
        <w:t>The polarization along with identity dimensions has recently taken a new direction in Georgia. Pro-Western movements such as “Home, to Europe” and “Shame” have attempted to mobilize Georgian society along its shared identity with the West and press the Georgian government to comply with Western democratic values and standards to integrate the country into the West. Anti-government protests have been major means of pressing the government. Collective shared identities along with democratic values are the central justification behind the calls for Georgia's integration into the West (Heil 2022). The “Shame” movement organized the “Home, to Europe” rally, one of the most crowded anti-government protests in Georgia demanding the government to step down and form a new government that would comply with the EU preconditions for Georgia’s EU candidacy in a short period. Independent sources estimate that around 160,000 people participated in rallies where protesters chanted pro-Western slogans emphasizing Georgia’s shared with the West. Protesters believed that the “anti-Western rhetoric of the government” triggered the EU Commission to be unwilling to recommend Georgia for the candidacy status (</w:t>
      </w:r>
      <w:proofErr w:type="spellStart"/>
      <w:r w:rsidRPr="00917A1C">
        <w:rPr>
          <w:rFonts w:ascii="Georgia" w:hAnsi="Georgia"/>
          <w:sz w:val="22"/>
          <w:szCs w:val="22"/>
        </w:rPr>
        <w:t>Jamnews</w:t>
      </w:r>
      <w:proofErr w:type="spellEnd"/>
      <w:r w:rsidRPr="00917A1C">
        <w:rPr>
          <w:rFonts w:ascii="Georgia" w:hAnsi="Georgia"/>
          <w:sz w:val="22"/>
          <w:szCs w:val="22"/>
        </w:rPr>
        <w:t xml:space="preserve"> 2022).</w:t>
      </w:r>
    </w:p>
    <w:p w14:paraId="44695BD5" w14:textId="77777777" w:rsidR="00896CE0" w:rsidRPr="00917A1C" w:rsidRDefault="00896CE0" w:rsidP="00927E22">
      <w:pPr>
        <w:autoSpaceDE w:val="0"/>
        <w:autoSpaceDN w:val="0"/>
        <w:adjustRightInd w:val="0"/>
        <w:spacing w:line="480" w:lineRule="auto"/>
        <w:ind w:firstLine="720"/>
        <w:jc w:val="both"/>
        <w:rPr>
          <w:rFonts w:ascii="Georgia" w:hAnsi="Georgia"/>
          <w:sz w:val="22"/>
          <w:szCs w:val="22"/>
        </w:rPr>
      </w:pPr>
      <w:r w:rsidRPr="00917A1C">
        <w:rPr>
          <w:rFonts w:ascii="Georgia" w:hAnsi="Georgia"/>
          <w:sz w:val="22"/>
          <w:szCs w:val="22"/>
        </w:rPr>
        <w:lastRenderedPageBreak/>
        <w:t>Meanwhile, Alt-info, an anti-Western right-wing group has expanded its presence in Georgia opening dozens of offices around the country. The group has adopted an illiberal position “drawn from religious conservative ideas” and advocated for traditional values and closer ties with Russia (</w:t>
      </w:r>
      <w:proofErr w:type="spellStart"/>
      <w:r w:rsidRPr="00917A1C">
        <w:rPr>
          <w:rFonts w:ascii="Georgia" w:hAnsi="Georgia"/>
          <w:sz w:val="22"/>
          <w:szCs w:val="22"/>
        </w:rPr>
        <w:t>Gabritchidze</w:t>
      </w:r>
      <w:proofErr w:type="spellEnd"/>
      <w:r w:rsidRPr="00917A1C">
        <w:rPr>
          <w:rFonts w:ascii="Georgia" w:hAnsi="Georgia"/>
          <w:sz w:val="22"/>
          <w:szCs w:val="22"/>
        </w:rPr>
        <w:t xml:space="preserve"> 2022). Alt-info has also been active in organizing anti-queer rallies against Georgia’s pro-LGBTQ+ March for Dignity. The homophobic groups including Alf-Info have circulated a narrative that the US embassy is behind March for Dignity. Anti-American media outlets asserted that the United States has taken a policy of a “moral occupation” of Georgia by imposing “absolute liberalism”, which clashes with Georgian traditional values. Georgian Orthodox Church has also signaled that the US embassy in Tbilisi has abused its power by interfering internal affairs of Georgia by promoting gay rights. Far rights actors have also claimed that Georgia’s Christian values are incompatible with the moral values of the Western world and that Georgians have been propagandized about the “great advantages of Western civilization” (cited in </w:t>
      </w:r>
      <w:proofErr w:type="spellStart"/>
      <w:r w:rsidRPr="00917A1C">
        <w:rPr>
          <w:rFonts w:ascii="Georgia" w:hAnsi="Georgia"/>
          <w:sz w:val="22"/>
          <w:szCs w:val="22"/>
        </w:rPr>
        <w:t>Gigitashvili</w:t>
      </w:r>
      <w:proofErr w:type="spellEnd"/>
      <w:r w:rsidRPr="00917A1C">
        <w:rPr>
          <w:rFonts w:ascii="Georgia" w:hAnsi="Georgia"/>
          <w:sz w:val="22"/>
          <w:szCs w:val="22"/>
        </w:rPr>
        <w:t xml:space="preserve"> 2021). The far-right groups launched Conservative Movement, the new political party in Georgia.  They have called for the normalization of Georgia's relations with Russia (</w:t>
      </w:r>
      <w:proofErr w:type="spellStart"/>
      <w:r w:rsidRPr="00917A1C">
        <w:rPr>
          <w:rFonts w:ascii="Georgia" w:hAnsi="Georgia"/>
          <w:sz w:val="22"/>
          <w:szCs w:val="22"/>
        </w:rPr>
        <w:t>Gabritchidze</w:t>
      </w:r>
      <w:proofErr w:type="spellEnd"/>
      <w:r w:rsidRPr="00917A1C">
        <w:rPr>
          <w:rFonts w:ascii="Georgia" w:hAnsi="Georgia"/>
          <w:sz w:val="22"/>
          <w:szCs w:val="22"/>
        </w:rPr>
        <w:t xml:space="preserve"> 2022).  Empirical evidence demonstrates that those who believe that the EU threatens Georgian traditions have tended to support closer ties with Russia where LGBTQ+ people face many legal challenges and are frequently persecuted. The desire of those who are concerned about cultural threats from the West is linked to the Russian propaganda about the erosion of “traditional values” by the Western “import” of homosexuality (Human Rights Watch 2018). </w:t>
      </w:r>
    </w:p>
    <w:p w14:paraId="0686D94D" w14:textId="5B5A39CF" w:rsidR="005036B3" w:rsidRDefault="00896CE0" w:rsidP="001A2060">
      <w:pPr>
        <w:autoSpaceDE w:val="0"/>
        <w:autoSpaceDN w:val="0"/>
        <w:adjustRightInd w:val="0"/>
        <w:spacing w:line="480" w:lineRule="auto"/>
        <w:ind w:firstLine="720"/>
        <w:jc w:val="both"/>
        <w:rPr>
          <w:rFonts w:ascii="Georgia" w:hAnsi="Georgia"/>
          <w:sz w:val="22"/>
          <w:szCs w:val="22"/>
        </w:rPr>
      </w:pPr>
      <w:r w:rsidRPr="00917A1C">
        <w:rPr>
          <w:rFonts w:ascii="Georgia" w:hAnsi="Georgia"/>
          <w:sz w:val="22"/>
          <w:szCs w:val="22"/>
        </w:rPr>
        <w:t xml:space="preserve">Thus, polarization has been growing in Georgia. Conservative actors have propagandized a narrative that Western values are incompatible with Georgian values and that the West threatens traditional values. Conservative circles have consistently gesticulated about the erosion of traditional values and Western cultural threats.  By contrast, various political entrepreneurs have engaged in the diffusion of ideas that the future of democratic, developed, and modernized Georgia lies in the West. Georgian political entrepreneurs have been playing a central role in </w:t>
      </w:r>
      <w:r w:rsidRPr="00917A1C">
        <w:rPr>
          <w:rFonts w:ascii="Georgia" w:hAnsi="Georgia"/>
          <w:sz w:val="22"/>
          <w:szCs w:val="22"/>
        </w:rPr>
        <w:lastRenderedPageBreak/>
        <w:t xml:space="preserve">identity formation and salience of certain identity dimensions within mainstream society as they have access to social networks and authority to mobilize various layers of society around certain identities for political purposes (Brass 1974). Their collective shared identity with the West along with democracy and language dimensions have convinced Georgians to pursue closer ties with the United States. </w:t>
      </w:r>
    </w:p>
    <w:p w14:paraId="1931DEF4" w14:textId="77777777" w:rsidR="005036B3" w:rsidRDefault="005036B3" w:rsidP="00927E22">
      <w:pPr>
        <w:autoSpaceDE w:val="0"/>
        <w:autoSpaceDN w:val="0"/>
        <w:adjustRightInd w:val="0"/>
        <w:spacing w:line="480" w:lineRule="auto"/>
        <w:ind w:firstLine="720"/>
        <w:jc w:val="both"/>
        <w:rPr>
          <w:rFonts w:ascii="Georgia" w:hAnsi="Georgia"/>
          <w:sz w:val="22"/>
          <w:szCs w:val="22"/>
        </w:rPr>
      </w:pPr>
    </w:p>
    <w:p w14:paraId="122A6083" w14:textId="2D316772" w:rsidR="00ED249D" w:rsidRDefault="003925C5" w:rsidP="001A2060">
      <w:pPr>
        <w:autoSpaceDE w:val="0"/>
        <w:autoSpaceDN w:val="0"/>
        <w:adjustRightInd w:val="0"/>
        <w:spacing w:line="480" w:lineRule="auto"/>
        <w:jc w:val="center"/>
        <w:rPr>
          <w:rFonts w:ascii="Georgia" w:hAnsi="Georgia"/>
          <w:b/>
          <w:bCs/>
          <w:sz w:val="22"/>
          <w:szCs w:val="22"/>
        </w:rPr>
      </w:pPr>
      <w:r w:rsidRPr="00917A1C">
        <w:rPr>
          <w:rFonts w:ascii="Georgia" w:hAnsi="Georgia"/>
          <w:b/>
          <w:bCs/>
          <w:sz w:val="22"/>
          <w:szCs w:val="22"/>
        </w:rPr>
        <w:t>Conclusion and Implications</w:t>
      </w:r>
    </w:p>
    <w:p w14:paraId="316F2EDC" w14:textId="75D6A62B" w:rsidR="00190876" w:rsidRPr="00917A1C" w:rsidRDefault="00922943" w:rsidP="00927E22">
      <w:pPr>
        <w:autoSpaceDE w:val="0"/>
        <w:autoSpaceDN w:val="0"/>
        <w:adjustRightInd w:val="0"/>
        <w:spacing w:line="480" w:lineRule="auto"/>
        <w:jc w:val="both"/>
        <w:rPr>
          <w:rFonts w:ascii="Georgia" w:hAnsi="Georgia"/>
          <w:color w:val="18110A"/>
          <w:sz w:val="22"/>
          <w:szCs w:val="22"/>
          <w:shd w:val="clear" w:color="auto" w:fill="FFFFFF"/>
        </w:rPr>
      </w:pPr>
      <w:r w:rsidRPr="00917A1C">
        <w:rPr>
          <w:rFonts w:ascii="Georgia" w:hAnsi="Georgia"/>
          <w:color w:val="18110A"/>
          <w:sz w:val="22"/>
          <w:szCs w:val="22"/>
          <w:shd w:val="clear" w:color="auto" w:fill="FFFFFF"/>
        </w:rPr>
        <w:t xml:space="preserve">What explains individual foreign policy dispositions toward great powers in small states is an important question </w:t>
      </w:r>
      <w:r w:rsidR="00B478C3" w:rsidRPr="00917A1C">
        <w:rPr>
          <w:rFonts w:ascii="Georgia" w:hAnsi="Georgia"/>
          <w:color w:val="18110A"/>
          <w:sz w:val="22"/>
          <w:szCs w:val="22"/>
          <w:shd w:val="clear" w:color="auto" w:fill="FFFFFF"/>
        </w:rPr>
        <w:t>of interest for both scholars and policymakers. Most studies have explored mass opinion about foreign policy choices in great powers while little is known about what accounts for individual preferences for these great powers in small states.</w:t>
      </w:r>
      <w:r w:rsidR="00282BC5" w:rsidRPr="00917A1C">
        <w:rPr>
          <w:rFonts w:ascii="Georgia" w:hAnsi="Georgia"/>
          <w:color w:val="18110A"/>
          <w:sz w:val="22"/>
          <w:szCs w:val="22"/>
          <w:shd w:val="clear" w:color="auto" w:fill="FFFFFF"/>
        </w:rPr>
        <w:t xml:space="preserve"> </w:t>
      </w:r>
      <w:r w:rsidR="00B478C3" w:rsidRPr="00917A1C">
        <w:rPr>
          <w:rFonts w:ascii="Georgia" w:hAnsi="Georgia"/>
          <w:color w:val="18110A"/>
          <w:sz w:val="22"/>
          <w:szCs w:val="22"/>
          <w:shd w:val="clear" w:color="auto" w:fill="FFFFFF"/>
        </w:rPr>
        <w:t xml:space="preserve">  </w:t>
      </w:r>
      <w:r w:rsidR="00891571" w:rsidRPr="00917A1C">
        <w:rPr>
          <w:rFonts w:ascii="Georgia" w:hAnsi="Georgia"/>
          <w:color w:val="18110A"/>
          <w:sz w:val="22"/>
          <w:szCs w:val="22"/>
          <w:shd w:val="clear" w:color="auto" w:fill="FFFFFF"/>
        </w:rPr>
        <w:t xml:space="preserve">Political and economic ties with great powers have been </w:t>
      </w:r>
      <w:r w:rsidR="00282BC5" w:rsidRPr="00917A1C">
        <w:rPr>
          <w:rFonts w:ascii="Georgia" w:hAnsi="Georgia"/>
          <w:color w:val="18110A"/>
          <w:sz w:val="22"/>
          <w:szCs w:val="22"/>
          <w:shd w:val="clear" w:color="auto" w:fill="FFFFFF"/>
        </w:rPr>
        <w:t>essential to both foreign and domestic politics in small states</w:t>
      </w:r>
      <w:r w:rsidR="00891571" w:rsidRPr="00917A1C">
        <w:rPr>
          <w:rFonts w:ascii="Georgia" w:hAnsi="Georgia"/>
          <w:color w:val="18110A"/>
          <w:sz w:val="22"/>
          <w:szCs w:val="22"/>
          <w:shd w:val="clear" w:color="auto" w:fill="FFFFFF"/>
        </w:rPr>
        <w:t xml:space="preserve">. Their smaller margin of foreign policy error and preoccupation with security and survival has coerced small states to pursue </w:t>
      </w:r>
      <w:r w:rsidR="00002B5E" w:rsidRPr="00917A1C">
        <w:rPr>
          <w:rFonts w:ascii="Georgia" w:hAnsi="Georgia"/>
          <w:color w:val="18110A"/>
          <w:sz w:val="22"/>
          <w:szCs w:val="22"/>
          <w:shd w:val="clear" w:color="auto" w:fill="FFFFFF"/>
        </w:rPr>
        <w:t>cautious policies toward great powers.</w:t>
      </w:r>
      <w:r w:rsidR="00282BC5" w:rsidRPr="00917A1C">
        <w:rPr>
          <w:rFonts w:ascii="Georgia" w:hAnsi="Georgia"/>
          <w:color w:val="18110A"/>
          <w:sz w:val="22"/>
          <w:szCs w:val="22"/>
          <w:shd w:val="clear" w:color="auto" w:fill="FFFFFF"/>
        </w:rPr>
        <w:t xml:space="preserve"> Meanwhile, masses in small states have developed coherent opinions </w:t>
      </w:r>
      <w:r w:rsidR="00736E7A" w:rsidRPr="00917A1C">
        <w:rPr>
          <w:rFonts w:ascii="Georgia" w:hAnsi="Georgia"/>
          <w:color w:val="18110A"/>
          <w:sz w:val="22"/>
          <w:szCs w:val="22"/>
          <w:shd w:val="clear" w:color="auto" w:fill="FFFFFF"/>
        </w:rPr>
        <w:t xml:space="preserve">and are deeply involved in public debates and discourse </w:t>
      </w:r>
      <w:r w:rsidR="00282BC5" w:rsidRPr="00917A1C">
        <w:rPr>
          <w:rFonts w:ascii="Georgia" w:hAnsi="Georgia"/>
          <w:color w:val="18110A"/>
          <w:sz w:val="22"/>
          <w:szCs w:val="22"/>
          <w:shd w:val="clear" w:color="auto" w:fill="FFFFFF"/>
        </w:rPr>
        <w:t xml:space="preserve">about </w:t>
      </w:r>
      <w:r w:rsidR="00736E7A" w:rsidRPr="00917A1C">
        <w:rPr>
          <w:rFonts w:ascii="Georgia" w:hAnsi="Georgia"/>
          <w:color w:val="18110A"/>
          <w:sz w:val="22"/>
          <w:szCs w:val="22"/>
          <w:shd w:val="clear" w:color="auto" w:fill="FFFFFF"/>
        </w:rPr>
        <w:t xml:space="preserve">the </w:t>
      </w:r>
      <w:r w:rsidR="00282BC5" w:rsidRPr="00917A1C">
        <w:rPr>
          <w:rFonts w:ascii="Georgia" w:hAnsi="Georgia"/>
          <w:color w:val="18110A"/>
          <w:sz w:val="22"/>
          <w:szCs w:val="22"/>
          <w:shd w:val="clear" w:color="auto" w:fill="FFFFFF"/>
        </w:rPr>
        <w:t xml:space="preserve">foreign policy </w:t>
      </w:r>
      <w:r w:rsidR="00736E7A" w:rsidRPr="00917A1C">
        <w:rPr>
          <w:rFonts w:ascii="Georgia" w:hAnsi="Georgia"/>
          <w:color w:val="18110A"/>
          <w:sz w:val="22"/>
          <w:szCs w:val="22"/>
          <w:shd w:val="clear" w:color="auto" w:fill="FFFFFF"/>
        </w:rPr>
        <w:t xml:space="preserve">choices of their counties as these choices have shaped the direction of </w:t>
      </w:r>
      <w:r w:rsidR="00951508" w:rsidRPr="00917A1C">
        <w:rPr>
          <w:rFonts w:ascii="Georgia" w:hAnsi="Georgia"/>
          <w:color w:val="18110A"/>
          <w:sz w:val="22"/>
          <w:szCs w:val="22"/>
          <w:shd w:val="clear" w:color="auto" w:fill="FFFFFF"/>
        </w:rPr>
        <w:t>political, economic, and social developments</w:t>
      </w:r>
      <w:r w:rsidR="00736E7A" w:rsidRPr="00917A1C">
        <w:rPr>
          <w:rFonts w:ascii="Georgia" w:hAnsi="Georgia"/>
          <w:color w:val="18110A"/>
          <w:sz w:val="22"/>
          <w:szCs w:val="22"/>
          <w:shd w:val="clear" w:color="auto" w:fill="FFFFFF"/>
        </w:rPr>
        <w:t xml:space="preserve"> and strongly influenced their life. </w:t>
      </w:r>
      <w:r w:rsidR="00254B9D" w:rsidRPr="00917A1C">
        <w:rPr>
          <w:rFonts w:ascii="Georgia" w:hAnsi="Georgia"/>
          <w:color w:val="18110A"/>
          <w:sz w:val="22"/>
          <w:szCs w:val="22"/>
          <w:shd w:val="clear" w:color="auto" w:fill="FFFFFF"/>
        </w:rPr>
        <w:t>The recent developments in Ukraine demonstrated that public opinion is highly important for</w:t>
      </w:r>
      <w:r w:rsidR="00947E09" w:rsidRPr="00917A1C">
        <w:rPr>
          <w:rFonts w:ascii="Georgia" w:hAnsi="Georgia"/>
          <w:color w:val="18110A"/>
          <w:sz w:val="22"/>
          <w:szCs w:val="22"/>
          <w:shd w:val="clear" w:color="auto" w:fill="FFFFFF"/>
        </w:rPr>
        <w:t xml:space="preserve"> great power</w:t>
      </w:r>
      <w:r w:rsidR="00254B9D" w:rsidRPr="00917A1C">
        <w:rPr>
          <w:rFonts w:ascii="Georgia" w:hAnsi="Georgia"/>
          <w:color w:val="18110A"/>
          <w:sz w:val="22"/>
          <w:szCs w:val="22"/>
          <w:shd w:val="clear" w:color="auto" w:fill="FFFFFF"/>
        </w:rPr>
        <w:t xml:space="preserve"> </w:t>
      </w:r>
      <w:r w:rsidR="00947E09" w:rsidRPr="00917A1C">
        <w:rPr>
          <w:rFonts w:ascii="Georgia" w:hAnsi="Georgia"/>
          <w:color w:val="18110A"/>
          <w:sz w:val="22"/>
          <w:szCs w:val="22"/>
          <w:shd w:val="clear" w:color="auto" w:fill="FFFFFF"/>
        </w:rPr>
        <w:t xml:space="preserve">choices which shape the future direction of political and economic developments in small states. The </w:t>
      </w:r>
      <w:r w:rsidR="002E1A70" w:rsidRPr="00917A1C">
        <w:rPr>
          <w:rFonts w:ascii="Georgia" w:hAnsi="Georgia"/>
          <w:sz w:val="22"/>
          <w:szCs w:val="22"/>
        </w:rPr>
        <w:t xml:space="preserve">pro-Russian </w:t>
      </w:r>
      <w:r w:rsidR="008859F8" w:rsidRPr="00917A1C">
        <w:rPr>
          <w:rFonts w:ascii="Georgia" w:hAnsi="Georgia"/>
          <w:sz w:val="22"/>
          <w:szCs w:val="22"/>
        </w:rPr>
        <w:t>p</w:t>
      </w:r>
      <w:r w:rsidR="002E1A70" w:rsidRPr="00917A1C">
        <w:rPr>
          <w:rFonts w:ascii="Georgia" w:hAnsi="Georgia"/>
          <w:sz w:val="22"/>
          <w:szCs w:val="22"/>
        </w:rPr>
        <w:t>resident</w:t>
      </w:r>
      <w:r w:rsidR="00947E09" w:rsidRPr="00917A1C">
        <w:rPr>
          <w:rFonts w:ascii="Georgia" w:hAnsi="Georgia"/>
          <w:sz w:val="22"/>
          <w:szCs w:val="22"/>
        </w:rPr>
        <w:t xml:space="preserve">’s </w:t>
      </w:r>
      <w:r w:rsidR="008859F8" w:rsidRPr="00917A1C">
        <w:rPr>
          <w:rFonts w:ascii="Georgia" w:hAnsi="Georgia"/>
          <w:sz w:val="22"/>
          <w:szCs w:val="22"/>
        </w:rPr>
        <w:t xml:space="preserve">defiant </w:t>
      </w:r>
      <w:r w:rsidR="00947E09" w:rsidRPr="00917A1C">
        <w:rPr>
          <w:rFonts w:ascii="Georgia" w:hAnsi="Georgia"/>
          <w:sz w:val="22"/>
          <w:szCs w:val="22"/>
        </w:rPr>
        <w:t xml:space="preserve">disregard for </w:t>
      </w:r>
      <w:r w:rsidR="002E1A70" w:rsidRPr="00917A1C">
        <w:rPr>
          <w:rFonts w:ascii="Georgia" w:hAnsi="Georgia"/>
          <w:sz w:val="22"/>
          <w:szCs w:val="22"/>
        </w:rPr>
        <w:t xml:space="preserve">pro-Western </w:t>
      </w:r>
      <w:r w:rsidR="008859F8" w:rsidRPr="00917A1C">
        <w:rPr>
          <w:rFonts w:ascii="Georgia" w:hAnsi="Georgia"/>
          <w:sz w:val="22"/>
          <w:szCs w:val="22"/>
        </w:rPr>
        <w:t>mass opinion</w:t>
      </w:r>
      <w:r w:rsidR="002E1A70" w:rsidRPr="00917A1C">
        <w:rPr>
          <w:rFonts w:ascii="Georgia" w:hAnsi="Georgia"/>
          <w:sz w:val="22"/>
          <w:szCs w:val="22"/>
        </w:rPr>
        <w:t xml:space="preserve"> </w:t>
      </w:r>
      <w:r w:rsidR="00947E09" w:rsidRPr="00917A1C">
        <w:rPr>
          <w:rFonts w:ascii="Georgia" w:hAnsi="Georgia"/>
          <w:sz w:val="22"/>
          <w:szCs w:val="22"/>
        </w:rPr>
        <w:t xml:space="preserve">in Ukraine </w:t>
      </w:r>
      <w:r w:rsidR="002E1A70" w:rsidRPr="00917A1C">
        <w:rPr>
          <w:rFonts w:ascii="Georgia" w:hAnsi="Georgia"/>
          <w:sz w:val="22"/>
          <w:szCs w:val="22"/>
        </w:rPr>
        <w:t xml:space="preserve">sprouted violence in the country and </w:t>
      </w:r>
      <w:r w:rsidR="00CC6703" w:rsidRPr="00917A1C">
        <w:rPr>
          <w:rFonts w:ascii="Georgia" w:hAnsi="Georgia"/>
          <w:sz w:val="22"/>
          <w:szCs w:val="22"/>
        </w:rPr>
        <w:t>caused a chain of destruction</w:t>
      </w:r>
      <w:r w:rsidR="008859F8" w:rsidRPr="00917A1C">
        <w:rPr>
          <w:rFonts w:ascii="Georgia" w:hAnsi="Georgia"/>
          <w:sz w:val="22"/>
          <w:szCs w:val="22"/>
        </w:rPr>
        <w:t xml:space="preserve"> and </w:t>
      </w:r>
      <w:r w:rsidR="00CC6703" w:rsidRPr="00917A1C">
        <w:rPr>
          <w:rFonts w:ascii="Georgia" w:hAnsi="Georgia"/>
          <w:sz w:val="22"/>
          <w:szCs w:val="22"/>
        </w:rPr>
        <w:t xml:space="preserve">political crisis. Strong anti-Russian sentiments in Ukraine </w:t>
      </w:r>
      <w:r w:rsidR="008859F8" w:rsidRPr="00917A1C">
        <w:rPr>
          <w:rFonts w:ascii="Georgia" w:hAnsi="Georgia"/>
          <w:sz w:val="22"/>
          <w:szCs w:val="22"/>
        </w:rPr>
        <w:t xml:space="preserve">also </w:t>
      </w:r>
      <w:r w:rsidR="001E31F9" w:rsidRPr="00917A1C">
        <w:rPr>
          <w:rFonts w:ascii="Georgia" w:hAnsi="Georgia"/>
          <w:sz w:val="22"/>
          <w:szCs w:val="22"/>
        </w:rPr>
        <w:t xml:space="preserve">played a key role in resisting the Russian occupation and attracting military aid from Western powers. </w:t>
      </w:r>
    </w:p>
    <w:p w14:paraId="007D4B4F" w14:textId="6D912282" w:rsidR="0082155C" w:rsidRPr="00917A1C" w:rsidRDefault="00190876" w:rsidP="00927E22">
      <w:pPr>
        <w:autoSpaceDE w:val="0"/>
        <w:autoSpaceDN w:val="0"/>
        <w:adjustRightInd w:val="0"/>
        <w:spacing w:line="480" w:lineRule="auto"/>
        <w:jc w:val="both"/>
        <w:rPr>
          <w:rFonts w:ascii="Georgia" w:hAnsi="Georgia"/>
          <w:color w:val="18110A"/>
          <w:sz w:val="22"/>
          <w:szCs w:val="22"/>
          <w:shd w:val="clear" w:color="auto" w:fill="FFFFFF"/>
        </w:rPr>
      </w:pPr>
      <w:r w:rsidRPr="00917A1C">
        <w:rPr>
          <w:rFonts w:ascii="Georgia" w:hAnsi="Georgia"/>
          <w:color w:val="18110A"/>
          <w:sz w:val="22"/>
          <w:szCs w:val="22"/>
          <w:shd w:val="clear" w:color="auto" w:fill="FFFFFF"/>
        </w:rPr>
        <w:tab/>
        <w:t xml:space="preserve">This study relied on empirical evidence from Georgia to argue that shared identities </w:t>
      </w:r>
      <w:r w:rsidRPr="00917A1C">
        <w:rPr>
          <w:rFonts w:ascii="Georgia" w:hAnsi="Georgia"/>
          <w:sz w:val="22"/>
          <w:szCs w:val="22"/>
        </w:rPr>
        <w:t>are essential to an understanding of foreign policy dispositions in small states which have “</w:t>
      </w:r>
      <w:r w:rsidRPr="00917A1C">
        <w:rPr>
          <w:rFonts w:ascii="Georgia" w:hAnsi="Georgia"/>
          <w:color w:val="18110A"/>
          <w:sz w:val="22"/>
          <w:szCs w:val="22"/>
          <w:shd w:val="clear" w:color="auto" w:fill="FFFFFF"/>
        </w:rPr>
        <w:t xml:space="preserve">become objects of the competition between great powers and their integration projects” after the fall of </w:t>
      </w:r>
      <w:r w:rsidRPr="00917A1C">
        <w:rPr>
          <w:rFonts w:ascii="Georgia" w:hAnsi="Georgia"/>
          <w:color w:val="18110A"/>
          <w:sz w:val="22"/>
          <w:szCs w:val="22"/>
          <w:shd w:val="clear" w:color="auto" w:fill="FFFFFF"/>
        </w:rPr>
        <w:lastRenderedPageBreak/>
        <w:t xml:space="preserve">the Soviet Union (Pedi 2020, 168). While closer ties with Western powers have been viewed as a necessary direction for Georgia's democratization, modernization, and development, an alignment with Russia is perceived as the pursuit of authoritarianism and technological decline and deterioration. Individuals who believe they share </w:t>
      </w:r>
      <w:r w:rsidR="00E21324" w:rsidRPr="00917A1C">
        <w:rPr>
          <w:rFonts w:ascii="Georgia" w:hAnsi="Georgia"/>
          <w:color w:val="18110A"/>
          <w:sz w:val="22"/>
          <w:szCs w:val="22"/>
          <w:shd w:val="clear" w:color="auto" w:fill="FFFFFF"/>
        </w:rPr>
        <w:t>a collective identity with the West tend to support closer ties with the United States and oppose alignment with Russia. Shared identity</w:t>
      </w:r>
      <w:r w:rsidR="00A60184" w:rsidRPr="00917A1C">
        <w:rPr>
          <w:rFonts w:ascii="Georgia" w:hAnsi="Georgia"/>
          <w:color w:val="18110A"/>
          <w:sz w:val="22"/>
          <w:szCs w:val="22"/>
          <w:shd w:val="clear" w:color="auto" w:fill="FFFFFF"/>
        </w:rPr>
        <w:t xml:space="preserve"> engenders a perception of harmlessness, trust, and warmer feelings.  </w:t>
      </w:r>
    </w:p>
    <w:p w14:paraId="49BB2A53" w14:textId="07F632C0" w:rsidR="00A36186" w:rsidRPr="00917A1C" w:rsidRDefault="00A60184" w:rsidP="00927E22">
      <w:pPr>
        <w:autoSpaceDE w:val="0"/>
        <w:autoSpaceDN w:val="0"/>
        <w:adjustRightInd w:val="0"/>
        <w:spacing w:line="480" w:lineRule="auto"/>
        <w:ind w:firstLine="720"/>
        <w:jc w:val="both"/>
        <w:rPr>
          <w:rFonts w:ascii="Georgia" w:hAnsi="Georgia"/>
          <w:sz w:val="22"/>
          <w:szCs w:val="22"/>
        </w:rPr>
      </w:pPr>
      <w:r w:rsidRPr="00917A1C">
        <w:rPr>
          <w:rFonts w:ascii="Georgia" w:hAnsi="Georgia"/>
          <w:sz w:val="22"/>
          <w:szCs w:val="22"/>
        </w:rPr>
        <w:t xml:space="preserve">While the identity-based theory of foreign policy preferences developed in this study is only tested against the data from Georgia, it could be extended to explain individual foreign policy preferences in other small states caught in great power rivalry. Several identity dimensions such as the Russian language or culture have been crucial in leading individuals in Azerbaijan and Armenia to prefer closer ties with Russia as these dimensions have generated a collective shared identity. Different Russian ethnic minorities have supported pro-Russian foreign policy orientations in their respective countries. </w:t>
      </w:r>
      <w:r w:rsidR="009B29E9" w:rsidRPr="00917A1C">
        <w:rPr>
          <w:rFonts w:ascii="Georgia" w:hAnsi="Georgia"/>
          <w:color w:val="18110A"/>
          <w:sz w:val="22"/>
          <w:szCs w:val="22"/>
          <w:shd w:val="clear" w:color="auto" w:fill="FFFFFF"/>
        </w:rPr>
        <w:t xml:space="preserve">Meanwhile, </w:t>
      </w:r>
      <w:r w:rsidR="00F83341" w:rsidRPr="00917A1C">
        <w:rPr>
          <w:rFonts w:ascii="Georgia" w:hAnsi="Georgia"/>
          <w:sz w:val="22"/>
          <w:szCs w:val="22"/>
        </w:rPr>
        <w:t xml:space="preserve">Russia has mostly used its military power to </w:t>
      </w:r>
      <w:r w:rsidR="00F124FC" w:rsidRPr="00917A1C">
        <w:rPr>
          <w:rFonts w:ascii="Georgia" w:hAnsi="Georgia"/>
          <w:sz w:val="22"/>
          <w:szCs w:val="22"/>
        </w:rPr>
        <w:t xml:space="preserve">prevent possible political changes against its interests in its “near aboard” and militarily intervening </w:t>
      </w:r>
      <w:r w:rsidR="000676D6" w:rsidRPr="00917A1C">
        <w:rPr>
          <w:rFonts w:ascii="Georgia" w:hAnsi="Georgia"/>
          <w:sz w:val="22"/>
          <w:szCs w:val="22"/>
        </w:rPr>
        <w:t xml:space="preserve">in </w:t>
      </w:r>
      <w:r w:rsidR="00F124FC" w:rsidRPr="00917A1C">
        <w:rPr>
          <w:rFonts w:ascii="Georgia" w:hAnsi="Georgia"/>
          <w:sz w:val="22"/>
          <w:szCs w:val="22"/>
        </w:rPr>
        <w:t>small states</w:t>
      </w:r>
      <w:r w:rsidR="009B29E9" w:rsidRPr="00917A1C">
        <w:rPr>
          <w:rFonts w:ascii="Georgia" w:hAnsi="Georgia"/>
          <w:sz w:val="22"/>
          <w:szCs w:val="22"/>
        </w:rPr>
        <w:t xml:space="preserve">. However, </w:t>
      </w:r>
      <w:r w:rsidR="000755E3" w:rsidRPr="00917A1C">
        <w:rPr>
          <w:rFonts w:ascii="Georgia" w:hAnsi="Georgia"/>
          <w:sz w:val="22"/>
          <w:szCs w:val="22"/>
        </w:rPr>
        <w:t xml:space="preserve">its demonstration of military strength has made matters worse for Russian interests. </w:t>
      </w:r>
      <w:r w:rsidR="00995DB1" w:rsidRPr="00917A1C">
        <w:rPr>
          <w:rFonts w:ascii="Georgia" w:hAnsi="Georgia"/>
          <w:sz w:val="22"/>
          <w:szCs w:val="22"/>
        </w:rPr>
        <w:t xml:space="preserve">Pundits have warned about the “real chance that we could see the rise of anti-Russian sentiment in Kazakhstan, along the lines of Ukraine or Georgia” in response to Russia’s demonstration of military strength and brazen </w:t>
      </w:r>
      <w:r w:rsidR="003C08AB" w:rsidRPr="00917A1C">
        <w:rPr>
          <w:rFonts w:ascii="Georgia" w:hAnsi="Georgia"/>
          <w:sz w:val="22"/>
          <w:szCs w:val="22"/>
        </w:rPr>
        <w:t>aggression against the sovereignty of these countries</w:t>
      </w:r>
      <w:r w:rsidR="00F8088F" w:rsidRPr="00917A1C">
        <w:rPr>
          <w:rFonts w:ascii="Georgia" w:hAnsi="Georgia"/>
          <w:sz w:val="22"/>
          <w:szCs w:val="22"/>
        </w:rPr>
        <w:t xml:space="preserve"> </w:t>
      </w:r>
      <w:r w:rsidR="003C08AB" w:rsidRPr="00917A1C">
        <w:rPr>
          <w:rFonts w:ascii="Georgia" w:hAnsi="Georgia"/>
          <w:sz w:val="22"/>
          <w:szCs w:val="22"/>
        </w:rPr>
        <w:t xml:space="preserve">(Light 2022). </w:t>
      </w:r>
      <w:r w:rsidR="009B29E9" w:rsidRPr="00917A1C">
        <w:rPr>
          <w:rFonts w:ascii="Georgia" w:hAnsi="Georgia"/>
          <w:color w:val="18110A"/>
          <w:sz w:val="22"/>
          <w:szCs w:val="22"/>
          <w:shd w:val="clear" w:color="auto" w:fill="FFFFFF"/>
        </w:rPr>
        <w:t>T</w:t>
      </w:r>
      <w:r w:rsidR="008A2713" w:rsidRPr="00917A1C">
        <w:rPr>
          <w:rFonts w:ascii="Georgia" w:hAnsi="Georgia"/>
          <w:sz w:val="22"/>
          <w:szCs w:val="22"/>
        </w:rPr>
        <w:t xml:space="preserve">he </w:t>
      </w:r>
      <w:r w:rsidR="00BC5F30" w:rsidRPr="00917A1C">
        <w:rPr>
          <w:rFonts w:ascii="Georgia" w:hAnsi="Georgia"/>
          <w:sz w:val="22"/>
          <w:szCs w:val="22"/>
        </w:rPr>
        <w:t xml:space="preserve">Russian </w:t>
      </w:r>
      <w:r w:rsidR="009B29E9" w:rsidRPr="00917A1C">
        <w:rPr>
          <w:rFonts w:ascii="Georgia" w:hAnsi="Georgia"/>
          <w:sz w:val="22"/>
          <w:szCs w:val="22"/>
        </w:rPr>
        <w:t xml:space="preserve">military </w:t>
      </w:r>
      <w:r w:rsidR="00BC5F30" w:rsidRPr="00917A1C">
        <w:rPr>
          <w:rFonts w:ascii="Georgia" w:hAnsi="Georgia"/>
          <w:sz w:val="22"/>
          <w:szCs w:val="22"/>
        </w:rPr>
        <w:t>threat</w:t>
      </w:r>
      <w:r w:rsidR="009B29E9" w:rsidRPr="00917A1C">
        <w:rPr>
          <w:rFonts w:ascii="Georgia" w:hAnsi="Georgia"/>
          <w:sz w:val="22"/>
          <w:szCs w:val="22"/>
        </w:rPr>
        <w:t>s to neighboring countries</w:t>
      </w:r>
      <w:r w:rsidR="00BC5F30" w:rsidRPr="00917A1C">
        <w:rPr>
          <w:rFonts w:ascii="Georgia" w:hAnsi="Georgia"/>
          <w:sz w:val="22"/>
          <w:szCs w:val="22"/>
        </w:rPr>
        <w:t xml:space="preserve"> </w:t>
      </w:r>
      <w:r w:rsidR="009B29E9" w:rsidRPr="00917A1C">
        <w:rPr>
          <w:rFonts w:ascii="Georgia" w:hAnsi="Georgia"/>
          <w:sz w:val="22"/>
          <w:szCs w:val="22"/>
        </w:rPr>
        <w:t>have</w:t>
      </w:r>
      <w:r w:rsidR="00BC5F30" w:rsidRPr="00917A1C">
        <w:rPr>
          <w:rFonts w:ascii="Georgia" w:hAnsi="Georgia"/>
          <w:sz w:val="22"/>
          <w:szCs w:val="22"/>
        </w:rPr>
        <w:t xml:space="preserve"> </w:t>
      </w:r>
      <w:r w:rsidR="009B29E9" w:rsidRPr="00917A1C">
        <w:rPr>
          <w:rFonts w:ascii="Georgia" w:hAnsi="Georgia"/>
          <w:sz w:val="22"/>
          <w:szCs w:val="22"/>
        </w:rPr>
        <w:t xml:space="preserve">caused </w:t>
      </w:r>
      <w:r w:rsidR="00BC5F30" w:rsidRPr="00917A1C">
        <w:rPr>
          <w:rFonts w:ascii="Georgia" w:hAnsi="Georgia"/>
          <w:sz w:val="22"/>
          <w:szCs w:val="22"/>
        </w:rPr>
        <w:t>the erosion of shared identity</w:t>
      </w:r>
      <w:r w:rsidR="003C08AB" w:rsidRPr="00917A1C">
        <w:rPr>
          <w:rFonts w:ascii="Georgia" w:hAnsi="Georgia"/>
          <w:sz w:val="22"/>
          <w:szCs w:val="22"/>
        </w:rPr>
        <w:t xml:space="preserve"> as many have attempted to distance themselves from Russia</w:t>
      </w:r>
      <w:r w:rsidR="00BC5F30" w:rsidRPr="00917A1C">
        <w:rPr>
          <w:rFonts w:ascii="Georgia" w:hAnsi="Georgia"/>
          <w:sz w:val="22"/>
          <w:szCs w:val="22"/>
        </w:rPr>
        <w:t xml:space="preserve">. </w:t>
      </w:r>
      <w:r w:rsidR="00F730C1">
        <w:rPr>
          <w:rFonts w:ascii="Georgia" w:hAnsi="Georgia"/>
          <w:sz w:val="22"/>
          <w:szCs w:val="22"/>
        </w:rPr>
        <w:t>The research into foreign policy dispositions in post-Soviet area</w:t>
      </w:r>
      <w:r w:rsidR="00F730C1" w:rsidRPr="00016ED9">
        <w:rPr>
          <w:rFonts w:ascii="Georgia" w:hAnsi="Georgia"/>
          <w:sz w:val="22"/>
          <w:szCs w:val="22"/>
        </w:rPr>
        <w:t xml:space="preserve"> is critical to anticipate political crises and take preventive measures. </w:t>
      </w:r>
      <w:r w:rsidR="00F8088F" w:rsidRPr="00917A1C">
        <w:rPr>
          <w:rFonts w:ascii="Georgia" w:hAnsi="Georgia"/>
          <w:sz w:val="22"/>
          <w:szCs w:val="22"/>
        </w:rPr>
        <w:t xml:space="preserve">Future research should explore how Russian military threats and aggression </w:t>
      </w:r>
      <w:r w:rsidR="00231B8D" w:rsidRPr="00917A1C">
        <w:rPr>
          <w:rFonts w:ascii="Georgia" w:hAnsi="Georgia"/>
          <w:sz w:val="22"/>
          <w:szCs w:val="22"/>
        </w:rPr>
        <w:t>toward neighboring countries reshape and reinforce collective identities</w:t>
      </w:r>
      <w:r w:rsidR="00A36186" w:rsidRPr="00917A1C">
        <w:rPr>
          <w:rFonts w:ascii="Georgia" w:hAnsi="Georgia"/>
          <w:sz w:val="22"/>
          <w:szCs w:val="22"/>
        </w:rPr>
        <w:t xml:space="preserve">. </w:t>
      </w:r>
    </w:p>
    <w:p w14:paraId="483B84B5" w14:textId="5B16A8E7" w:rsidR="009B29E9" w:rsidRPr="00917A1C" w:rsidRDefault="009B29E9" w:rsidP="00927E22">
      <w:pPr>
        <w:autoSpaceDE w:val="0"/>
        <w:autoSpaceDN w:val="0"/>
        <w:adjustRightInd w:val="0"/>
        <w:spacing w:line="480" w:lineRule="auto"/>
        <w:ind w:firstLine="720"/>
        <w:jc w:val="both"/>
        <w:rPr>
          <w:rFonts w:ascii="Georgia" w:hAnsi="Georgia"/>
          <w:color w:val="18110A"/>
          <w:sz w:val="22"/>
          <w:szCs w:val="22"/>
          <w:shd w:val="clear" w:color="auto" w:fill="FFFFFF"/>
        </w:rPr>
      </w:pPr>
    </w:p>
    <w:p w14:paraId="6208A5F6" w14:textId="00D3BAB8" w:rsidR="00447149" w:rsidRPr="00917A1C" w:rsidRDefault="00447149" w:rsidP="00927E22">
      <w:pPr>
        <w:autoSpaceDE w:val="0"/>
        <w:autoSpaceDN w:val="0"/>
        <w:adjustRightInd w:val="0"/>
        <w:spacing w:line="480" w:lineRule="auto"/>
        <w:jc w:val="both"/>
        <w:rPr>
          <w:rFonts w:ascii="Georgia" w:hAnsi="Georgia"/>
          <w:sz w:val="22"/>
          <w:szCs w:val="22"/>
        </w:rPr>
      </w:pPr>
    </w:p>
    <w:p w14:paraId="55AECAFB" w14:textId="2DADEA7C" w:rsidR="00447149" w:rsidRPr="00917A1C" w:rsidRDefault="00447149" w:rsidP="00927E22">
      <w:pPr>
        <w:autoSpaceDE w:val="0"/>
        <w:autoSpaceDN w:val="0"/>
        <w:adjustRightInd w:val="0"/>
        <w:spacing w:line="480" w:lineRule="auto"/>
        <w:jc w:val="both"/>
        <w:rPr>
          <w:rFonts w:ascii="Georgia" w:hAnsi="Georgia"/>
          <w:b/>
          <w:bCs/>
          <w:sz w:val="22"/>
          <w:szCs w:val="22"/>
        </w:rPr>
      </w:pPr>
    </w:p>
    <w:p w14:paraId="08054A01" w14:textId="2F689949" w:rsidR="00AA2A28" w:rsidRDefault="0044606E" w:rsidP="001A2060">
      <w:pPr>
        <w:spacing w:line="480" w:lineRule="auto"/>
        <w:rPr>
          <w:rFonts w:ascii="Georgia" w:hAnsi="Georgia"/>
          <w:b/>
          <w:bCs/>
          <w:sz w:val="22"/>
          <w:szCs w:val="22"/>
        </w:rPr>
      </w:pPr>
      <w:r w:rsidRPr="00917A1C">
        <w:rPr>
          <w:rFonts w:ascii="Georgia" w:hAnsi="Georgia"/>
          <w:b/>
          <w:bCs/>
          <w:sz w:val="22"/>
          <w:szCs w:val="22"/>
        </w:rPr>
        <w:br w:type="page"/>
      </w:r>
      <w:r w:rsidR="00447149" w:rsidRPr="00F52C18">
        <w:rPr>
          <w:rFonts w:ascii="Georgia" w:hAnsi="Georgia"/>
          <w:b/>
          <w:bCs/>
          <w:sz w:val="22"/>
          <w:szCs w:val="22"/>
        </w:rPr>
        <w:lastRenderedPageBreak/>
        <w:t>Reference</w:t>
      </w:r>
      <w:r w:rsidR="00390A43" w:rsidRPr="00F52C18">
        <w:rPr>
          <w:rFonts w:ascii="Georgia" w:hAnsi="Georgia"/>
          <w:b/>
          <w:bCs/>
          <w:sz w:val="22"/>
          <w:szCs w:val="22"/>
        </w:rPr>
        <w:t>s</w:t>
      </w:r>
    </w:p>
    <w:p w14:paraId="306D0978" w14:textId="77777777" w:rsidR="00C32FFA" w:rsidRPr="00F52C18" w:rsidRDefault="00C32FFA" w:rsidP="00927E22">
      <w:pPr>
        <w:autoSpaceDE w:val="0"/>
        <w:autoSpaceDN w:val="0"/>
        <w:adjustRightInd w:val="0"/>
        <w:spacing w:line="480" w:lineRule="auto"/>
        <w:jc w:val="center"/>
        <w:rPr>
          <w:rFonts w:ascii="Georgia" w:hAnsi="Georgia"/>
          <w:b/>
          <w:bCs/>
          <w:sz w:val="22"/>
          <w:szCs w:val="22"/>
        </w:rPr>
      </w:pPr>
    </w:p>
    <w:p w14:paraId="5F07F691" w14:textId="77777777" w:rsidR="0019032A" w:rsidRPr="00F52C18" w:rsidRDefault="0019032A" w:rsidP="00927E22">
      <w:pPr>
        <w:pStyle w:val="Bibliography"/>
        <w:spacing w:line="480" w:lineRule="auto"/>
        <w:ind w:left="720" w:hanging="720"/>
        <w:jc w:val="both"/>
        <w:rPr>
          <w:rFonts w:ascii="Georgia" w:eastAsiaTheme="minorHAnsi" w:hAnsi="Georgia"/>
          <w:sz w:val="22"/>
          <w:szCs w:val="22"/>
        </w:rPr>
      </w:pPr>
      <w:proofErr w:type="spellStart"/>
      <w:r w:rsidRPr="00F52C18">
        <w:rPr>
          <w:rFonts w:ascii="Georgia" w:eastAsiaTheme="minorHAnsi" w:hAnsi="Georgia"/>
          <w:sz w:val="22"/>
          <w:szCs w:val="22"/>
        </w:rPr>
        <w:t>Ademmer</w:t>
      </w:r>
      <w:proofErr w:type="spellEnd"/>
      <w:r w:rsidRPr="00F52C18">
        <w:rPr>
          <w:rFonts w:ascii="Georgia" w:eastAsiaTheme="minorHAnsi" w:hAnsi="Georgia"/>
          <w:sz w:val="22"/>
          <w:szCs w:val="22"/>
        </w:rPr>
        <w:t xml:space="preserve">, E., </w:t>
      </w:r>
      <w:proofErr w:type="spellStart"/>
      <w:r w:rsidRPr="00F52C18">
        <w:rPr>
          <w:rFonts w:ascii="Georgia" w:eastAsiaTheme="minorHAnsi" w:hAnsi="Georgia"/>
          <w:sz w:val="22"/>
          <w:szCs w:val="22"/>
        </w:rPr>
        <w:t>Delcour</w:t>
      </w:r>
      <w:proofErr w:type="spellEnd"/>
      <w:r w:rsidRPr="00F52C18">
        <w:rPr>
          <w:rFonts w:ascii="Georgia" w:eastAsiaTheme="minorHAnsi" w:hAnsi="Georgia"/>
          <w:sz w:val="22"/>
          <w:szCs w:val="22"/>
        </w:rPr>
        <w:t xml:space="preserve">, L., &amp; </w:t>
      </w:r>
      <w:proofErr w:type="spellStart"/>
      <w:r w:rsidRPr="00F52C18">
        <w:rPr>
          <w:rFonts w:ascii="Georgia" w:eastAsiaTheme="minorHAnsi" w:hAnsi="Georgia"/>
          <w:sz w:val="22"/>
          <w:szCs w:val="22"/>
        </w:rPr>
        <w:t>Wolczuk</w:t>
      </w:r>
      <w:proofErr w:type="spellEnd"/>
      <w:r w:rsidRPr="00F52C18">
        <w:rPr>
          <w:rFonts w:ascii="Georgia" w:eastAsiaTheme="minorHAnsi" w:hAnsi="Georgia"/>
          <w:sz w:val="22"/>
          <w:szCs w:val="22"/>
        </w:rPr>
        <w:t xml:space="preserve">, K. (2016). Beyond geopolitics: exploring the impact of the EU and Russia in the ‘contested </w:t>
      </w:r>
      <w:proofErr w:type="spellStart"/>
      <w:r w:rsidRPr="00F52C18">
        <w:rPr>
          <w:rFonts w:ascii="Georgia" w:eastAsiaTheme="minorHAnsi" w:hAnsi="Georgia"/>
          <w:sz w:val="22"/>
          <w:szCs w:val="22"/>
        </w:rPr>
        <w:t>neighbourhood</w:t>
      </w:r>
      <w:proofErr w:type="spellEnd"/>
      <w:r w:rsidRPr="00F52C18">
        <w:rPr>
          <w:rFonts w:ascii="Georgia" w:eastAsiaTheme="minorHAnsi" w:hAnsi="Georgia"/>
          <w:sz w:val="22"/>
          <w:szCs w:val="22"/>
        </w:rPr>
        <w:t xml:space="preserve">’. Eurasian Geography and Economics 57(1), 1–18.  </w:t>
      </w:r>
    </w:p>
    <w:p w14:paraId="4F8AFDD4" w14:textId="77777777" w:rsidR="0019032A"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sz w:val="22"/>
          <w:szCs w:val="22"/>
        </w:rPr>
        <w:t>Almond, Gabriel A. 1950. The American People and Foreign Policy. New York: Harcourt, Brace and Company.</w:t>
      </w:r>
    </w:p>
    <w:p w14:paraId="22389019" w14:textId="77777777" w:rsidR="0019032A" w:rsidRPr="00F52C18" w:rsidRDefault="0019032A" w:rsidP="00927E22">
      <w:pPr>
        <w:pStyle w:val="Bibliography"/>
        <w:spacing w:line="480" w:lineRule="auto"/>
        <w:ind w:left="720" w:hanging="720"/>
        <w:jc w:val="both"/>
        <w:rPr>
          <w:rFonts w:ascii="Georgia" w:eastAsiaTheme="minorHAnsi" w:hAnsi="Georgia"/>
          <w:sz w:val="22"/>
          <w:szCs w:val="22"/>
        </w:rPr>
      </w:pPr>
      <w:proofErr w:type="spellStart"/>
      <w:r w:rsidRPr="00F52C18">
        <w:rPr>
          <w:rFonts w:ascii="Georgia" w:eastAsiaTheme="minorHAnsi" w:hAnsi="Georgia"/>
          <w:sz w:val="22"/>
          <w:szCs w:val="22"/>
        </w:rPr>
        <w:t>Bailes</w:t>
      </w:r>
      <w:proofErr w:type="spellEnd"/>
      <w:r w:rsidRPr="00F52C18">
        <w:rPr>
          <w:rFonts w:ascii="Georgia" w:eastAsiaTheme="minorHAnsi" w:hAnsi="Georgia"/>
          <w:sz w:val="22"/>
          <w:szCs w:val="22"/>
        </w:rPr>
        <w:t xml:space="preserve">, A. J., Thayer, B. A., &amp; </w:t>
      </w:r>
      <w:proofErr w:type="spellStart"/>
      <w:r w:rsidRPr="00F52C18">
        <w:rPr>
          <w:rFonts w:ascii="Georgia" w:eastAsiaTheme="minorHAnsi" w:hAnsi="Georgia"/>
          <w:sz w:val="22"/>
          <w:szCs w:val="22"/>
        </w:rPr>
        <w:t>Thorhallsson</w:t>
      </w:r>
      <w:proofErr w:type="spellEnd"/>
      <w:r w:rsidRPr="00F52C18">
        <w:rPr>
          <w:rFonts w:ascii="Georgia" w:eastAsiaTheme="minorHAnsi" w:hAnsi="Georgia"/>
          <w:sz w:val="22"/>
          <w:szCs w:val="22"/>
        </w:rPr>
        <w:t xml:space="preserve">, B. (2016). Alliance theory and alliance ‘shelter’: the complexities of small state alliance </w:t>
      </w:r>
      <w:proofErr w:type="spellStart"/>
      <w:r w:rsidRPr="00F52C18">
        <w:rPr>
          <w:rFonts w:ascii="Georgia" w:eastAsiaTheme="minorHAnsi" w:hAnsi="Georgia"/>
          <w:sz w:val="22"/>
          <w:szCs w:val="22"/>
        </w:rPr>
        <w:t>behaviour</w:t>
      </w:r>
      <w:proofErr w:type="spellEnd"/>
      <w:r w:rsidRPr="00F52C18">
        <w:rPr>
          <w:rFonts w:ascii="Georgia" w:eastAsiaTheme="minorHAnsi" w:hAnsi="Georgia"/>
          <w:sz w:val="22"/>
          <w:szCs w:val="22"/>
        </w:rPr>
        <w:t xml:space="preserve">. Third World </w:t>
      </w:r>
      <w:proofErr w:type="spellStart"/>
      <w:r w:rsidRPr="00F52C18">
        <w:rPr>
          <w:rFonts w:ascii="Georgia" w:eastAsiaTheme="minorHAnsi" w:hAnsi="Georgia"/>
          <w:sz w:val="22"/>
          <w:szCs w:val="22"/>
        </w:rPr>
        <w:t>Thematics</w:t>
      </w:r>
      <w:proofErr w:type="spellEnd"/>
      <w:r w:rsidRPr="00F52C18">
        <w:rPr>
          <w:rFonts w:ascii="Georgia" w:eastAsiaTheme="minorHAnsi" w:hAnsi="Georgia"/>
          <w:sz w:val="22"/>
          <w:szCs w:val="22"/>
        </w:rPr>
        <w:t>: A TWQ Journal 1(1), 9–26.</w:t>
      </w:r>
    </w:p>
    <w:p w14:paraId="6EFCE001" w14:textId="77777777" w:rsidR="0019032A"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sz w:val="22"/>
          <w:szCs w:val="22"/>
        </w:rPr>
        <w:t xml:space="preserve">Batu </w:t>
      </w:r>
      <w:proofErr w:type="spellStart"/>
      <w:r w:rsidRPr="00F52C18">
        <w:rPr>
          <w:rFonts w:ascii="Georgia" w:hAnsi="Georgia"/>
          <w:sz w:val="22"/>
          <w:szCs w:val="22"/>
        </w:rPr>
        <w:t>Kutelia</w:t>
      </w:r>
      <w:proofErr w:type="spellEnd"/>
      <w:r w:rsidRPr="00F52C18">
        <w:rPr>
          <w:rFonts w:ascii="Georgia" w:hAnsi="Georgia"/>
          <w:sz w:val="22"/>
          <w:szCs w:val="22"/>
        </w:rPr>
        <w:t xml:space="preserve">. 2022. “Georgia’s Ruling Party Is Tanking Its Own NATO Bid” Foreign Policy. </w:t>
      </w:r>
      <w:hyperlink r:id="rId20" w:history="1">
        <w:r w:rsidRPr="00F52C18">
          <w:rPr>
            <w:rFonts w:ascii="Georgia" w:hAnsi="Georgia"/>
            <w:sz w:val="22"/>
            <w:szCs w:val="22"/>
          </w:rPr>
          <w:t>https://foreignpolicy.com/2022/08/08/georgia-nato-eu-russia/</w:t>
        </w:r>
      </w:hyperlink>
    </w:p>
    <w:p w14:paraId="762A66CB" w14:textId="77777777" w:rsidR="0019032A"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sz w:val="22"/>
          <w:szCs w:val="22"/>
        </w:rPr>
        <w:t xml:space="preserve">Beck, Nathaniel, Gary King, and </w:t>
      </w:r>
      <w:proofErr w:type="spellStart"/>
      <w:r w:rsidRPr="00F52C18">
        <w:rPr>
          <w:rFonts w:ascii="Georgia" w:hAnsi="Georgia"/>
          <w:sz w:val="22"/>
          <w:szCs w:val="22"/>
        </w:rPr>
        <w:t>Langche</w:t>
      </w:r>
      <w:proofErr w:type="spellEnd"/>
      <w:r w:rsidRPr="00F52C18">
        <w:rPr>
          <w:rFonts w:ascii="Georgia" w:hAnsi="Georgia"/>
          <w:sz w:val="22"/>
          <w:szCs w:val="22"/>
        </w:rPr>
        <w:t xml:space="preserve"> Zeng. 2000. “Improving Quantitative Studies of International Conflict: A Conjecture.” American Political Science Review 94 (1): 21–35.</w:t>
      </w:r>
    </w:p>
    <w:p w14:paraId="53B67141" w14:textId="77777777" w:rsidR="0019032A"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sz w:val="22"/>
          <w:szCs w:val="22"/>
        </w:rPr>
        <w:t>Brass, Paul R. 1974. Language, Religion, and Politics in North India. Cambridge, MA: Cambridge University Press.</w:t>
      </w:r>
    </w:p>
    <w:p w14:paraId="1923C007" w14:textId="77777777" w:rsidR="0019032A"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sz w:val="22"/>
          <w:szCs w:val="22"/>
        </w:rPr>
        <w:t>Brass, Paul R. 1997. Theft of an Idol. Princeton, NJ: Princeton University Press.</w:t>
      </w:r>
    </w:p>
    <w:p w14:paraId="0B8A9839" w14:textId="77777777" w:rsidR="0019032A" w:rsidRPr="00F52C18" w:rsidRDefault="0019032A" w:rsidP="00927E22">
      <w:pPr>
        <w:pStyle w:val="Bibliography"/>
        <w:spacing w:line="480" w:lineRule="auto"/>
        <w:ind w:left="720" w:hanging="720"/>
        <w:jc w:val="both"/>
        <w:rPr>
          <w:rFonts w:ascii="Georgia" w:eastAsiaTheme="minorHAnsi" w:hAnsi="Georgia"/>
          <w:sz w:val="22"/>
          <w:szCs w:val="22"/>
        </w:rPr>
      </w:pPr>
      <w:proofErr w:type="spellStart"/>
      <w:r w:rsidRPr="00F52C18">
        <w:rPr>
          <w:rFonts w:ascii="Georgia" w:eastAsiaTheme="minorHAnsi" w:hAnsi="Georgia"/>
          <w:sz w:val="22"/>
          <w:szCs w:val="22"/>
        </w:rPr>
        <w:t>Cadier</w:t>
      </w:r>
      <w:proofErr w:type="spellEnd"/>
      <w:r w:rsidRPr="00F52C18">
        <w:rPr>
          <w:rFonts w:ascii="Georgia" w:eastAsiaTheme="minorHAnsi" w:hAnsi="Georgia"/>
          <w:sz w:val="22"/>
          <w:szCs w:val="22"/>
        </w:rPr>
        <w:t xml:space="preserve">, D. (2014). Eurasian economic union and eastern partnership: the end of the EU–Russia </w:t>
      </w:r>
      <w:proofErr w:type="spellStart"/>
      <w:r w:rsidRPr="00F52C18">
        <w:rPr>
          <w:rFonts w:ascii="Georgia" w:eastAsiaTheme="minorHAnsi" w:hAnsi="Georgia"/>
          <w:sz w:val="22"/>
          <w:szCs w:val="22"/>
        </w:rPr>
        <w:t>entredeux</w:t>
      </w:r>
      <w:proofErr w:type="spellEnd"/>
      <w:r w:rsidRPr="00F52C18">
        <w:rPr>
          <w:rFonts w:ascii="Georgia" w:eastAsiaTheme="minorHAnsi" w:hAnsi="Georgia"/>
          <w:sz w:val="22"/>
          <w:szCs w:val="22"/>
        </w:rPr>
        <w:t xml:space="preserve">. In D. </w:t>
      </w:r>
      <w:proofErr w:type="spellStart"/>
      <w:r w:rsidRPr="00F52C18">
        <w:rPr>
          <w:rFonts w:ascii="Georgia" w:eastAsiaTheme="minorHAnsi" w:hAnsi="Georgia"/>
          <w:sz w:val="22"/>
          <w:szCs w:val="22"/>
        </w:rPr>
        <w:t>Cadier</w:t>
      </w:r>
      <w:proofErr w:type="spellEnd"/>
      <w:r w:rsidRPr="00F52C18">
        <w:rPr>
          <w:rFonts w:ascii="Georgia" w:eastAsiaTheme="minorHAnsi" w:hAnsi="Georgia"/>
          <w:sz w:val="22"/>
          <w:szCs w:val="22"/>
        </w:rPr>
        <w:t xml:space="preserve"> (Ed.), The geopolitics of Eurasian economic integration (pp. 60–65). London School of Economics. Retrieved from http:// www.lse.ac.uk/ ideas/Assets/Documents/reports/ LSE-IDEAS-Geopolitics-of-Eurasian-Economic-Intergration.pdf </w:t>
      </w:r>
    </w:p>
    <w:p w14:paraId="5EFE87B7" w14:textId="77777777" w:rsidR="0019032A" w:rsidRPr="00F52C18" w:rsidRDefault="0019032A" w:rsidP="00927E22">
      <w:pPr>
        <w:pStyle w:val="Bibliography"/>
        <w:spacing w:line="480" w:lineRule="auto"/>
        <w:ind w:left="720" w:hanging="720"/>
        <w:jc w:val="both"/>
        <w:rPr>
          <w:rFonts w:ascii="Georgia" w:hAnsi="Georgia"/>
          <w:sz w:val="22"/>
          <w:szCs w:val="22"/>
        </w:rPr>
      </w:pPr>
      <w:proofErr w:type="spellStart"/>
      <w:r w:rsidRPr="00F52C18">
        <w:rPr>
          <w:rFonts w:ascii="Georgia" w:hAnsi="Georgia"/>
          <w:sz w:val="22"/>
          <w:szCs w:val="22"/>
        </w:rPr>
        <w:t>Chatagnier</w:t>
      </w:r>
      <w:proofErr w:type="spellEnd"/>
      <w:r w:rsidRPr="00F52C18">
        <w:rPr>
          <w:rFonts w:ascii="Georgia" w:hAnsi="Georgia"/>
          <w:sz w:val="22"/>
          <w:szCs w:val="22"/>
        </w:rPr>
        <w:t>, J. T. (2012). The Effect of Trust in government on Tallies’ Round the Flag. Journal of Peace Research, 49(5), 631-645.</w:t>
      </w:r>
    </w:p>
    <w:p w14:paraId="65A95C7B" w14:textId="77777777" w:rsidR="0019032A" w:rsidRPr="00F52C18" w:rsidRDefault="0019032A" w:rsidP="00927E22">
      <w:pPr>
        <w:pStyle w:val="Bibliography"/>
        <w:spacing w:line="480" w:lineRule="auto"/>
        <w:ind w:left="720" w:hanging="720"/>
        <w:jc w:val="both"/>
        <w:rPr>
          <w:rFonts w:ascii="Georgia" w:hAnsi="Georgia"/>
          <w:sz w:val="22"/>
          <w:szCs w:val="22"/>
        </w:rPr>
      </w:pPr>
      <w:proofErr w:type="gramStart"/>
      <w:r w:rsidRPr="00F52C18">
        <w:rPr>
          <w:rFonts w:ascii="Georgia" w:hAnsi="Georgia"/>
          <w:sz w:val="22"/>
          <w:szCs w:val="22"/>
        </w:rPr>
        <w:t>Civil.ge(</w:t>
      </w:r>
      <w:proofErr w:type="gramEnd"/>
      <w:r w:rsidRPr="00F52C18">
        <w:rPr>
          <w:rFonts w:ascii="Georgia" w:hAnsi="Georgia"/>
          <w:sz w:val="22"/>
          <w:szCs w:val="22"/>
        </w:rPr>
        <w:t xml:space="preserve">2022) GD Chair Claims UNM More Harmful Than Russia-Friendly Alt-Right. </w:t>
      </w:r>
      <w:hyperlink r:id="rId21" w:history="1">
        <w:r w:rsidRPr="00F52C18">
          <w:rPr>
            <w:rStyle w:val="Hyperlink"/>
            <w:rFonts w:ascii="Georgia" w:hAnsi="Georgia"/>
            <w:sz w:val="22"/>
            <w:szCs w:val="22"/>
          </w:rPr>
          <w:t>https://civil.ge/archives/482503</w:t>
        </w:r>
      </w:hyperlink>
      <w:r w:rsidRPr="00F52C18">
        <w:rPr>
          <w:rFonts w:ascii="Georgia" w:hAnsi="Georgia"/>
          <w:sz w:val="22"/>
          <w:szCs w:val="22"/>
        </w:rPr>
        <w:t xml:space="preserve"> </w:t>
      </w:r>
    </w:p>
    <w:p w14:paraId="2D4DD531" w14:textId="77777777" w:rsidR="0019032A"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sz w:val="22"/>
          <w:szCs w:val="22"/>
        </w:rPr>
        <w:lastRenderedPageBreak/>
        <w:t xml:space="preserve">Crisis Group (2020) Georgia and Russia: Why and How to Save Normalization. </w:t>
      </w:r>
      <w:hyperlink r:id="rId22" w:history="1">
        <w:r w:rsidRPr="00F52C18">
          <w:rPr>
            <w:rFonts w:ascii="Georgia" w:hAnsi="Georgia"/>
            <w:sz w:val="22"/>
            <w:szCs w:val="22"/>
          </w:rPr>
          <w:t>https://www.crisisgroup.org/europe-central-asia/caucasus/georgia/b90-georgia-and-russia-why-and-how-save-normalisation</w:t>
        </w:r>
      </w:hyperlink>
      <w:r w:rsidRPr="00F52C18">
        <w:rPr>
          <w:rFonts w:ascii="Georgia" w:hAnsi="Georgia"/>
          <w:sz w:val="22"/>
          <w:szCs w:val="22"/>
        </w:rPr>
        <w:t xml:space="preserve"> </w:t>
      </w:r>
    </w:p>
    <w:p w14:paraId="1DF891F8" w14:textId="59B1313B" w:rsidR="0019032A"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sz w:val="22"/>
          <w:szCs w:val="22"/>
        </w:rPr>
        <w:t xml:space="preserve">Drury, J., Reicher, S. D. (2020). Crowds and Collective </w:t>
      </w:r>
      <w:proofErr w:type="spellStart"/>
      <w:r w:rsidRPr="00F52C18">
        <w:rPr>
          <w:rFonts w:ascii="Georgia" w:hAnsi="Georgia"/>
          <w:sz w:val="22"/>
          <w:szCs w:val="22"/>
        </w:rPr>
        <w:t>Behaviour</w:t>
      </w:r>
      <w:proofErr w:type="spellEnd"/>
      <w:r w:rsidRPr="00F52C18">
        <w:rPr>
          <w:rFonts w:ascii="Georgia" w:hAnsi="Georgia"/>
          <w:sz w:val="22"/>
          <w:szCs w:val="22"/>
        </w:rPr>
        <w:t>. In Oxford research encyclopedia of psychology. Oxford University Press.</w:t>
      </w:r>
    </w:p>
    <w:p w14:paraId="602E0D00" w14:textId="45078BE2" w:rsidR="00FD497C" w:rsidRPr="00F52C18" w:rsidRDefault="00FD497C" w:rsidP="00927E22">
      <w:pPr>
        <w:pStyle w:val="Bibliography"/>
        <w:spacing w:line="480" w:lineRule="auto"/>
        <w:ind w:left="720" w:hanging="720"/>
        <w:jc w:val="both"/>
        <w:rPr>
          <w:rFonts w:ascii="Georgia" w:hAnsi="Georgia"/>
          <w:sz w:val="22"/>
          <w:szCs w:val="22"/>
        </w:rPr>
      </w:pPr>
      <w:proofErr w:type="spellStart"/>
      <w:r w:rsidRPr="00F52C18">
        <w:rPr>
          <w:rFonts w:ascii="Georgia" w:hAnsi="Georgia"/>
          <w:sz w:val="22"/>
          <w:szCs w:val="22"/>
        </w:rPr>
        <w:t>Euronews</w:t>
      </w:r>
      <w:proofErr w:type="spellEnd"/>
      <w:r w:rsidRPr="00F52C18">
        <w:rPr>
          <w:rFonts w:ascii="Georgia" w:hAnsi="Georgia"/>
          <w:sz w:val="22"/>
          <w:szCs w:val="22"/>
        </w:rPr>
        <w:t>. 2022. Armenian protesters demand their country leaves Moscow-led military alliance. https://www.euronews.com/2022/09/19/armenian-protesters-demand-their-country-leaves-moscow-led-military-alliance </w:t>
      </w:r>
    </w:p>
    <w:p w14:paraId="7DBA853D" w14:textId="61B5A904" w:rsidR="00FD497C" w:rsidRPr="00F52C18" w:rsidRDefault="00FD497C" w:rsidP="00927E22">
      <w:pPr>
        <w:spacing w:line="480" w:lineRule="auto"/>
        <w:rPr>
          <w:rFonts w:ascii="Georgia" w:hAnsi="Georgia"/>
          <w:sz w:val="22"/>
          <w:szCs w:val="22"/>
        </w:rPr>
      </w:pPr>
    </w:p>
    <w:p w14:paraId="64049069" w14:textId="77777777" w:rsidR="0019032A" w:rsidRPr="00F52C18" w:rsidRDefault="0019032A" w:rsidP="00927E22">
      <w:pPr>
        <w:pStyle w:val="Bibliography"/>
        <w:spacing w:line="480" w:lineRule="auto"/>
        <w:ind w:left="720" w:hanging="720"/>
        <w:jc w:val="both"/>
        <w:rPr>
          <w:rFonts w:ascii="Georgia" w:hAnsi="Georgia"/>
          <w:color w:val="222222"/>
          <w:sz w:val="22"/>
          <w:szCs w:val="22"/>
          <w:shd w:val="clear" w:color="auto" w:fill="FFFFFF"/>
        </w:rPr>
      </w:pPr>
      <w:r w:rsidRPr="00F52C18">
        <w:rPr>
          <w:rFonts w:ascii="Georgia" w:hAnsi="Georgia"/>
          <w:color w:val="222222"/>
          <w:sz w:val="22"/>
          <w:szCs w:val="22"/>
          <w:shd w:val="clear" w:color="auto" w:fill="FFFFFF"/>
        </w:rPr>
        <w:t>Frieden, J. A. (1997). </w:t>
      </w:r>
      <w:r w:rsidRPr="00F52C18">
        <w:rPr>
          <w:rFonts w:ascii="Georgia" w:hAnsi="Georgia"/>
          <w:i/>
          <w:iCs/>
          <w:color w:val="222222"/>
          <w:sz w:val="22"/>
          <w:szCs w:val="22"/>
          <w:shd w:val="clear" w:color="auto" w:fill="FFFFFF"/>
        </w:rPr>
        <w:t>Contested social orders and international politics</w:t>
      </w:r>
      <w:r w:rsidRPr="00F52C18">
        <w:rPr>
          <w:rFonts w:ascii="Georgia" w:hAnsi="Georgia"/>
          <w:color w:val="222222"/>
          <w:sz w:val="22"/>
          <w:szCs w:val="22"/>
          <w:shd w:val="clear" w:color="auto" w:fill="FFFFFF"/>
        </w:rPr>
        <w:t>. Vanderbilt University Press.</w:t>
      </w:r>
    </w:p>
    <w:p w14:paraId="1E250AA0" w14:textId="77777777" w:rsidR="0019032A" w:rsidRPr="00F52C18" w:rsidRDefault="0019032A" w:rsidP="00927E22">
      <w:pPr>
        <w:pStyle w:val="Bibliography"/>
        <w:spacing w:line="480" w:lineRule="auto"/>
        <w:ind w:left="720" w:hanging="720"/>
        <w:jc w:val="both"/>
        <w:rPr>
          <w:rFonts w:ascii="Georgia" w:hAnsi="Georgia"/>
          <w:b/>
          <w:bCs/>
          <w:sz w:val="22"/>
          <w:szCs w:val="22"/>
        </w:rPr>
      </w:pPr>
      <w:proofErr w:type="spellStart"/>
      <w:r w:rsidRPr="00F52C18">
        <w:rPr>
          <w:rFonts w:ascii="Georgia" w:hAnsi="Georgia"/>
          <w:sz w:val="22"/>
          <w:szCs w:val="22"/>
        </w:rPr>
        <w:t>Gabritchidze</w:t>
      </w:r>
      <w:proofErr w:type="spellEnd"/>
      <w:r w:rsidRPr="00F52C18">
        <w:rPr>
          <w:rFonts w:ascii="Georgia" w:hAnsi="Georgia"/>
          <w:sz w:val="22"/>
          <w:szCs w:val="22"/>
        </w:rPr>
        <w:t xml:space="preserve">, </w:t>
      </w:r>
      <w:proofErr w:type="spellStart"/>
      <w:proofErr w:type="gramStart"/>
      <w:r w:rsidRPr="00F52C18">
        <w:rPr>
          <w:rFonts w:ascii="Georgia" w:hAnsi="Georgia"/>
          <w:sz w:val="22"/>
          <w:szCs w:val="22"/>
        </w:rPr>
        <w:t>Nini</w:t>
      </w:r>
      <w:proofErr w:type="spellEnd"/>
      <w:r w:rsidRPr="00F52C18">
        <w:rPr>
          <w:rFonts w:ascii="Georgia" w:hAnsi="Georgia"/>
          <w:sz w:val="22"/>
          <w:szCs w:val="22"/>
        </w:rPr>
        <w:t>(</w:t>
      </w:r>
      <w:proofErr w:type="gramEnd"/>
      <w:r w:rsidRPr="00F52C18">
        <w:rPr>
          <w:rFonts w:ascii="Georgia" w:hAnsi="Georgia"/>
          <w:sz w:val="22"/>
          <w:szCs w:val="22"/>
        </w:rPr>
        <w:t xml:space="preserve">2022). Rise of Georgian Alt-right Group Sparks Fear of Unrest. </w:t>
      </w:r>
      <w:proofErr w:type="spellStart"/>
      <w:r w:rsidRPr="00F52C18">
        <w:rPr>
          <w:rFonts w:ascii="Georgia" w:hAnsi="Georgia"/>
          <w:sz w:val="22"/>
          <w:szCs w:val="22"/>
        </w:rPr>
        <w:t>Eurasianet</w:t>
      </w:r>
      <w:proofErr w:type="spellEnd"/>
      <w:r w:rsidRPr="00F52C18">
        <w:rPr>
          <w:rFonts w:ascii="Georgia" w:hAnsi="Georgia"/>
          <w:sz w:val="22"/>
          <w:szCs w:val="22"/>
        </w:rPr>
        <w:t>.</w:t>
      </w:r>
      <w:r w:rsidRPr="00F52C18">
        <w:rPr>
          <w:rFonts w:ascii="Georgia" w:hAnsi="Georgia"/>
          <w:b/>
          <w:bCs/>
          <w:sz w:val="22"/>
          <w:szCs w:val="22"/>
        </w:rPr>
        <w:t xml:space="preserve"> </w:t>
      </w:r>
      <w:hyperlink r:id="rId23" w:history="1">
        <w:r w:rsidRPr="00F52C18">
          <w:rPr>
            <w:rStyle w:val="Hyperlink"/>
            <w:rFonts w:ascii="Georgia" w:hAnsi="Georgia"/>
            <w:sz w:val="22"/>
            <w:szCs w:val="22"/>
          </w:rPr>
          <w:t>https://eurasianet.org/rise-of-georgian-alt-right-group-sparks-fear-of-unrest</w:t>
        </w:r>
      </w:hyperlink>
      <w:r w:rsidRPr="00F52C18">
        <w:rPr>
          <w:rFonts w:ascii="Georgia" w:hAnsi="Georgia"/>
          <w:b/>
          <w:bCs/>
          <w:sz w:val="22"/>
          <w:szCs w:val="22"/>
        </w:rPr>
        <w:t xml:space="preserve"> </w:t>
      </w:r>
    </w:p>
    <w:p w14:paraId="661C7044" w14:textId="4CB51346" w:rsidR="0019032A" w:rsidRPr="00F52C18" w:rsidRDefault="0019032A" w:rsidP="00927E22">
      <w:pPr>
        <w:pStyle w:val="Bibliography"/>
        <w:spacing w:line="480" w:lineRule="auto"/>
        <w:ind w:left="720" w:hanging="720"/>
        <w:jc w:val="both"/>
        <w:rPr>
          <w:rFonts w:ascii="Georgia" w:hAnsi="Georgia"/>
          <w:sz w:val="22"/>
          <w:szCs w:val="22"/>
        </w:rPr>
      </w:pPr>
      <w:proofErr w:type="spellStart"/>
      <w:r w:rsidRPr="00F52C18">
        <w:rPr>
          <w:rFonts w:ascii="Georgia" w:hAnsi="Georgia"/>
          <w:sz w:val="22"/>
          <w:szCs w:val="22"/>
        </w:rPr>
        <w:t>Gegeshidze</w:t>
      </w:r>
      <w:proofErr w:type="spellEnd"/>
      <w:r w:rsidRPr="00F52C18">
        <w:rPr>
          <w:rFonts w:ascii="Georgia" w:hAnsi="Georgia"/>
          <w:sz w:val="22"/>
          <w:szCs w:val="22"/>
        </w:rPr>
        <w:t>, Archil and De Waal, Thomas</w:t>
      </w:r>
      <w:r w:rsidR="00FD497C" w:rsidRPr="00F52C18">
        <w:rPr>
          <w:rFonts w:ascii="Georgia" w:hAnsi="Georgia"/>
          <w:sz w:val="22"/>
          <w:szCs w:val="22"/>
        </w:rPr>
        <w:t xml:space="preserve"> </w:t>
      </w:r>
      <w:r w:rsidRPr="00F52C18">
        <w:rPr>
          <w:rFonts w:ascii="Georgia" w:hAnsi="Georgia"/>
          <w:sz w:val="22"/>
          <w:szCs w:val="22"/>
        </w:rPr>
        <w:t xml:space="preserve">(2021). Divided Georgia: A Hostage to Polarization. Carnegie Europe. </w:t>
      </w:r>
      <w:hyperlink r:id="rId24" w:history="1">
        <w:r w:rsidRPr="00F52C18">
          <w:rPr>
            <w:rFonts w:ascii="Georgia" w:hAnsi="Georgia"/>
            <w:sz w:val="22"/>
            <w:szCs w:val="22"/>
          </w:rPr>
          <w:t>https://carnegieeurope.eu/2021/12/08/divided-georgia-hostage-to-polarization-pub-85937</w:t>
        </w:r>
      </w:hyperlink>
      <w:r w:rsidRPr="00F52C18">
        <w:rPr>
          <w:rFonts w:ascii="Georgia" w:hAnsi="Georgia"/>
          <w:sz w:val="22"/>
          <w:szCs w:val="22"/>
        </w:rPr>
        <w:t xml:space="preserve"> </w:t>
      </w:r>
    </w:p>
    <w:p w14:paraId="6C0BCCAC" w14:textId="77777777" w:rsidR="0019032A" w:rsidRPr="00F52C18" w:rsidRDefault="0019032A" w:rsidP="00927E22">
      <w:pPr>
        <w:pStyle w:val="Bibliography"/>
        <w:spacing w:line="480" w:lineRule="auto"/>
        <w:ind w:left="720" w:hanging="720"/>
        <w:jc w:val="both"/>
        <w:rPr>
          <w:rFonts w:ascii="Georgia" w:hAnsi="Georgia"/>
          <w:color w:val="202020"/>
          <w:sz w:val="22"/>
          <w:szCs w:val="22"/>
          <w:shd w:val="clear" w:color="auto" w:fill="FFFFFF"/>
        </w:rPr>
      </w:pPr>
      <w:r w:rsidRPr="00F52C18">
        <w:rPr>
          <w:rFonts w:ascii="Georgia" w:hAnsi="Georgia"/>
          <w:color w:val="202020"/>
          <w:sz w:val="22"/>
          <w:szCs w:val="22"/>
          <w:shd w:val="clear" w:color="auto" w:fill="FFFFFF"/>
        </w:rPr>
        <w:t xml:space="preserve">Georgia Today. 2022. TI: Georgia’s Economic Dependence on Russia Increases. </w:t>
      </w:r>
      <w:hyperlink r:id="rId25" w:history="1">
        <w:r w:rsidRPr="00F52C18">
          <w:rPr>
            <w:rFonts w:ascii="Georgia" w:hAnsi="Georgia"/>
            <w:color w:val="202020"/>
            <w:sz w:val="22"/>
            <w:szCs w:val="22"/>
            <w:shd w:val="clear" w:color="auto" w:fill="FFFFFF"/>
          </w:rPr>
          <w:t>https://georgiatoday.ge/ti-georgias-economic-dependence-on-russia-increases/</w:t>
        </w:r>
      </w:hyperlink>
      <w:r w:rsidRPr="00F52C18">
        <w:rPr>
          <w:rFonts w:ascii="Georgia" w:hAnsi="Georgia"/>
          <w:color w:val="202020"/>
          <w:sz w:val="22"/>
          <w:szCs w:val="22"/>
          <w:shd w:val="clear" w:color="auto" w:fill="FFFFFF"/>
        </w:rPr>
        <w:t xml:space="preserve"> </w:t>
      </w:r>
    </w:p>
    <w:p w14:paraId="1BB7D8E0" w14:textId="77777777" w:rsidR="0019032A"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sz w:val="22"/>
          <w:szCs w:val="22"/>
        </w:rPr>
        <w:t xml:space="preserve">Giorgi </w:t>
      </w:r>
      <w:proofErr w:type="spellStart"/>
      <w:r w:rsidRPr="00F52C18">
        <w:rPr>
          <w:rFonts w:ascii="Georgia" w:hAnsi="Georgia"/>
          <w:sz w:val="22"/>
          <w:szCs w:val="22"/>
        </w:rPr>
        <w:t>Lomsadze</w:t>
      </w:r>
      <w:proofErr w:type="spellEnd"/>
      <w:r w:rsidRPr="00F52C18">
        <w:rPr>
          <w:rFonts w:ascii="Georgia" w:hAnsi="Georgia"/>
          <w:sz w:val="22"/>
          <w:szCs w:val="22"/>
        </w:rPr>
        <w:t>. 2022. As Georgia imagines its European future, it looks at its past. </w:t>
      </w:r>
      <w:proofErr w:type="spellStart"/>
      <w:r w:rsidRPr="00F52C18">
        <w:rPr>
          <w:rFonts w:ascii="Georgia" w:hAnsi="Georgia"/>
          <w:sz w:val="22"/>
          <w:szCs w:val="22"/>
        </w:rPr>
        <w:t>Eurasianet</w:t>
      </w:r>
      <w:proofErr w:type="spellEnd"/>
      <w:r w:rsidRPr="00F52C18">
        <w:rPr>
          <w:rFonts w:ascii="Georgia" w:hAnsi="Georgia"/>
          <w:sz w:val="22"/>
          <w:szCs w:val="22"/>
        </w:rPr>
        <w:t xml:space="preserve">. </w:t>
      </w:r>
      <w:hyperlink r:id="rId26" w:history="1">
        <w:r w:rsidRPr="00F52C18">
          <w:rPr>
            <w:rFonts w:ascii="Georgia" w:hAnsi="Georgia"/>
            <w:sz w:val="22"/>
            <w:szCs w:val="22"/>
          </w:rPr>
          <w:t>https://eurasianet.org/as-georgia-imagines-its-european-future-it-looks-at-its-past</w:t>
        </w:r>
      </w:hyperlink>
      <w:r w:rsidRPr="00F52C18">
        <w:rPr>
          <w:rFonts w:ascii="Georgia" w:hAnsi="Georgia"/>
          <w:sz w:val="22"/>
          <w:szCs w:val="22"/>
        </w:rPr>
        <w:t xml:space="preserve">  </w:t>
      </w:r>
    </w:p>
    <w:p w14:paraId="7707BC8C" w14:textId="77777777" w:rsidR="0019032A" w:rsidRPr="00F52C18" w:rsidRDefault="0019032A" w:rsidP="00927E22">
      <w:pPr>
        <w:pStyle w:val="Bibliography"/>
        <w:spacing w:line="480" w:lineRule="auto"/>
        <w:ind w:left="720" w:hanging="720"/>
        <w:jc w:val="both"/>
        <w:rPr>
          <w:rFonts w:ascii="Georgia" w:hAnsi="Georgia"/>
          <w:color w:val="292929"/>
          <w:spacing w:val="-1"/>
          <w:sz w:val="22"/>
          <w:szCs w:val="22"/>
          <w:shd w:val="clear" w:color="auto" w:fill="FFFFFF"/>
        </w:rPr>
      </w:pPr>
      <w:r w:rsidRPr="00F52C18">
        <w:rPr>
          <w:rFonts w:ascii="Georgia" w:hAnsi="Georgia"/>
          <w:sz w:val="22"/>
          <w:szCs w:val="22"/>
        </w:rPr>
        <w:t xml:space="preserve">Givi </w:t>
      </w:r>
      <w:proofErr w:type="spellStart"/>
      <w:r w:rsidRPr="00F52C18">
        <w:rPr>
          <w:rFonts w:ascii="Georgia" w:hAnsi="Georgia"/>
          <w:sz w:val="22"/>
          <w:szCs w:val="22"/>
        </w:rPr>
        <w:t>Gigitashvili</w:t>
      </w:r>
      <w:proofErr w:type="spellEnd"/>
      <w:r w:rsidRPr="00F52C18">
        <w:rPr>
          <w:rFonts w:ascii="Georgia" w:hAnsi="Georgia"/>
          <w:sz w:val="22"/>
          <w:szCs w:val="22"/>
        </w:rPr>
        <w:t>, “Georgian far-right groups embrace anti-LGBTQ narratives pushed by pro-Russian media,” Digital Forensic Research Lab (</w:t>
      </w:r>
      <w:proofErr w:type="spellStart"/>
      <w:r w:rsidRPr="00F52C18">
        <w:rPr>
          <w:rFonts w:ascii="Georgia" w:hAnsi="Georgia"/>
          <w:sz w:val="22"/>
          <w:szCs w:val="22"/>
        </w:rPr>
        <w:t>DFRLab</w:t>
      </w:r>
      <w:proofErr w:type="spellEnd"/>
      <w:r w:rsidRPr="00F52C18">
        <w:rPr>
          <w:rFonts w:ascii="Georgia" w:hAnsi="Georgia"/>
          <w:sz w:val="22"/>
          <w:szCs w:val="22"/>
        </w:rPr>
        <w:t>), July 26, 2021, </w:t>
      </w:r>
      <w:hyperlink r:id="rId27" w:history="1">
        <w:r w:rsidRPr="00F52C18">
          <w:rPr>
            <w:rFonts w:ascii="Georgia" w:hAnsi="Georgia"/>
            <w:sz w:val="22"/>
            <w:szCs w:val="22"/>
          </w:rPr>
          <w:t>https://medium.com/dfrlab/georgian-far-right-groups-embrace-anti-lgbtq-narratives-pushed-by-pro-russian-media-36f9e99a2561</w:t>
        </w:r>
      </w:hyperlink>
      <w:r w:rsidRPr="00F52C18">
        <w:rPr>
          <w:rFonts w:ascii="Georgia" w:hAnsi="Georgia"/>
          <w:color w:val="292929"/>
          <w:spacing w:val="-1"/>
          <w:sz w:val="22"/>
          <w:szCs w:val="22"/>
          <w:shd w:val="clear" w:color="auto" w:fill="FFFFFF"/>
        </w:rPr>
        <w:t>.</w:t>
      </w:r>
    </w:p>
    <w:p w14:paraId="7ED94962" w14:textId="77777777" w:rsidR="0019032A" w:rsidRPr="00F52C18" w:rsidRDefault="0019032A" w:rsidP="00927E22">
      <w:pPr>
        <w:pStyle w:val="Bibliography"/>
        <w:spacing w:line="480" w:lineRule="auto"/>
        <w:ind w:left="720" w:hanging="720"/>
        <w:jc w:val="both"/>
        <w:rPr>
          <w:rFonts w:ascii="Georgia" w:hAnsi="Georgia"/>
          <w:sz w:val="22"/>
          <w:szCs w:val="22"/>
        </w:rPr>
      </w:pPr>
      <w:proofErr w:type="spellStart"/>
      <w:r w:rsidRPr="00F52C18">
        <w:rPr>
          <w:rFonts w:ascii="Georgia" w:hAnsi="Georgia"/>
          <w:sz w:val="22"/>
          <w:szCs w:val="22"/>
        </w:rPr>
        <w:t>Gries</w:t>
      </w:r>
      <w:proofErr w:type="spellEnd"/>
      <w:r w:rsidRPr="00F52C18">
        <w:rPr>
          <w:rFonts w:ascii="Georgia" w:hAnsi="Georgia"/>
          <w:sz w:val="22"/>
          <w:szCs w:val="22"/>
        </w:rPr>
        <w:t xml:space="preserve">, Peter Hays. 2005. Social psychology and the identity-conflict debate: Is a "China threat" inevitable? European Journal of International Relations 11/2:235-65. </w:t>
      </w:r>
    </w:p>
    <w:p w14:paraId="70E11E9F" w14:textId="77777777" w:rsidR="0019032A" w:rsidRPr="00F52C18" w:rsidRDefault="0019032A" w:rsidP="00927E22">
      <w:pPr>
        <w:pStyle w:val="Bibliography"/>
        <w:spacing w:line="480" w:lineRule="auto"/>
        <w:ind w:left="720" w:hanging="720"/>
        <w:jc w:val="both"/>
        <w:rPr>
          <w:rFonts w:ascii="Georgia" w:hAnsi="Georgia"/>
          <w:sz w:val="22"/>
          <w:szCs w:val="22"/>
        </w:rPr>
      </w:pPr>
      <w:proofErr w:type="spellStart"/>
      <w:r w:rsidRPr="00F52C18">
        <w:rPr>
          <w:rFonts w:ascii="Georgia" w:hAnsi="Georgia" w:cs="Arial"/>
          <w:color w:val="222222"/>
          <w:sz w:val="22"/>
          <w:szCs w:val="22"/>
          <w:shd w:val="clear" w:color="auto" w:fill="FFFFFF"/>
        </w:rPr>
        <w:lastRenderedPageBreak/>
        <w:t>Grzymala-Busse</w:t>
      </w:r>
      <w:proofErr w:type="spellEnd"/>
      <w:r w:rsidRPr="00F52C18">
        <w:rPr>
          <w:rFonts w:ascii="Georgia" w:hAnsi="Georgia" w:cs="Arial"/>
          <w:color w:val="222222"/>
          <w:sz w:val="22"/>
          <w:szCs w:val="22"/>
          <w:shd w:val="clear" w:color="auto" w:fill="FFFFFF"/>
        </w:rPr>
        <w:t>, A. (2016). Weapons of the meek: How churches influence public policy. </w:t>
      </w:r>
      <w:r w:rsidRPr="00F52C18">
        <w:rPr>
          <w:rFonts w:ascii="Georgia" w:hAnsi="Georgia" w:cs="Arial"/>
          <w:i/>
          <w:iCs/>
          <w:color w:val="222222"/>
          <w:sz w:val="22"/>
          <w:szCs w:val="22"/>
          <w:shd w:val="clear" w:color="auto" w:fill="FFFFFF"/>
        </w:rPr>
        <w:t>World Politics</w:t>
      </w:r>
      <w:r w:rsidRPr="00F52C18">
        <w:rPr>
          <w:rFonts w:ascii="Georgia" w:hAnsi="Georgia" w:cs="Arial"/>
          <w:color w:val="222222"/>
          <w:sz w:val="22"/>
          <w:szCs w:val="22"/>
          <w:shd w:val="clear" w:color="auto" w:fill="FFFFFF"/>
        </w:rPr>
        <w:t>, </w:t>
      </w:r>
      <w:r w:rsidRPr="00F52C18">
        <w:rPr>
          <w:rFonts w:ascii="Georgia" w:hAnsi="Georgia" w:cs="Arial"/>
          <w:i/>
          <w:iCs/>
          <w:color w:val="222222"/>
          <w:sz w:val="22"/>
          <w:szCs w:val="22"/>
          <w:shd w:val="clear" w:color="auto" w:fill="FFFFFF"/>
        </w:rPr>
        <w:t>68</w:t>
      </w:r>
      <w:r w:rsidRPr="00F52C18">
        <w:rPr>
          <w:rFonts w:ascii="Georgia" w:hAnsi="Georgia" w:cs="Arial"/>
          <w:color w:val="222222"/>
          <w:sz w:val="22"/>
          <w:szCs w:val="22"/>
          <w:shd w:val="clear" w:color="auto" w:fill="FFFFFF"/>
        </w:rPr>
        <w:t>(1), 1-36.</w:t>
      </w:r>
    </w:p>
    <w:p w14:paraId="0760BADE" w14:textId="77777777" w:rsidR="0019032A"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sz w:val="22"/>
          <w:szCs w:val="22"/>
        </w:rPr>
        <w:t>Handel, Michael. 1990. Weak States in the International System. London: Frank Cass.</w:t>
      </w:r>
    </w:p>
    <w:p w14:paraId="24ED88ED" w14:textId="77777777" w:rsidR="0019032A" w:rsidRPr="00F52C18" w:rsidRDefault="0019032A" w:rsidP="00927E22">
      <w:pPr>
        <w:pStyle w:val="Bibliography"/>
        <w:spacing w:line="480" w:lineRule="auto"/>
        <w:ind w:left="720" w:hanging="720"/>
        <w:jc w:val="both"/>
        <w:rPr>
          <w:rFonts w:ascii="Georgia" w:hAnsi="Georgia"/>
          <w:b/>
          <w:bCs/>
          <w:sz w:val="22"/>
          <w:szCs w:val="22"/>
        </w:rPr>
      </w:pPr>
      <w:r w:rsidRPr="00F52C18">
        <w:rPr>
          <w:rFonts w:ascii="Georgia" w:hAnsi="Georgia"/>
          <w:sz w:val="22"/>
          <w:szCs w:val="22"/>
        </w:rPr>
        <w:t xml:space="preserve">Heil, Andy (2022). Georgia's Shame Movement Is Getting Protesters Out on The Streets. But Is It Enough to Trouble the Government? </w:t>
      </w:r>
      <w:r w:rsidRPr="00F52C18">
        <w:rPr>
          <w:rFonts w:ascii="Georgia" w:hAnsi="Georgia"/>
          <w:i/>
          <w:iCs/>
          <w:sz w:val="22"/>
          <w:szCs w:val="22"/>
        </w:rPr>
        <w:t>Radio Liberty</w:t>
      </w:r>
      <w:r w:rsidRPr="00F52C18">
        <w:rPr>
          <w:rFonts w:ascii="Georgia" w:hAnsi="Georgia"/>
          <w:sz w:val="22"/>
          <w:szCs w:val="22"/>
        </w:rPr>
        <w:t>.</w:t>
      </w:r>
      <w:r w:rsidRPr="00F52C18">
        <w:rPr>
          <w:rFonts w:ascii="Georgia" w:hAnsi="Georgia"/>
          <w:b/>
          <w:bCs/>
          <w:sz w:val="22"/>
          <w:szCs w:val="22"/>
        </w:rPr>
        <w:t xml:space="preserve">  </w:t>
      </w:r>
      <w:hyperlink r:id="rId28" w:history="1">
        <w:r w:rsidRPr="00F52C18">
          <w:rPr>
            <w:rStyle w:val="Hyperlink"/>
            <w:rFonts w:ascii="Georgia" w:hAnsi="Georgia"/>
            <w:sz w:val="22"/>
            <w:szCs w:val="22"/>
          </w:rPr>
          <w:t>https://www.rferl.org/a/georgia-shame-movement-dighmelashvili-protests/31924835.html</w:t>
        </w:r>
      </w:hyperlink>
      <w:r w:rsidRPr="00F52C18">
        <w:rPr>
          <w:rFonts w:ascii="Georgia" w:hAnsi="Georgia"/>
          <w:b/>
          <w:bCs/>
          <w:sz w:val="22"/>
          <w:szCs w:val="22"/>
        </w:rPr>
        <w:t xml:space="preserve"> </w:t>
      </w:r>
    </w:p>
    <w:p w14:paraId="47AAC15E" w14:textId="77777777" w:rsidR="0019032A"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cs="Arial"/>
          <w:color w:val="222222"/>
          <w:sz w:val="22"/>
          <w:szCs w:val="22"/>
          <w:shd w:val="clear" w:color="auto" w:fill="FFFFFF"/>
        </w:rPr>
        <w:t>Hill, D. W., &amp; Jones, Z. M. (2014). An empirical evaluation of explanations for state repression. </w:t>
      </w:r>
      <w:r w:rsidRPr="00F52C18">
        <w:rPr>
          <w:rFonts w:ascii="Georgia" w:hAnsi="Georgia" w:cs="Arial"/>
          <w:i/>
          <w:iCs/>
          <w:color w:val="222222"/>
          <w:sz w:val="22"/>
          <w:szCs w:val="22"/>
          <w:shd w:val="clear" w:color="auto" w:fill="FFFFFF"/>
        </w:rPr>
        <w:t>American Political Science Review</w:t>
      </w:r>
      <w:r w:rsidRPr="00F52C18">
        <w:rPr>
          <w:rFonts w:ascii="Georgia" w:hAnsi="Georgia" w:cs="Arial"/>
          <w:color w:val="222222"/>
          <w:sz w:val="22"/>
          <w:szCs w:val="22"/>
          <w:shd w:val="clear" w:color="auto" w:fill="FFFFFF"/>
        </w:rPr>
        <w:t>, </w:t>
      </w:r>
      <w:r w:rsidRPr="00F52C18">
        <w:rPr>
          <w:rFonts w:ascii="Georgia" w:hAnsi="Georgia" w:cs="Arial"/>
          <w:i/>
          <w:iCs/>
          <w:color w:val="222222"/>
          <w:sz w:val="22"/>
          <w:szCs w:val="22"/>
          <w:shd w:val="clear" w:color="auto" w:fill="FFFFFF"/>
        </w:rPr>
        <w:t>108</w:t>
      </w:r>
      <w:r w:rsidRPr="00F52C18">
        <w:rPr>
          <w:rFonts w:ascii="Georgia" w:hAnsi="Georgia" w:cs="Arial"/>
          <w:color w:val="222222"/>
          <w:sz w:val="22"/>
          <w:szCs w:val="22"/>
          <w:shd w:val="clear" w:color="auto" w:fill="FFFFFF"/>
        </w:rPr>
        <w:t>(3), 661-687.</w:t>
      </w:r>
    </w:p>
    <w:p w14:paraId="4654EAFB" w14:textId="77777777" w:rsidR="0019032A" w:rsidRPr="00F52C18" w:rsidRDefault="0019032A" w:rsidP="00927E22">
      <w:pPr>
        <w:pStyle w:val="Bibliography"/>
        <w:spacing w:line="480" w:lineRule="auto"/>
        <w:ind w:left="720" w:hanging="720"/>
        <w:jc w:val="both"/>
        <w:rPr>
          <w:rFonts w:ascii="Georgia" w:hAnsi="Georgia" w:cs="Arial"/>
          <w:color w:val="222222"/>
          <w:sz w:val="22"/>
          <w:szCs w:val="22"/>
          <w:shd w:val="clear" w:color="auto" w:fill="FFFFFF"/>
        </w:rPr>
      </w:pPr>
      <w:r w:rsidRPr="00F52C18">
        <w:rPr>
          <w:rFonts w:ascii="Georgia" w:hAnsi="Georgia" w:cs="Arial"/>
          <w:color w:val="222222"/>
          <w:sz w:val="22"/>
          <w:szCs w:val="22"/>
          <w:shd w:val="clear" w:color="auto" w:fill="FFFFFF"/>
        </w:rPr>
        <w:t>Hopkins, N., Reicher, S. D., Khan, S. S., Tewari, S., Srinivasan, N., &amp; Stevenson, C. (2016). Explaining effervescence: Investigating the relationship between shared social identity and positive experience in crowds. </w:t>
      </w:r>
      <w:r w:rsidRPr="00F52C18">
        <w:rPr>
          <w:rFonts w:ascii="Georgia" w:hAnsi="Georgia" w:cs="Arial"/>
          <w:i/>
          <w:iCs/>
          <w:color w:val="222222"/>
          <w:sz w:val="22"/>
          <w:szCs w:val="22"/>
          <w:shd w:val="clear" w:color="auto" w:fill="FFFFFF"/>
        </w:rPr>
        <w:t>Cognition and Emotion</w:t>
      </w:r>
      <w:r w:rsidRPr="00F52C18">
        <w:rPr>
          <w:rFonts w:ascii="Georgia" w:hAnsi="Georgia" w:cs="Arial"/>
          <w:color w:val="222222"/>
          <w:sz w:val="22"/>
          <w:szCs w:val="22"/>
          <w:shd w:val="clear" w:color="auto" w:fill="FFFFFF"/>
        </w:rPr>
        <w:t>, </w:t>
      </w:r>
      <w:r w:rsidRPr="00F52C18">
        <w:rPr>
          <w:rFonts w:ascii="Georgia" w:hAnsi="Georgia" w:cs="Arial"/>
          <w:i/>
          <w:iCs/>
          <w:color w:val="222222"/>
          <w:sz w:val="22"/>
          <w:szCs w:val="22"/>
          <w:shd w:val="clear" w:color="auto" w:fill="FFFFFF"/>
        </w:rPr>
        <w:t>30</w:t>
      </w:r>
      <w:r w:rsidRPr="00F52C18">
        <w:rPr>
          <w:rFonts w:ascii="Georgia" w:hAnsi="Georgia" w:cs="Arial"/>
          <w:color w:val="222222"/>
          <w:sz w:val="22"/>
          <w:szCs w:val="22"/>
          <w:shd w:val="clear" w:color="auto" w:fill="FFFFFF"/>
        </w:rPr>
        <w:t>(1), 20-32.</w:t>
      </w:r>
    </w:p>
    <w:p w14:paraId="42C77CEB" w14:textId="77777777" w:rsidR="0019032A" w:rsidRPr="00F52C18" w:rsidRDefault="0019032A" w:rsidP="00927E22">
      <w:pPr>
        <w:pStyle w:val="Bibliography"/>
        <w:spacing w:line="480" w:lineRule="auto"/>
        <w:ind w:left="720" w:hanging="720"/>
        <w:jc w:val="both"/>
        <w:rPr>
          <w:rFonts w:ascii="Georgia" w:hAnsi="Georgia"/>
          <w:sz w:val="22"/>
          <w:szCs w:val="22"/>
        </w:rPr>
      </w:pPr>
      <w:proofErr w:type="spellStart"/>
      <w:r w:rsidRPr="00F52C18">
        <w:rPr>
          <w:rFonts w:ascii="Georgia" w:hAnsi="Georgia"/>
          <w:color w:val="202020"/>
          <w:sz w:val="22"/>
          <w:szCs w:val="22"/>
          <w:shd w:val="clear" w:color="auto" w:fill="FFFFFF"/>
        </w:rPr>
        <w:t>Hopt</w:t>
      </w:r>
      <w:proofErr w:type="spellEnd"/>
      <w:r w:rsidRPr="00F52C18">
        <w:rPr>
          <w:rFonts w:ascii="Georgia" w:hAnsi="Georgia"/>
          <w:color w:val="202020"/>
          <w:sz w:val="22"/>
          <w:szCs w:val="22"/>
          <w:shd w:val="clear" w:color="auto" w:fill="FFFFFF"/>
        </w:rPr>
        <w:t>, Ted</w:t>
      </w:r>
      <w:r w:rsidRPr="00F52C18">
        <w:rPr>
          <w:rFonts w:ascii="Georgia" w:hAnsi="Georgia"/>
          <w:sz w:val="22"/>
          <w:szCs w:val="22"/>
        </w:rPr>
        <w:t>. 2002. Social construction of international politics: Identities and foreign policies, Moscow 1955 and 1999. Ithaca, NY: Cornell University Press.</w:t>
      </w:r>
    </w:p>
    <w:p w14:paraId="7A102620" w14:textId="77777777" w:rsidR="0019032A"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sz w:val="22"/>
          <w:szCs w:val="22"/>
        </w:rPr>
        <w:t xml:space="preserve">Human Rights Watch.2018. Russia’s “Gay Propaganda” Law Imperils LGBT Youth. </w:t>
      </w:r>
      <w:hyperlink r:id="rId29" w:history="1">
        <w:r w:rsidRPr="00F52C18">
          <w:rPr>
            <w:rFonts w:ascii="Georgia" w:hAnsi="Georgia"/>
            <w:sz w:val="22"/>
            <w:szCs w:val="22"/>
          </w:rPr>
          <w:t>https://www.hrw.org/report/2018/12/12/no-support/russias-gay-propaganda-law-imperils-lgbt-youth</w:t>
        </w:r>
      </w:hyperlink>
      <w:r w:rsidRPr="00F52C18">
        <w:rPr>
          <w:rFonts w:ascii="Georgia" w:hAnsi="Georgia"/>
          <w:sz w:val="22"/>
          <w:szCs w:val="22"/>
        </w:rPr>
        <w:t xml:space="preserve"> </w:t>
      </w:r>
    </w:p>
    <w:p w14:paraId="589382E6" w14:textId="77777777" w:rsidR="0019032A"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sz w:val="22"/>
          <w:szCs w:val="22"/>
        </w:rPr>
        <w:t xml:space="preserve">James Jackson. 2020. What's behind Russia's disinformation campaign in Georgia? Deutsche </w:t>
      </w:r>
      <w:proofErr w:type="spellStart"/>
      <w:r w:rsidRPr="00F52C18">
        <w:rPr>
          <w:rFonts w:ascii="Georgia" w:hAnsi="Georgia"/>
          <w:sz w:val="22"/>
          <w:szCs w:val="22"/>
        </w:rPr>
        <w:t>Welle</w:t>
      </w:r>
      <w:proofErr w:type="spellEnd"/>
      <w:r w:rsidRPr="00F52C18">
        <w:rPr>
          <w:rFonts w:ascii="Georgia" w:hAnsi="Georgia"/>
          <w:sz w:val="22"/>
          <w:szCs w:val="22"/>
        </w:rPr>
        <w:t xml:space="preserve">. </w:t>
      </w:r>
      <w:hyperlink r:id="rId30" w:history="1">
        <w:r w:rsidRPr="00F52C18">
          <w:rPr>
            <w:rFonts w:ascii="Georgia" w:hAnsi="Georgia"/>
            <w:sz w:val="22"/>
            <w:szCs w:val="22"/>
          </w:rPr>
          <w:t>https://www.dw.com/en/whats-behind-russias-disinformation-campaign-in-georgia/a-55708502</w:t>
        </w:r>
      </w:hyperlink>
    </w:p>
    <w:p w14:paraId="734E25A7" w14:textId="7F726C41" w:rsidR="0019032A" w:rsidRPr="00F52C18" w:rsidRDefault="0019032A" w:rsidP="00927E22">
      <w:pPr>
        <w:pStyle w:val="Bibliography"/>
        <w:spacing w:line="480" w:lineRule="auto"/>
        <w:ind w:left="720" w:hanging="720"/>
        <w:jc w:val="both"/>
        <w:rPr>
          <w:rFonts w:ascii="Georgia" w:hAnsi="Georgia"/>
          <w:b/>
          <w:bCs/>
          <w:sz w:val="22"/>
          <w:szCs w:val="22"/>
        </w:rPr>
      </w:pPr>
      <w:proofErr w:type="spellStart"/>
      <w:r w:rsidRPr="00F52C18">
        <w:rPr>
          <w:rFonts w:ascii="Georgia" w:hAnsi="Georgia"/>
          <w:sz w:val="22"/>
          <w:szCs w:val="22"/>
        </w:rPr>
        <w:t>Jamnews</w:t>
      </w:r>
      <w:proofErr w:type="spellEnd"/>
      <w:r w:rsidRPr="00F52C18">
        <w:rPr>
          <w:rFonts w:ascii="Georgia" w:hAnsi="Georgia"/>
          <w:sz w:val="22"/>
          <w:szCs w:val="22"/>
        </w:rPr>
        <w:t xml:space="preserve"> (2022). "Home, to Europe" - One of Georgia's Most Crowded Rallies in Recent Years.</w:t>
      </w:r>
      <w:r w:rsidRPr="00F52C18">
        <w:rPr>
          <w:rFonts w:ascii="Georgia" w:hAnsi="Georgia"/>
          <w:b/>
          <w:bCs/>
          <w:sz w:val="22"/>
          <w:szCs w:val="22"/>
        </w:rPr>
        <w:t xml:space="preserve"> </w:t>
      </w:r>
      <w:hyperlink r:id="rId31" w:history="1">
        <w:r w:rsidRPr="00F52C18">
          <w:rPr>
            <w:rStyle w:val="Hyperlink"/>
            <w:rFonts w:ascii="Georgia" w:hAnsi="Georgia"/>
            <w:sz w:val="22"/>
            <w:szCs w:val="22"/>
          </w:rPr>
          <w:t>https://jam-news.net/home-to-europe-one-of-georgias-most-crowded-rallies-in-recent-years-photo-video/</w:t>
        </w:r>
      </w:hyperlink>
      <w:r w:rsidRPr="00F52C18">
        <w:rPr>
          <w:rFonts w:ascii="Georgia" w:hAnsi="Georgia"/>
          <w:b/>
          <w:bCs/>
          <w:sz w:val="22"/>
          <w:szCs w:val="22"/>
        </w:rPr>
        <w:t xml:space="preserve"> </w:t>
      </w:r>
    </w:p>
    <w:p w14:paraId="18076896" w14:textId="77777777" w:rsidR="0019032A" w:rsidRPr="00F52C18" w:rsidRDefault="0019032A" w:rsidP="00927E22">
      <w:pPr>
        <w:pStyle w:val="Bibliography"/>
        <w:spacing w:line="480" w:lineRule="auto"/>
        <w:ind w:left="720" w:hanging="720"/>
        <w:jc w:val="both"/>
        <w:rPr>
          <w:rFonts w:ascii="Georgia" w:hAnsi="Georgia" w:cs="Arial"/>
          <w:color w:val="222222"/>
          <w:sz w:val="22"/>
          <w:szCs w:val="22"/>
          <w:shd w:val="clear" w:color="auto" w:fill="FFFFFF"/>
        </w:rPr>
      </w:pPr>
      <w:r w:rsidRPr="00F52C18">
        <w:rPr>
          <w:rFonts w:ascii="Georgia" w:hAnsi="Georgia" w:cs="Arial"/>
          <w:color w:val="222222"/>
          <w:sz w:val="22"/>
          <w:szCs w:val="22"/>
          <w:shd w:val="clear" w:color="auto" w:fill="FFFFFF"/>
        </w:rPr>
        <w:t>Jones, S. (2003). The role of cultural paradigms in Georgian foreign policy. </w:t>
      </w:r>
      <w:r w:rsidRPr="00F52C18">
        <w:rPr>
          <w:rFonts w:ascii="Georgia" w:hAnsi="Georgia" w:cs="Arial"/>
          <w:i/>
          <w:iCs/>
          <w:color w:val="222222"/>
          <w:sz w:val="22"/>
          <w:szCs w:val="22"/>
          <w:shd w:val="clear" w:color="auto" w:fill="FFFFFF"/>
        </w:rPr>
        <w:t>Journal of Communist Studies and Transition Politics</w:t>
      </w:r>
      <w:r w:rsidRPr="00F52C18">
        <w:rPr>
          <w:rFonts w:ascii="Georgia" w:hAnsi="Georgia" w:cs="Arial"/>
          <w:color w:val="222222"/>
          <w:sz w:val="22"/>
          <w:szCs w:val="22"/>
          <w:shd w:val="clear" w:color="auto" w:fill="FFFFFF"/>
        </w:rPr>
        <w:t>, </w:t>
      </w:r>
      <w:r w:rsidRPr="00F52C18">
        <w:rPr>
          <w:rFonts w:ascii="Georgia" w:hAnsi="Georgia" w:cs="Arial"/>
          <w:i/>
          <w:iCs/>
          <w:color w:val="222222"/>
          <w:sz w:val="22"/>
          <w:szCs w:val="22"/>
          <w:shd w:val="clear" w:color="auto" w:fill="FFFFFF"/>
        </w:rPr>
        <w:t>19</w:t>
      </w:r>
      <w:r w:rsidRPr="00F52C18">
        <w:rPr>
          <w:rFonts w:ascii="Georgia" w:hAnsi="Georgia" w:cs="Arial"/>
          <w:color w:val="222222"/>
          <w:sz w:val="22"/>
          <w:szCs w:val="22"/>
          <w:shd w:val="clear" w:color="auto" w:fill="FFFFFF"/>
        </w:rPr>
        <w:t>(3), 83-110.</w:t>
      </w:r>
    </w:p>
    <w:p w14:paraId="6F441223" w14:textId="77777777" w:rsidR="0019032A" w:rsidRPr="00F52C18" w:rsidRDefault="0019032A" w:rsidP="00927E22">
      <w:pPr>
        <w:pStyle w:val="Bibliography"/>
        <w:spacing w:line="480" w:lineRule="auto"/>
        <w:ind w:left="720" w:hanging="720"/>
        <w:jc w:val="both"/>
        <w:rPr>
          <w:rFonts w:ascii="Georgia" w:hAnsi="Georgia"/>
          <w:color w:val="222222"/>
          <w:sz w:val="22"/>
          <w:szCs w:val="22"/>
          <w:shd w:val="clear" w:color="auto" w:fill="FFFFFF"/>
        </w:rPr>
      </w:pPr>
      <w:r w:rsidRPr="00F52C18">
        <w:rPr>
          <w:rFonts w:ascii="Georgia" w:hAnsi="Georgia"/>
          <w:color w:val="222222"/>
          <w:sz w:val="22"/>
          <w:szCs w:val="22"/>
          <w:shd w:val="clear" w:color="auto" w:fill="FFFFFF"/>
        </w:rPr>
        <w:lastRenderedPageBreak/>
        <w:t xml:space="preserve">Leaper, Campbell. "More similarities than differences in contemporary theories of social </w:t>
      </w:r>
      <w:proofErr w:type="gramStart"/>
      <w:r w:rsidRPr="00F52C18">
        <w:rPr>
          <w:rFonts w:ascii="Georgia" w:hAnsi="Georgia"/>
          <w:color w:val="222222"/>
          <w:sz w:val="22"/>
          <w:szCs w:val="22"/>
          <w:shd w:val="clear" w:color="auto" w:fill="FFFFFF"/>
        </w:rPr>
        <w:t>development?:</w:t>
      </w:r>
      <w:proofErr w:type="gramEnd"/>
      <w:r w:rsidRPr="00F52C18">
        <w:rPr>
          <w:rFonts w:ascii="Georgia" w:hAnsi="Georgia"/>
          <w:color w:val="222222"/>
          <w:sz w:val="22"/>
          <w:szCs w:val="22"/>
          <w:shd w:val="clear" w:color="auto" w:fill="FFFFFF"/>
        </w:rPr>
        <w:t xml:space="preserve"> A plea for theory bridging." </w:t>
      </w:r>
      <w:r w:rsidRPr="00F52C18">
        <w:rPr>
          <w:rFonts w:ascii="Georgia" w:hAnsi="Georgia"/>
          <w:i/>
          <w:iCs/>
          <w:color w:val="222222"/>
          <w:sz w:val="22"/>
          <w:szCs w:val="22"/>
          <w:shd w:val="clear" w:color="auto" w:fill="FFFFFF"/>
        </w:rPr>
        <w:t>Advances in child development and behavior</w:t>
      </w:r>
      <w:r w:rsidRPr="00F52C18">
        <w:rPr>
          <w:rFonts w:ascii="Georgia" w:hAnsi="Georgia"/>
          <w:color w:val="222222"/>
          <w:sz w:val="22"/>
          <w:szCs w:val="22"/>
          <w:shd w:val="clear" w:color="auto" w:fill="FFFFFF"/>
        </w:rPr>
        <w:t> 40 (2011): 337-378.</w:t>
      </w:r>
    </w:p>
    <w:p w14:paraId="2178CC24" w14:textId="77777777" w:rsidR="0019032A"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sz w:val="22"/>
          <w:szCs w:val="22"/>
        </w:rPr>
        <w:t>Lippmann, Walter. 1955. Essays in the Public Philosophy. Boston, MA: Little, Brown.</w:t>
      </w:r>
    </w:p>
    <w:p w14:paraId="323C4BA2" w14:textId="77777777" w:rsidR="0019032A" w:rsidRPr="00F52C18" w:rsidRDefault="0019032A" w:rsidP="00927E22">
      <w:pPr>
        <w:pStyle w:val="Bibliography"/>
        <w:spacing w:line="480" w:lineRule="auto"/>
        <w:ind w:left="720" w:hanging="720"/>
        <w:jc w:val="both"/>
        <w:rPr>
          <w:rFonts w:ascii="Georgia" w:hAnsi="Georgia"/>
          <w:color w:val="222222"/>
          <w:sz w:val="22"/>
          <w:szCs w:val="22"/>
          <w:shd w:val="clear" w:color="auto" w:fill="FFFFFF"/>
        </w:rPr>
      </w:pPr>
      <w:proofErr w:type="spellStart"/>
      <w:r w:rsidRPr="00F52C18">
        <w:rPr>
          <w:rFonts w:ascii="Georgia" w:hAnsi="Georgia"/>
          <w:color w:val="222222"/>
          <w:sz w:val="22"/>
          <w:szCs w:val="22"/>
          <w:shd w:val="clear" w:color="auto" w:fill="FFFFFF"/>
        </w:rPr>
        <w:t>LoBue</w:t>
      </w:r>
      <w:proofErr w:type="spellEnd"/>
      <w:r w:rsidRPr="00F52C18">
        <w:rPr>
          <w:rFonts w:ascii="Georgia" w:hAnsi="Georgia"/>
          <w:color w:val="222222"/>
          <w:sz w:val="22"/>
          <w:szCs w:val="22"/>
          <w:shd w:val="clear" w:color="auto" w:fill="FFFFFF"/>
        </w:rPr>
        <w:t>, Vanessa. "Deconstructing the snake: the relative roles of perception, cognition, and emotion on threat detection." </w:t>
      </w:r>
      <w:r w:rsidRPr="00F52C18">
        <w:rPr>
          <w:rFonts w:ascii="Georgia" w:hAnsi="Georgia"/>
          <w:i/>
          <w:iCs/>
          <w:color w:val="222222"/>
          <w:sz w:val="22"/>
          <w:szCs w:val="22"/>
          <w:shd w:val="clear" w:color="auto" w:fill="FFFFFF"/>
        </w:rPr>
        <w:t>Emotion</w:t>
      </w:r>
      <w:r w:rsidRPr="00F52C18">
        <w:rPr>
          <w:rFonts w:ascii="Georgia" w:hAnsi="Georgia"/>
          <w:color w:val="222222"/>
          <w:sz w:val="22"/>
          <w:szCs w:val="22"/>
          <w:shd w:val="clear" w:color="auto" w:fill="FFFFFF"/>
        </w:rPr>
        <w:t> 14, no. 4 (2014): 701.</w:t>
      </w:r>
    </w:p>
    <w:p w14:paraId="4E2E556D" w14:textId="77777777" w:rsidR="0019032A" w:rsidRPr="00F52C18" w:rsidRDefault="0019032A" w:rsidP="00927E22">
      <w:pPr>
        <w:pStyle w:val="Bibliography"/>
        <w:spacing w:line="480" w:lineRule="auto"/>
        <w:ind w:left="720" w:hanging="720"/>
        <w:jc w:val="both"/>
        <w:rPr>
          <w:rFonts w:ascii="Georgia" w:hAnsi="Georgia" w:cs="Arial"/>
          <w:color w:val="222222"/>
          <w:sz w:val="22"/>
          <w:szCs w:val="22"/>
          <w:shd w:val="clear" w:color="auto" w:fill="FFFFFF"/>
        </w:rPr>
      </w:pPr>
      <w:proofErr w:type="spellStart"/>
      <w:r w:rsidRPr="00F52C18">
        <w:rPr>
          <w:rFonts w:ascii="Georgia" w:hAnsi="Georgia" w:cs="Arial"/>
          <w:color w:val="222222"/>
          <w:sz w:val="22"/>
          <w:szCs w:val="22"/>
          <w:shd w:val="clear" w:color="auto" w:fill="FFFFFF"/>
        </w:rPr>
        <w:t>McGarty</w:t>
      </w:r>
      <w:proofErr w:type="spellEnd"/>
      <w:r w:rsidRPr="00F52C18">
        <w:rPr>
          <w:rFonts w:ascii="Georgia" w:hAnsi="Georgia" w:cs="Arial"/>
          <w:color w:val="222222"/>
          <w:sz w:val="22"/>
          <w:szCs w:val="22"/>
          <w:shd w:val="clear" w:color="auto" w:fill="FFFFFF"/>
        </w:rPr>
        <w:t>, Craig. "Social categorization." In </w:t>
      </w:r>
      <w:r w:rsidRPr="00F52C18">
        <w:rPr>
          <w:rFonts w:ascii="Georgia" w:hAnsi="Georgia" w:cs="Arial"/>
          <w:i/>
          <w:iCs/>
          <w:color w:val="222222"/>
          <w:sz w:val="22"/>
          <w:szCs w:val="22"/>
          <w:shd w:val="clear" w:color="auto" w:fill="FFFFFF"/>
        </w:rPr>
        <w:t>Oxford Research Encyclopedia of Psychology</w:t>
      </w:r>
      <w:r w:rsidRPr="00F52C18">
        <w:rPr>
          <w:rFonts w:ascii="Georgia" w:hAnsi="Georgia" w:cs="Arial"/>
          <w:color w:val="222222"/>
          <w:sz w:val="22"/>
          <w:szCs w:val="22"/>
          <w:shd w:val="clear" w:color="auto" w:fill="FFFFFF"/>
        </w:rPr>
        <w:t>. 2018.</w:t>
      </w:r>
    </w:p>
    <w:p w14:paraId="62900CB0" w14:textId="77777777" w:rsidR="0019032A"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sz w:val="22"/>
          <w:szCs w:val="22"/>
        </w:rPr>
        <w:t xml:space="preserve">Mikheil Saakashvili, remarks at the 62nd Session of the United Nations General Assembly, New York, 26 September 2007, available at </w:t>
      </w:r>
      <w:hyperlink r:id="rId32" w:history="1">
        <w:r w:rsidRPr="00F52C18">
          <w:rPr>
            <w:rStyle w:val="Hyperlink"/>
            <w:rFonts w:ascii="Georgia" w:eastAsiaTheme="majorEastAsia" w:hAnsi="Georgia"/>
            <w:sz w:val="22"/>
            <w:szCs w:val="22"/>
          </w:rPr>
          <w:t>http://www.un.org/en/ga/64/generaldebate/pdf/GE_en.pdf</w:t>
        </w:r>
      </w:hyperlink>
      <w:r w:rsidRPr="00F52C18">
        <w:rPr>
          <w:rFonts w:ascii="Georgia" w:hAnsi="Georgia"/>
          <w:sz w:val="22"/>
          <w:szCs w:val="22"/>
        </w:rPr>
        <w:t xml:space="preserve"> </w:t>
      </w:r>
    </w:p>
    <w:p w14:paraId="4B43B0D3" w14:textId="77777777" w:rsidR="0019032A"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sz w:val="22"/>
          <w:szCs w:val="22"/>
        </w:rPr>
        <w:t xml:space="preserve">Neil Hauer.2021. Georgia's Pride Week kicks off with 20 arrested at </w:t>
      </w:r>
      <w:proofErr w:type="gramStart"/>
      <w:r w:rsidRPr="00F52C18">
        <w:rPr>
          <w:rFonts w:ascii="Georgia" w:hAnsi="Georgia"/>
          <w:sz w:val="22"/>
          <w:szCs w:val="22"/>
        </w:rPr>
        <w:t>far-right</w:t>
      </w:r>
      <w:proofErr w:type="gramEnd"/>
      <w:r w:rsidRPr="00F52C18">
        <w:rPr>
          <w:rFonts w:ascii="Georgia" w:hAnsi="Georgia"/>
          <w:sz w:val="22"/>
          <w:szCs w:val="22"/>
        </w:rPr>
        <w:t xml:space="preserve"> counterprotest. </w:t>
      </w:r>
      <w:proofErr w:type="spellStart"/>
      <w:r w:rsidRPr="00F52C18">
        <w:rPr>
          <w:rFonts w:ascii="Georgia" w:hAnsi="Georgia"/>
          <w:sz w:val="22"/>
          <w:szCs w:val="22"/>
        </w:rPr>
        <w:t>Intellinews</w:t>
      </w:r>
      <w:proofErr w:type="spellEnd"/>
      <w:r w:rsidRPr="00F52C18">
        <w:rPr>
          <w:rFonts w:ascii="Georgia" w:hAnsi="Georgia"/>
          <w:sz w:val="22"/>
          <w:szCs w:val="22"/>
        </w:rPr>
        <w:t>.  https://www.intellinews.com/georgia-s-pride-week-kicks-off-with-20-arrested-at-far-right-counterprotest-214838/</w:t>
      </w:r>
    </w:p>
    <w:p w14:paraId="7EE37646" w14:textId="77777777" w:rsidR="0019032A" w:rsidRPr="00F52C18" w:rsidRDefault="0019032A" w:rsidP="00927E22">
      <w:pPr>
        <w:pStyle w:val="Bibliography"/>
        <w:spacing w:line="480" w:lineRule="auto"/>
        <w:ind w:left="720" w:hanging="720"/>
        <w:jc w:val="both"/>
        <w:rPr>
          <w:rFonts w:ascii="Georgia" w:hAnsi="Georgia" w:cs="Open Sans"/>
          <w:color w:val="333333"/>
          <w:sz w:val="22"/>
          <w:szCs w:val="22"/>
          <w:shd w:val="clear" w:color="auto" w:fill="FFFFFF"/>
        </w:rPr>
      </w:pPr>
      <w:r w:rsidRPr="00F52C18">
        <w:rPr>
          <w:rStyle w:val="hlfld-contribauthor"/>
          <w:rFonts w:ascii="Georgia" w:hAnsi="Georgia" w:cs="Open Sans"/>
          <w:color w:val="333333"/>
          <w:sz w:val="22"/>
          <w:szCs w:val="22"/>
          <w:shd w:val="clear" w:color="auto" w:fill="FFFFFF"/>
        </w:rPr>
        <w:t>Neville, </w:t>
      </w:r>
      <w:r w:rsidRPr="00F52C18">
        <w:rPr>
          <w:rStyle w:val="nlmgiven-names"/>
          <w:rFonts w:ascii="Georgia" w:hAnsi="Georgia" w:cs="Open Sans"/>
          <w:color w:val="333333"/>
          <w:sz w:val="22"/>
          <w:szCs w:val="22"/>
          <w:shd w:val="clear" w:color="auto" w:fill="FFFFFF"/>
        </w:rPr>
        <w:t>F.</w:t>
      </w:r>
      <w:r w:rsidRPr="00F52C18">
        <w:rPr>
          <w:rFonts w:ascii="Georgia" w:hAnsi="Georgia" w:cs="Open Sans"/>
          <w:color w:val="333333"/>
          <w:sz w:val="22"/>
          <w:szCs w:val="22"/>
          <w:shd w:val="clear" w:color="auto" w:fill="FFFFFF"/>
        </w:rPr>
        <w:t>, &amp; </w:t>
      </w:r>
      <w:r w:rsidRPr="00F52C18">
        <w:rPr>
          <w:rStyle w:val="hlfld-contribauthor"/>
          <w:rFonts w:ascii="Georgia" w:hAnsi="Georgia" w:cs="Open Sans"/>
          <w:color w:val="333333"/>
          <w:sz w:val="22"/>
          <w:szCs w:val="22"/>
          <w:shd w:val="clear" w:color="auto" w:fill="FFFFFF"/>
        </w:rPr>
        <w:t>Reicher, </w:t>
      </w:r>
      <w:r w:rsidRPr="00F52C18">
        <w:rPr>
          <w:rStyle w:val="nlmgiven-names"/>
          <w:rFonts w:ascii="Georgia" w:hAnsi="Georgia" w:cs="Open Sans"/>
          <w:color w:val="333333"/>
          <w:sz w:val="22"/>
          <w:szCs w:val="22"/>
          <w:shd w:val="clear" w:color="auto" w:fill="FFFFFF"/>
        </w:rPr>
        <w:t>S.</w:t>
      </w:r>
      <w:r w:rsidRPr="00F52C18">
        <w:rPr>
          <w:rFonts w:ascii="Georgia" w:hAnsi="Georgia" w:cs="Open Sans"/>
          <w:color w:val="333333"/>
          <w:sz w:val="22"/>
          <w:szCs w:val="22"/>
          <w:shd w:val="clear" w:color="auto" w:fill="FFFFFF"/>
        </w:rPr>
        <w:t> (</w:t>
      </w:r>
      <w:r w:rsidRPr="00F52C18">
        <w:rPr>
          <w:rStyle w:val="nlmyear"/>
          <w:rFonts w:ascii="Georgia" w:hAnsi="Georgia" w:cs="Open Sans"/>
          <w:color w:val="333333"/>
          <w:sz w:val="22"/>
          <w:szCs w:val="22"/>
          <w:shd w:val="clear" w:color="auto" w:fill="FFFFFF"/>
        </w:rPr>
        <w:t>2011</w:t>
      </w:r>
      <w:r w:rsidRPr="00F52C18">
        <w:rPr>
          <w:rFonts w:ascii="Georgia" w:hAnsi="Georgia" w:cs="Open Sans"/>
          <w:color w:val="333333"/>
          <w:sz w:val="22"/>
          <w:szCs w:val="22"/>
          <w:shd w:val="clear" w:color="auto" w:fill="FFFFFF"/>
        </w:rPr>
        <w:t>). </w:t>
      </w:r>
      <w:r w:rsidRPr="00F52C18">
        <w:rPr>
          <w:rStyle w:val="nlmarticle-title"/>
          <w:rFonts w:ascii="Georgia" w:hAnsi="Georgia" w:cs="Open Sans"/>
          <w:color w:val="333333"/>
          <w:sz w:val="22"/>
          <w:szCs w:val="22"/>
          <w:shd w:val="clear" w:color="auto" w:fill="FFFFFF"/>
        </w:rPr>
        <w:t xml:space="preserve">The experience of collective participation: Shared identity, </w:t>
      </w:r>
      <w:proofErr w:type="gramStart"/>
      <w:r w:rsidRPr="00F52C18">
        <w:rPr>
          <w:rStyle w:val="nlmarticle-title"/>
          <w:rFonts w:ascii="Georgia" w:hAnsi="Georgia" w:cs="Open Sans"/>
          <w:color w:val="333333"/>
          <w:sz w:val="22"/>
          <w:szCs w:val="22"/>
          <w:shd w:val="clear" w:color="auto" w:fill="FFFFFF"/>
        </w:rPr>
        <w:t>relatedness</w:t>
      </w:r>
      <w:proofErr w:type="gramEnd"/>
      <w:r w:rsidRPr="00F52C18">
        <w:rPr>
          <w:rStyle w:val="nlmarticle-title"/>
          <w:rFonts w:ascii="Georgia" w:hAnsi="Georgia" w:cs="Open Sans"/>
          <w:color w:val="333333"/>
          <w:sz w:val="22"/>
          <w:szCs w:val="22"/>
          <w:shd w:val="clear" w:color="auto" w:fill="FFFFFF"/>
        </w:rPr>
        <w:t xml:space="preserve"> and emotionality</w:t>
      </w:r>
      <w:r w:rsidRPr="00F52C18">
        <w:rPr>
          <w:rFonts w:ascii="Georgia" w:hAnsi="Georgia" w:cs="Open Sans"/>
          <w:color w:val="333333"/>
          <w:sz w:val="22"/>
          <w:szCs w:val="22"/>
          <w:shd w:val="clear" w:color="auto" w:fill="FFFFFF"/>
        </w:rPr>
        <w:t>. </w:t>
      </w:r>
      <w:r w:rsidRPr="00F52C18">
        <w:rPr>
          <w:rFonts w:ascii="Georgia" w:hAnsi="Georgia" w:cs="Open Sans"/>
          <w:i/>
          <w:iCs/>
          <w:color w:val="333333"/>
          <w:sz w:val="22"/>
          <w:szCs w:val="22"/>
          <w:shd w:val="clear" w:color="auto" w:fill="FFFFFF"/>
        </w:rPr>
        <w:t>Contemporary Social Science</w:t>
      </w:r>
      <w:r w:rsidRPr="00F52C18">
        <w:rPr>
          <w:rFonts w:ascii="Georgia" w:hAnsi="Georgia" w:cs="Open Sans"/>
          <w:color w:val="333333"/>
          <w:sz w:val="22"/>
          <w:szCs w:val="22"/>
          <w:shd w:val="clear" w:color="auto" w:fill="FFFFFF"/>
        </w:rPr>
        <w:t>, </w:t>
      </w:r>
      <w:r w:rsidRPr="00F52C18">
        <w:rPr>
          <w:rFonts w:ascii="Georgia" w:hAnsi="Georgia" w:cs="Open Sans"/>
          <w:i/>
          <w:iCs/>
          <w:color w:val="333333"/>
          <w:sz w:val="22"/>
          <w:szCs w:val="22"/>
          <w:shd w:val="clear" w:color="auto" w:fill="FFFFFF"/>
        </w:rPr>
        <w:t>6</w:t>
      </w:r>
      <w:r w:rsidRPr="00F52C18">
        <w:rPr>
          <w:rFonts w:ascii="Georgia" w:hAnsi="Georgia" w:cs="Open Sans"/>
          <w:color w:val="333333"/>
          <w:sz w:val="22"/>
          <w:szCs w:val="22"/>
          <w:shd w:val="clear" w:color="auto" w:fill="FFFFFF"/>
        </w:rPr>
        <w:t>, </w:t>
      </w:r>
      <w:r w:rsidRPr="00F52C18">
        <w:rPr>
          <w:rStyle w:val="nlmfpage"/>
          <w:rFonts w:ascii="Georgia" w:eastAsiaTheme="majorEastAsia" w:hAnsi="Georgia" w:cs="Open Sans"/>
          <w:color w:val="333333"/>
          <w:sz w:val="22"/>
          <w:szCs w:val="22"/>
          <w:shd w:val="clear" w:color="auto" w:fill="FFFFFF"/>
        </w:rPr>
        <w:t>377</w:t>
      </w:r>
      <w:r w:rsidRPr="00F52C18">
        <w:rPr>
          <w:rFonts w:ascii="Georgia" w:hAnsi="Georgia" w:cs="Open Sans"/>
          <w:color w:val="333333"/>
          <w:sz w:val="22"/>
          <w:szCs w:val="22"/>
          <w:shd w:val="clear" w:color="auto" w:fill="FFFFFF"/>
        </w:rPr>
        <w:t>–</w:t>
      </w:r>
      <w:r w:rsidRPr="00F52C18">
        <w:rPr>
          <w:rStyle w:val="nlmlpage"/>
          <w:rFonts w:ascii="Georgia" w:hAnsi="Georgia" w:cs="Open Sans"/>
          <w:color w:val="333333"/>
          <w:sz w:val="22"/>
          <w:szCs w:val="22"/>
          <w:shd w:val="clear" w:color="auto" w:fill="FFFFFF"/>
        </w:rPr>
        <w:t>396</w:t>
      </w:r>
      <w:r w:rsidRPr="00F52C18">
        <w:rPr>
          <w:rFonts w:ascii="Georgia" w:hAnsi="Georgia" w:cs="Open Sans"/>
          <w:color w:val="333333"/>
          <w:sz w:val="22"/>
          <w:szCs w:val="22"/>
          <w:shd w:val="clear" w:color="auto" w:fill="FFFFFF"/>
        </w:rPr>
        <w:t>.</w:t>
      </w:r>
    </w:p>
    <w:p w14:paraId="773D63A5" w14:textId="77777777" w:rsidR="0019032A" w:rsidRPr="00F52C18" w:rsidRDefault="0019032A" w:rsidP="00927E22">
      <w:pPr>
        <w:pStyle w:val="Bibliography"/>
        <w:spacing w:line="480" w:lineRule="auto"/>
        <w:ind w:left="720" w:hanging="720"/>
        <w:jc w:val="both"/>
        <w:rPr>
          <w:rFonts w:ascii="Georgia" w:eastAsiaTheme="minorHAnsi" w:hAnsi="Georgia"/>
          <w:sz w:val="22"/>
          <w:szCs w:val="22"/>
        </w:rPr>
      </w:pPr>
      <w:proofErr w:type="spellStart"/>
      <w:r w:rsidRPr="00F52C18">
        <w:rPr>
          <w:rFonts w:ascii="Georgia" w:eastAsiaTheme="minorHAnsi" w:hAnsi="Georgia"/>
          <w:sz w:val="22"/>
          <w:szCs w:val="22"/>
        </w:rPr>
        <w:t>Nitoiu</w:t>
      </w:r>
      <w:proofErr w:type="spellEnd"/>
      <w:r w:rsidRPr="00F52C18">
        <w:rPr>
          <w:rFonts w:ascii="Georgia" w:eastAsiaTheme="minorHAnsi" w:hAnsi="Georgia"/>
          <w:sz w:val="22"/>
          <w:szCs w:val="22"/>
        </w:rPr>
        <w:t>, C. (2018). The influence of external actors on foreign policy in the post-Soviet space. Europe-Asia Studies 70(5), 685–691.</w:t>
      </w:r>
    </w:p>
    <w:p w14:paraId="0924B9D7" w14:textId="77777777" w:rsidR="0019032A" w:rsidRPr="00F52C18" w:rsidRDefault="0019032A" w:rsidP="00927E22">
      <w:pPr>
        <w:pStyle w:val="Bibliography"/>
        <w:spacing w:line="480" w:lineRule="auto"/>
        <w:ind w:left="720" w:hanging="720"/>
        <w:jc w:val="both"/>
        <w:rPr>
          <w:rFonts w:ascii="Georgia" w:hAnsi="Georgia"/>
          <w:color w:val="222222"/>
          <w:sz w:val="22"/>
          <w:szCs w:val="22"/>
          <w:shd w:val="clear" w:color="auto" w:fill="FFFFFF"/>
        </w:rPr>
      </w:pPr>
      <w:r w:rsidRPr="00F52C18">
        <w:rPr>
          <w:rFonts w:ascii="Georgia" w:hAnsi="Georgia"/>
          <w:color w:val="222222"/>
          <w:sz w:val="22"/>
          <w:szCs w:val="22"/>
          <w:shd w:val="clear" w:color="auto" w:fill="FFFFFF"/>
        </w:rPr>
        <w:t xml:space="preserve">Pedi, </w:t>
      </w:r>
      <w:proofErr w:type="spellStart"/>
      <w:r w:rsidRPr="00F52C18">
        <w:rPr>
          <w:rFonts w:ascii="Georgia" w:hAnsi="Georgia"/>
          <w:color w:val="222222"/>
          <w:sz w:val="22"/>
          <w:szCs w:val="22"/>
          <w:shd w:val="clear" w:color="auto" w:fill="FFFFFF"/>
        </w:rPr>
        <w:t>Revecca</w:t>
      </w:r>
      <w:proofErr w:type="spellEnd"/>
      <w:r w:rsidRPr="00F52C18">
        <w:rPr>
          <w:rFonts w:ascii="Georgia" w:hAnsi="Georgia"/>
          <w:color w:val="222222"/>
          <w:sz w:val="22"/>
          <w:szCs w:val="22"/>
          <w:shd w:val="clear" w:color="auto" w:fill="FFFFFF"/>
        </w:rPr>
        <w:t>. "Small states in Europe as a buffer between East and West." pp.168-188. In </w:t>
      </w:r>
      <w:r w:rsidRPr="00F52C18">
        <w:rPr>
          <w:rFonts w:ascii="Georgia" w:hAnsi="Georgia"/>
          <w:i/>
          <w:iCs/>
          <w:color w:val="222222"/>
          <w:sz w:val="22"/>
          <w:szCs w:val="22"/>
          <w:shd w:val="clear" w:color="auto" w:fill="FFFFFF"/>
        </w:rPr>
        <w:t>Handbook on the Politics of Small States</w:t>
      </w:r>
      <w:r w:rsidRPr="00F52C18">
        <w:rPr>
          <w:rFonts w:ascii="Georgia" w:hAnsi="Georgia"/>
          <w:color w:val="222222"/>
          <w:sz w:val="22"/>
          <w:szCs w:val="22"/>
          <w:shd w:val="clear" w:color="auto" w:fill="FFFFFF"/>
        </w:rPr>
        <w:t>. Edward Elgar Publishing, 2020.</w:t>
      </w:r>
    </w:p>
    <w:p w14:paraId="60FA1B2F" w14:textId="77777777" w:rsidR="0019032A"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sz w:val="22"/>
          <w:szCs w:val="22"/>
        </w:rPr>
        <w:t xml:space="preserve">Pierre Morcos.2022. Ukraine’s Road to EU Membership. Center for Strategic and International Studies. </w:t>
      </w:r>
      <w:hyperlink r:id="rId33" w:history="1">
        <w:r w:rsidRPr="00F52C18">
          <w:rPr>
            <w:rFonts w:ascii="Georgia" w:hAnsi="Georgia"/>
            <w:sz w:val="22"/>
            <w:szCs w:val="22"/>
          </w:rPr>
          <w:t>https://www.csis.org/analysis/ukraines-road-eu-membership</w:t>
        </w:r>
      </w:hyperlink>
      <w:r w:rsidRPr="00F52C18">
        <w:rPr>
          <w:rFonts w:ascii="Georgia" w:hAnsi="Georgia"/>
          <w:sz w:val="22"/>
          <w:szCs w:val="22"/>
        </w:rPr>
        <w:t xml:space="preserve">  </w:t>
      </w:r>
    </w:p>
    <w:p w14:paraId="75F1CF1C" w14:textId="77777777" w:rsidR="0019032A" w:rsidRPr="00F52C18" w:rsidRDefault="0019032A" w:rsidP="00927E22">
      <w:pPr>
        <w:pStyle w:val="Bibliography"/>
        <w:spacing w:line="480" w:lineRule="auto"/>
        <w:ind w:left="720" w:hanging="720"/>
        <w:jc w:val="both"/>
        <w:rPr>
          <w:rFonts w:ascii="Georgia" w:hAnsi="Georgia" w:cs="Arial"/>
          <w:color w:val="222222"/>
          <w:sz w:val="22"/>
          <w:szCs w:val="22"/>
          <w:shd w:val="clear" w:color="auto" w:fill="FFFFFF"/>
        </w:rPr>
      </w:pPr>
      <w:r w:rsidRPr="00F52C18">
        <w:rPr>
          <w:rFonts w:ascii="Georgia" w:hAnsi="Georgia" w:cs="Arial"/>
          <w:color w:val="222222"/>
          <w:sz w:val="22"/>
          <w:szCs w:val="22"/>
          <w:shd w:val="clear" w:color="auto" w:fill="FFFFFF"/>
        </w:rPr>
        <w:t>Rousseau, D. L. (2006). </w:t>
      </w:r>
      <w:r w:rsidRPr="00F52C18">
        <w:rPr>
          <w:rFonts w:ascii="Georgia" w:hAnsi="Georgia" w:cs="Arial"/>
          <w:i/>
          <w:iCs/>
          <w:color w:val="222222"/>
          <w:sz w:val="22"/>
          <w:szCs w:val="22"/>
          <w:shd w:val="clear" w:color="auto" w:fill="FFFFFF"/>
        </w:rPr>
        <w:t>Identifying threats and threatening identities: The social construction of realism and liberalism</w:t>
      </w:r>
      <w:r w:rsidRPr="00F52C18">
        <w:rPr>
          <w:rFonts w:ascii="Georgia" w:hAnsi="Georgia" w:cs="Arial"/>
          <w:color w:val="222222"/>
          <w:sz w:val="22"/>
          <w:szCs w:val="22"/>
          <w:shd w:val="clear" w:color="auto" w:fill="FFFFFF"/>
        </w:rPr>
        <w:t>. Stanford University Press.</w:t>
      </w:r>
    </w:p>
    <w:p w14:paraId="0DDCB7FD" w14:textId="77777777" w:rsidR="0019032A" w:rsidRPr="00F52C18" w:rsidRDefault="0019032A" w:rsidP="00927E22">
      <w:pPr>
        <w:pStyle w:val="Bibliography"/>
        <w:spacing w:line="480" w:lineRule="auto"/>
        <w:ind w:left="720" w:hanging="720"/>
        <w:jc w:val="both"/>
        <w:rPr>
          <w:rFonts w:ascii="Georgia" w:hAnsi="Georgia" w:cs="Arial"/>
          <w:color w:val="222222"/>
          <w:sz w:val="22"/>
          <w:szCs w:val="22"/>
          <w:shd w:val="clear" w:color="auto" w:fill="FFFFFF"/>
        </w:rPr>
      </w:pPr>
      <w:r w:rsidRPr="00F52C18">
        <w:rPr>
          <w:rFonts w:ascii="Georgia" w:hAnsi="Georgia" w:cs="Arial"/>
          <w:color w:val="222222"/>
          <w:sz w:val="22"/>
          <w:szCs w:val="22"/>
          <w:shd w:val="clear" w:color="auto" w:fill="FFFFFF"/>
        </w:rPr>
        <w:t>Rousseau, D. L., &amp; Garcia-</w:t>
      </w:r>
      <w:proofErr w:type="spellStart"/>
      <w:r w:rsidRPr="00F52C18">
        <w:rPr>
          <w:rFonts w:ascii="Georgia" w:hAnsi="Georgia" w:cs="Arial"/>
          <w:color w:val="222222"/>
          <w:sz w:val="22"/>
          <w:szCs w:val="22"/>
          <w:shd w:val="clear" w:color="auto" w:fill="FFFFFF"/>
        </w:rPr>
        <w:t>Retamero</w:t>
      </w:r>
      <w:proofErr w:type="spellEnd"/>
      <w:r w:rsidRPr="00F52C18">
        <w:rPr>
          <w:rFonts w:ascii="Georgia" w:hAnsi="Georgia" w:cs="Arial"/>
          <w:color w:val="222222"/>
          <w:sz w:val="22"/>
          <w:szCs w:val="22"/>
          <w:shd w:val="clear" w:color="auto" w:fill="FFFFFF"/>
        </w:rPr>
        <w:t>, R. (2007). Identity, power, and threat perception: A cross-national experimental study. </w:t>
      </w:r>
      <w:r w:rsidRPr="00F52C18">
        <w:rPr>
          <w:rFonts w:ascii="Georgia" w:hAnsi="Georgia" w:cs="Arial"/>
          <w:i/>
          <w:iCs/>
          <w:color w:val="222222"/>
          <w:sz w:val="22"/>
          <w:szCs w:val="22"/>
          <w:shd w:val="clear" w:color="auto" w:fill="FFFFFF"/>
        </w:rPr>
        <w:t>Journal of Conflict Resolution</w:t>
      </w:r>
      <w:r w:rsidRPr="00F52C18">
        <w:rPr>
          <w:rFonts w:ascii="Georgia" w:hAnsi="Georgia" w:cs="Arial"/>
          <w:color w:val="222222"/>
          <w:sz w:val="22"/>
          <w:szCs w:val="22"/>
          <w:shd w:val="clear" w:color="auto" w:fill="FFFFFF"/>
        </w:rPr>
        <w:t>, </w:t>
      </w:r>
      <w:r w:rsidRPr="00F52C18">
        <w:rPr>
          <w:rFonts w:ascii="Georgia" w:hAnsi="Georgia" w:cs="Arial"/>
          <w:i/>
          <w:iCs/>
          <w:color w:val="222222"/>
          <w:sz w:val="22"/>
          <w:szCs w:val="22"/>
          <w:shd w:val="clear" w:color="auto" w:fill="FFFFFF"/>
        </w:rPr>
        <w:t>51</w:t>
      </w:r>
      <w:r w:rsidRPr="00F52C18">
        <w:rPr>
          <w:rFonts w:ascii="Georgia" w:hAnsi="Georgia" w:cs="Arial"/>
          <w:color w:val="222222"/>
          <w:sz w:val="22"/>
          <w:szCs w:val="22"/>
          <w:shd w:val="clear" w:color="auto" w:fill="FFFFFF"/>
        </w:rPr>
        <w:t>(5), 744-771.</w:t>
      </w:r>
    </w:p>
    <w:p w14:paraId="678B28A5" w14:textId="77777777" w:rsidR="0019032A" w:rsidRPr="00F52C18" w:rsidRDefault="0019032A" w:rsidP="00927E22">
      <w:pPr>
        <w:pStyle w:val="Bibliography"/>
        <w:spacing w:line="480" w:lineRule="auto"/>
        <w:ind w:left="720" w:hanging="720"/>
        <w:jc w:val="both"/>
        <w:rPr>
          <w:rFonts w:ascii="Georgia" w:hAnsi="Georgia" w:cs="Arial"/>
          <w:sz w:val="22"/>
          <w:szCs w:val="22"/>
          <w:shd w:val="clear" w:color="auto" w:fill="FFFFFF"/>
        </w:rPr>
      </w:pPr>
      <w:r w:rsidRPr="00F52C18">
        <w:rPr>
          <w:rFonts w:ascii="Georgia" w:hAnsi="Georgia" w:cs="Arial"/>
          <w:sz w:val="22"/>
          <w:szCs w:val="22"/>
          <w:shd w:val="clear" w:color="auto" w:fill="FFFFFF"/>
        </w:rPr>
        <w:lastRenderedPageBreak/>
        <w:t>Spina, N. (2018). Threats to national security and public support for integration: the case of Armenia and Nagorno-Karabakh. </w:t>
      </w:r>
      <w:r w:rsidRPr="00F52C18">
        <w:rPr>
          <w:rFonts w:ascii="Georgia" w:hAnsi="Georgia" w:cs="Arial"/>
          <w:i/>
          <w:iCs/>
          <w:sz w:val="22"/>
          <w:szCs w:val="22"/>
          <w:shd w:val="clear" w:color="auto" w:fill="FFFFFF"/>
        </w:rPr>
        <w:t>Caucasus Survey</w:t>
      </w:r>
      <w:r w:rsidRPr="00F52C18">
        <w:rPr>
          <w:rFonts w:ascii="Georgia" w:hAnsi="Georgia" w:cs="Arial"/>
          <w:sz w:val="22"/>
          <w:szCs w:val="22"/>
          <w:shd w:val="clear" w:color="auto" w:fill="FFFFFF"/>
        </w:rPr>
        <w:t>, </w:t>
      </w:r>
      <w:r w:rsidRPr="00F52C18">
        <w:rPr>
          <w:rFonts w:ascii="Georgia" w:hAnsi="Georgia" w:cs="Arial"/>
          <w:i/>
          <w:iCs/>
          <w:sz w:val="22"/>
          <w:szCs w:val="22"/>
          <w:shd w:val="clear" w:color="auto" w:fill="FFFFFF"/>
        </w:rPr>
        <w:t>6</w:t>
      </w:r>
      <w:r w:rsidRPr="00F52C18">
        <w:rPr>
          <w:rFonts w:ascii="Georgia" w:hAnsi="Georgia" w:cs="Arial"/>
          <w:sz w:val="22"/>
          <w:szCs w:val="22"/>
          <w:shd w:val="clear" w:color="auto" w:fill="FFFFFF"/>
        </w:rPr>
        <w:t>(3), 230-251.</w:t>
      </w:r>
    </w:p>
    <w:p w14:paraId="60A32392" w14:textId="77777777" w:rsidR="0019032A" w:rsidRPr="00F52C18" w:rsidRDefault="0019032A" w:rsidP="00927E22">
      <w:pPr>
        <w:pStyle w:val="Bibliography"/>
        <w:spacing w:line="480" w:lineRule="auto"/>
        <w:ind w:left="720" w:hanging="720"/>
        <w:jc w:val="both"/>
        <w:rPr>
          <w:rFonts w:ascii="Georgia" w:hAnsi="Georgia"/>
          <w:color w:val="222222"/>
          <w:sz w:val="22"/>
          <w:szCs w:val="22"/>
          <w:shd w:val="clear" w:color="auto" w:fill="FFFFFF"/>
        </w:rPr>
      </w:pPr>
      <w:r w:rsidRPr="00F52C18">
        <w:rPr>
          <w:rFonts w:ascii="Georgia" w:hAnsi="Georgia"/>
          <w:color w:val="222222"/>
          <w:sz w:val="22"/>
          <w:szCs w:val="22"/>
          <w:shd w:val="clear" w:color="auto" w:fill="FFFFFF"/>
        </w:rPr>
        <w:t>Strakes, J. E. (2013). Situating the ‘Balanced Foreign Policy’: The Role of System Structure in Azerbaijan's Multi-Vector Diplomacy. </w:t>
      </w:r>
      <w:r w:rsidRPr="00F52C18">
        <w:rPr>
          <w:rFonts w:ascii="Georgia" w:hAnsi="Georgia"/>
          <w:i/>
          <w:iCs/>
          <w:color w:val="222222"/>
          <w:sz w:val="22"/>
          <w:szCs w:val="22"/>
          <w:shd w:val="clear" w:color="auto" w:fill="FFFFFF"/>
        </w:rPr>
        <w:t>Journal of Balkan and Near Eastern Studies</w:t>
      </w:r>
      <w:r w:rsidRPr="00F52C18">
        <w:rPr>
          <w:rFonts w:ascii="Georgia" w:hAnsi="Georgia"/>
          <w:color w:val="222222"/>
          <w:sz w:val="22"/>
          <w:szCs w:val="22"/>
          <w:shd w:val="clear" w:color="auto" w:fill="FFFFFF"/>
        </w:rPr>
        <w:t>, </w:t>
      </w:r>
      <w:r w:rsidRPr="00F52C18">
        <w:rPr>
          <w:rFonts w:ascii="Georgia" w:hAnsi="Georgia"/>
          <w:i/>
          <w:iCs/>
          <w:color w:val="222222"/>
          <w:sz w:val="22"/>
          <w:szCs w:val="22"/>
          <w:shd w:val="clear" w:color="auto" w:fill="FFFFFF"/>
        </w:rPr>
        <w:t>15</w:t>
      </w:r>
      <w:r w:rsidRPr="00F52C18">
        <w:rPr>
          <w:rFonts w:ascii="Georgia" w:hAnsi="Georgia"/>
          <w:color w:val="222222"/>
          <w:sz w:val="22"/>
          <w:szCs w:val="22"/>
          <w:shd w:val="clear" w:color="auto" w:fill="FFFFFF"/>
        </w:rPr>
        <w:t>(1), 37-67.</w:t>
      </w:r>
    </w:p>
    <w:p w14:paraId="6D988BE0" w14:textId="77777777" w:rsidR="0019032A" w:rsidRPr="00F52C18" w:rsidRDefault="0019032A" w:rsidP="00927E22">
      <w:pPr>
        <w:pStyle w:val="Bibliography"/>
        <w:spacing w:line="480" w:lineRule="auto"/>
        <w:ind w:left="720" w:hanging="720"/>
        <w:jc w:val="both"/>
        <w:rPr>
          <w:rFonts w:ascii="Georgia" w:eastAsiaTheme="minorHAnsi" w:hAnsi="Georgia"/>
          <w:sz w:val="22"/>
          <w:szCs w:val="22"/>
        </w:rPr>
      </w:pPr>
      <w:proofErr w:type="spellStart"/>
      <w:r w:rsidRPr="00F52C18">
        <w:rPr>
          <w:rFonts w:ascii="Georgia" w:eastAsiaTheme="minorHAnsi" w:hAnsi="Georgia"/>
          <w:sz w:val="22"/>
          <w:szCs w:val="22"/>
        </w:rPr>
        <w:t>Torbakov</w:t>
      </w:r>
      <w:proofErr w:type="spellEnd"/>
      <w:r w:rsidRPr="00F52C18">
        <w:rPr>
          <w:rFonts w:ascii="Georgia" w:eastAsiaTheme="minorHAnsi" w:hAnsi="Georgia"/>
          <w:sz w:val="22"/>
          <w:szCs w:val="22"/>
        </w:rPr>
        <w:t xml:space="preserve">, I. (2013). The European Union, Russia and the ‘in-between Europe’: managing interdependence. In T. </w:t>
      </w:r>
      <w:proofErr w:type="spellStart"/>
      <w:r w:rsidRPr="00F52C18">
        <w:rPr>
          <w:rFonts w:ascii="Georgia" w:eastAsiaTheme="minorHAnsi" w:hAnsi="Georgia"/>
          <w:sz w:val="22"/>
          <w:szCs w:val="22"/>
        </w:rPr>
        <w:t>Cierco</w:t>
      </w:r>
      <w:proofErr w:type="spellEnd"/>
      <w:r w:rsidRPr="00F52C18">
        <w:rPr>
          <w:rFonts w:ascii="Georgia" w:eastAsiaTheme="minorHAnsi" w:hAnsi="Georgia"/>
          <w:sz w:val="22"/>
          <w:szCs w:val="22"/>
        </w:rPr>
        <w:t xml:space="preserve"> (Ed.), The European Union </w:t>
      </w:r>
      <w:proofErr w:type="spellStart"/>
      <w:r w:rsidRPr="00F52C18">
        <w:rPr>
          <w:rFonts w:ascii="Georgia" w:eastAsiaTheme="minorHAnsi" w:hAnsi="Georgia"/>
          <w:sz w:val="22"/>
          <w:szCs w:val="22"/>
        </w:rPr>
        <w:t>neighbourhood</w:t>
      </w:r>
      <w:proofErr w:type="spellEnd"/>
      <w:r w:rsidRPr="00F52C18">
        <w:rPr>
          <w:rFonts w:ascii="Georgia" w:eastAsiaTheme="minorHAnsi" w:hAnsi="Georgia"/>
          <w:sz w:val="22"/>
          <w:szCs w:val="22"/>
        </w:rPr>
        <w:t>: challenges and opportunities (pp. 173–190). London: Routledge.</w:t>
      </w:r>
    </w:p>
    <w:p w14:paraId="103B098A" w14:textId="77777777" w:rsidR="0019032A" w:rsidRPr="00F52C18" w:rsidRDefault="0019032A" w:rsidP="00927E22">
      <w:pPr>
        <w:spacing w:line="480" w:lineRule="auto"/>
        <w:ind w:left="720" w:hanging="720"/>
        <w:jc w:val="both"/>
        <w:rPr>
          <w:rFonts w:ascii="Georgia" w:eastAsiaTheme="minorHAnsi" w:hAnsi="Georgia"/>
          <w:sz w:val="22"/>
          <w:szCs w:val="22"/>
        </w:rPr>
      </w:pPr>
      <w:r w:rsidRPr="00F52C18">
        <w:rPr>
          <w:rFonts w:ascii="Georgia" w:eastAsiaTheme="minorHAnsi" w:hAnsi="Georgia"/>
          <w:sz w:val="22"/>
          <w:szCs w:val="22"/>
        </w:rPr>
        <w:t xml:space="preserve">Tucker, Joshua A., Alexander C. </w:t>
      </w:r>
      <w:proofErr w:type="spellStart"/>
      <w:r w:rsidRPr="00F52C18">
        <w:rPr>
          <w:rFonts w:ascii="Georgia" w:eastAsiaTheme="minorHAnsi" w:hAnsi="Georgia"/>
          <w:sz w:val="22"/>
          <w:szCs w:val="22"/>
        </w:rPr>
        <w:t>Pacek</w:t>
      </w:r>
      <w:proofErr w:type="spellEnd"/>
      <w:r w:rsidRPr="00F52C18">
        <w:rPr>
          <w:rFonts w:ascii="Georgia" w:eastAsiaTheme="minorHAnsi" w:hAnsi="Georgia"/>
          <w:sz w:val="22"/>
          <w:szCs w:val="22"/>
        </w:rPr>
        <w:t xml:space="preserve">, And Adam J. </w:t>
      </w:r>
      <w:proofErr w:type="spellStart"/>
      <w:r w:rsidRPr="00F52C18">
        <w:rPr>
          <w:rFonts w:ascii="Georgia" w:eastAsiaTheme="minorHAnsi" w:hAnsi="Georgia"/>
          <w:sz w:val="22"/>
          <w:szCs w:val="22"/>
        </w:rPr>
        <w:t>Berinsky</w:t>
      </w:r>
      <w:proofErr w:type="spellEnd"/>
      <w:r w:rsidRPr="00F52C18">
        <w:rPr>
          <w:rFonts w:ascii="Georgia" w:eastAsiaTheme="minorHAnsi" w:hAnsi="Georgia"/>
          <w:sz w:val="22"/>
          <w:szCs w:val="22"/>
        </w:rPr>
        <w:t>. 2002. “Transitional Winners and Losers: Attitudes Toward EU Membership in Post-Communist Countries.” American Journal of Political Science 46: 557–71.</w:t>
      </w:r>
    </w:p>
    <w:p w14:paraId="43E99BAB" w14:textId="77777777" w:rsidR="0019032A" w:rsidRPr="00F52C18" w:rsidRDefault="0019032A" w:rsidP="00927E22">
      <w:pPr>
        <w:pStyle w:val="Bibliography"/>
        <w:spacing w:line="480" w:lineRule="auto"/>
        <w:ind w:left="720" w:hanging="720"/>
        <w:jc w:val="both"/>
        <w:rPr>
          <w:rFonts w:ascii="Georgia" w:hAnsi="Georgia" w:cs="Open Sans"/>
          <w:color w:val="333333"/>
          <w:sz w:val="22"/>
          <w:szCs w:val="22"/>
        </w:rPr>
      </w:pPr>
      <w:r w:rsidRPr="00F52C18">
        <w:rPr>
          <w:rStyle w:val="hlfld-contribauthor"/>
          <w:rFonts w:ascii="Georgia" w:hAnsi="Georgia" w:cs="Open Sans"/>
          <w:color w:val="333333"/>
          <w:sz w:val="22"/>
          <w:szCs w:val="22"/>
        </w:rPr>
        <w:t>Tyler, </w:t>
      </w:r>
      <w:r w:rsidRPr="00F52C18">
        <w:rPr>
          <w:rStyle w:val="nlmgiven-names"/>
          <w:rFonts w:ascii="Georgia" w:hAnsi="Georgia" w:cs="Open Sans"/>
          <w:color w:val="333333"/>
          <w:sz w:val="22"/>
          <w:szCs w:val="22"/>
        </w:rPr>
        <w:t>T. R.</w:t>
      </w:r>
      <w:r w:rsidRPr="00F52C18">
        <w:rPr>
          <w:rFonts w:ascii="Georgia" w:hAnsi="Georgia" w:cs="Open Sans"/>
          <w:color w:val="333333"/>
          <w:sz w:val="22"/>
          <w:szCs w:val="22"/>
        </w:rPr>
        <w:t>, &amp; </w:t>
      </w:r>
      <w:proofErr w:type="spellStart"/>
      <w:r w:rsidRPr="00F52C18">
        <w:rPr>
          <w:rStyle w:val="hlfld-contribauthor"/>
          <w:rFonts w:ascii="Georgia" w:hAnsi="Georgia" w:cs="Open Sans"/>
          <w:color w:val="333333"/>
          <w:sz w:val="22"/>
          <w:szCs w:val="22"/>
        </w:rPr>
        <w:t>Blader</w:t>
      </w:r>
      <w:proofErr w:type="spellEnd"/>
      <w:r w:rsidRPr="00F52C18">
        <w:rPr>
          <w:rStyle w:val="hlfld-contribauthor"/>
          <w:rFonts w:ascii="Georgia" w:hAnsi="Georgia" w:cs="Open Sans"/>
          <w:color w:val="333333"/>
          <w:sz w:val="22"/>
          <w:szCs w:val="22"/>
        </w:rPr>
        <w:t>, </w:t>
      </w:r>
      <w:r w:rsidRPr="00F52C18">
        <w:rPr>
          <w:rStyle w:val="nlmgiven-names"/>
          <w:rFonts w:ascii="Georgia" w:hAnsi="Georgia" w:cs="Open Sans"/>
          <w:color w:val="333333"/>
          <w:sz w:val="22"/>
          <w:szCs w:val="22"/>
        </w:rPr>
        <w:t>S. L.</w:t>
      </w:r>
      <w:r w:rsidRPr="00F52C18">
        <w:rPr>
          <w:rFonts w:ascii="Georgia" w:hAnsi="Georgia" w:cs="Open Sans"/>
          <w:color w:val="333333"/>
          <w:sz w:val="22"/>
          <w:szCs w:val="22"/>
        </w:rPr>
        <w:t> (</w:t>
      </w:r>
      <w:r w:rsidRPr="00F52C18">
        <w:rPr>
          <w:rStyle w:val="nlmyear"/>
          <w:rFonts w:ascii="Georgia" w:hAnsi="Georgia" w:cs="Open Sans"/>
          <w:color w:val="333333"/>
          <w:sz w:val="22"/>
          <w:szCs w:val="22"/>
        </w:rPr>
        <w:t>2000</w:t>
      </w:r>
      <w:r w:rsidRPr="00F52C18">
        <w:rPr>
          <w:rFonts w:ascii="Georgia" w:hAnsi="Georgia" w:cs="Open Sans"/>
          <w:color w:val="333333"/>
          <w:sz w:val="22"/>
          <w:szCs w:val="22"/>
        </w:rPr>
        <w:t>). </w:t>
      </w:r>
      <w:r w:rsidRPr="00F52C18">
        <w:rPr>
          <w:rFonts w:ascii="Georgia" w:hAnsi="Georgia" w:cs="Open Sans"/>
          <w:i/>
          <w:iCs/>
          <w:color w:val="333333"/>
          <w:sz w:val="22"/>
          <w:szCs w:val="22"/>
        </w:rPr>
        <w:t>Cooperation in groups: Procedural justice, social identity, and behavioral engagement</w:t>
      </w:r>
      <w:r w:rsidRPr="00F52C18">
        <w:rPr>
          <w:rFonts w:ascii="Georgia" w:hAnsi="Georgia" w:cs="Open Sans"/>
          <w:color w:val="333333"/>
          <w:sz w:val="22"/>
          <w:szCs w:val="22"/>
        </w:rPr>
        <w:t>. </w:t>
      </w:r>
      <w:r w:rsidRPr="00F52C18">
        <w:rPr>
          <w:rStyle w:val="nlmpublisher-loc"/>
          <w:rFonts w:ascii="Georgia" w:hAnsi="Georgia" w:cs="Open Sans"/>
          <w:color w:val="333333"/>
          <w:sz w:val="22"/>
          <w:szCs w:val="22"/>
        </w:rPr>
        <w:t>New York, NY</w:t>
      </w:r>
      <w:r w:rsidRPr="00F52C18">
        <w:rPr>
          <w:rFonts w:ascii="Georgia" w:hAnsi="Georgia" w:cs="Open Sans"/>
          <w:color w:val="333333"/>
          <w:sz w:val="22"/>
          <w:szCs w:val="22"/>
        </w:rPr>
        <w:t>: </w:t>
      </w:r>
      <w:r w:rsidRPr="00F52C18">
        <w:rPr>
          <w:rStyle w:val="nlmpublisher-name"/>
          <w:rFonts w:ascii="Georgia" w:eastAsiaTheme="majorEastAsia" w:hAnsi="Georgia" w:cs="Open Sans"/>
          <w:color w:val="333333"/>
          <w:sz w:val="22"/>
          <w:szCs w:val="22"/>
        </w:rPr>
        <w:t>Psychology Press</w:t>
      </w:r>
      <w:r w:rsidRPr="00F52C18">
        <w:rPr>
          <w:rFonts w:ascii="Georgia" w:hAnsi="Georgia" w:cs="Open Sans"/>
          <w:color w:val="333333"/>
          <w:sz w:val="22"/>
          <w:szCs w:val="22"/>
        </w:rPr>
        <w:t>.</w:t>
      </w:r>
    </w:p>
    <w:p w14:paraId="7405D339" w14:textId="77777777" w:rsidR="0019032A" w:rsidRPr="00F52C18" w:rsidRDefault="0019032A" w:rsidP="00927E22">
      <w:pPr>
        <w:pStyle w:val="Bibliography"/>
        <w:spacing w:line="480" w:lineRule="auto"/>
        <w:ind w:left="720" w:hanging="720"/>
        <w:jc w:val="both"/>
        <w:rPr>
          <w:rFonts w:ascii="Georgia" w:hAnsi="Georgia" w:cs="Arial"/>
          <w:color w:val="444444"/>
          <w:sz w:val="22"/>
          <w:szCs w:val="22"/>
          <w:shd w:val="clear" w:color="auto" w:fill="F7F7F7"/>
        </w:rPr>
      </w:pPr>
      <w:r w:rsidRPr="00F52C18">
        <w:rPr>
          <w:rFonts w:ascii="Georgia" w:hAnsi="Georgia" w:cs="Arial"/>
          <w:color w:val="444444"/>
          <w:sz w:val="22"/>
          <w:szCs w:val="22"/>
          <w:shd w:val="clear" w:color="auto" w:fill="F7F7F7"/>
        </w:rPr>
        <w:t xml:space="preserve">Tyler, T., </w:t>
      </w:r>
      <w:proofErr w:type="spellStart"/>
      <w:r w:rsidRPr="00F52C18">
        <w:rPr>
          <w:rFonts w:ascii="Georgia" w:hAnsi="Georgia" w:cs="Arial"/>
          <w:color w:val="444444"/>
          <w:sz w:val="22"/>
          <w:szCs w:val="22"/>
          <w:shd w:val="clear" w:color="auto" w:fill="F7F7F7"/>
        </w:rPr>
        <w:t>Blader</w:t>
      </w:r>
      <w:proofErr w:type="spellEnd"/>
      <w:r w:rsidRPr="00F52C18">
        <w:rPr>
          <w:rFonts w:ascii="Georgia" w:hAnsi="Georgia" w:cs="Arial"/>
          <w:color w:val="444444"/>
          <w:sz w:val="22"/>
          <w:szCs w:val="22"/>
          <w:shd w:val="clear" w:color="auto" w:fill="F7F7F7"/>
        </w:rPr>
        <w:t>, S. (</w:t>
      </w:r>
      <w:r w:rsidRPr="00F52C18">
        <w:rPr>
          <w:rStyle w:val="nlmyear"/>
          <w:rFonts w:ascii="Georgia" w:hAnsi="Georgia" w:cs="Arial"/>
          <w:color w:val="444444"/>
          <w:sz w:val="22"/>
          <w:szCs w:val="22"/>
        </w:rPr>
        <w:t>2001</w:t>
      </w:r>
      <w:r w:rsidRPr="00F52C18">
        <w:rPr>
          <w:rFonts w:ascii="Georgia" w:hAnsi="Georgia" w:cs="Arial"/>
          <w:color w:val="444444"/>
          <w:sz w:val="22"/>
          <w:szCs w:val="22"/>
          <w:shd w:val="clear" w:color="auto" w:fill="F7F7F7"/>
        </w:rPr>
        <w:t>). </w:t>
      </w:r>
      <w:r w:rsidRPr="00F52C18">
        <w:rPr>
          <w:rStyle w:val="nlmarticle-title"/>
          <w:rFonts w:ascii="Georgia" w:hAnsi="Georgia" w:cs="Arial"/>
          <w:color w:val="444444"/>
          <w:sz w:val="22"/>
          <w:szCs w:val="22"/>
        </w:rPr>
        <w:t>Identity and cooperative behavior in groups</w:t>
      </w:r>
      <w:r w:rsidRPr="00F52C18">
        <w:rPr>
          <w:rFonts w:ascii="Georgia" w:hAnsi="Georgia" w:cs="Arial"/>
          <w:color w:val="444444"/>
          <w:sz w:val="22"/>
          <w:szCs w:val="22"/>
          <w:shd w:val="clear" w:color="auto" w:fill="F7F7F7"/>
        </w:rPr>
        <w:t>. Group Processes &amp; Inter-group Relations, 4, </w:t>
      </w:r>
      <w:r w:rsidRPr="00F52C18">
        <w:rPr>
          <w:rStyle w:val="nlmfpage"/>
          <w:rFonts w:ascii="Georgia" w:hAnsi="Georgia" w:cs="Arial"/>
          <w:color w:val="444444"/>
          <w:sz w:val="22"/>
          <w:szCs w:val="22"/>
        </w:rPr>
        <w:t>207</w:t>
      </w:r>
      <w:r w:rsidRPr="00F52C18">
        <w:rPr>
          <w:rFonts w:ascii="Georgia" w:hAnsi="Georgia" w:cs="Arial"/>
          <w:color w:val="444444"/>
          <w:sz w:val="22"/>
          <w:szCs w:val="22"/>
          <w:shd w:val="clear" w:color="auto" w:fill="F7F7F7"/>
        </w:rPr>
        <w:t>–</w:t>
      </w:r>
      <w:r w:rsidRPr="00F52C18">
        <w:rPr>
          <w:rStyle w:val="nlmlpage"/>
          <w:rFonts w:ascii="Georgia" w:hAnsi="Georgia" w:cs="Arial"/>
          <w:color w:val="444444"/>
          <w:sz w:val="22"/>
          <w:szCs w:val="22"/>
        </w:rPr>
        <w:t>226</w:t>
      </w:r>
      <w:r w:rsidRPr="00F52C18">
        <w:rPr>
          <w:rFonts w:ascii="Georgia" w:hAnsi="Georgia" w:cs="Arial"/>
          <w:color w:val="444444"/>
          <w:sz w:val="22"/>
          <w:szCs w:val="22"/>
          <w:shd w:val="clear" w:color="auto" w:fill="F7F7F7"/>
        </w:rPr>
        <w:t>.</w:t>
      </w:r>
    </w:p>
    <w:p w14:paraId="1E852553" w14:textId="77777777" w:rsidR="0019032A" w:rsidRPr="00F52C18" w:rsidRDefault="0019032A" w:rsidP="00927E22">
      <w:pPr>
        <w:spacing w:line="480" w:lineRule="auto"/>
        <w:ind w:left="720" w:hanging="720"/>
        <w:jc w:val="both"/>
        <w:rPr>
          <w:rFonts w:ascii="Georgia" w:eastAsiaTheme="minorHAnsi" w:hAnsi="Georgia"/>
          <w:sz w:val="22"/>
          <w:szCs w:val="22"/>
        </w:rPr>
      </w:pPr>
      <w:r w:rsidRPr="00F52C18">
        <w:rPr>
          <w:rFonts w:ascii="Georgia" w:hAnsi="Georgia"/>
          <w:sz w:val="22"/>
          <w:szCs w:val="22"/>
        </w:rPr>
        <w:t>Ward, Michael D., Brian D. Greenhill, and Kristin M. Bakke. 2010. “The Perils of Policy by P-Value: Predicting Civil Conflicts.” Journal of Peace Research 47 (4): 363–75.</w:t>
      </w:r>
    </w:p>
    <w:p w14:paraId="0FE56D1D" w14:textId="4A57AD99" w:rsidR="00967931" w:rsidRPr="00F52C18" w:rsidRDefault="0019032A" w:rsidP="00927E22">
      <w:pPr>
        <w:pStyle w:val="Bibliography"/>
        <w:spacing w:line="480" w:lineRule="auto"/>
        <w:ind w:left="720" w:hanging="720"/>
        <w:jc w:val="both"/>
        <w:rPr>
          <w:rFonts w:ascii="Georgia" w:hAnsi="Georgia"/>
          <w:sz w:val="22"/>
          <w:szCs w:val="22"/>
        </w:rPr>
      </w:pPr>
      <w:r w:rsidRPr="00F52C18">
        <w:rPr>
          <w:rFonts w:ascii="Georgia" w:hAnsi="Georgia"/>
          <w:sz w:val="22"/>
          <w:szCs w:val="22"/>
        </w:rPr>
        <w:t xml:space="preserve">Will </w:t>
      </w:r>
      <w:proofErr w:type="spellStart"/>
      <w:r w:rsidRPr="00F52C18">
        <w:rPr>
          <w:rFonts w:ascii="Georgia" w:hAnsi="Georgia"/>
          <w:sz w:val="22"/>
          <w:szCs w:val="22"/>
        </w:rPr>
        <w:t>Cathcart</w:t>
      </w:r>
      <w:proofErr w:type="spellEnd"/>
      <w:r w:rsidRPr="00F52C18">
        <w:rPr>
          <w:rFonts w:ascii="Georgia" w:hAnsi="Georgia"/>
          <w:sz w:val="22"/>
          <w:szCs w:val="22"/>
        </w:rPr>
        <w:t xml:space="preserve">. 2022. “Georgia’s Ruling Party Is Tanking Its Own NATO Bid” Foreign Policy. </w:t>
      </w:r>
      <w:hyperlink r:id="rId34" w:history="1">
        <w:r w:rsidRPr="00F52C18">
          <w:rPr>
            <w:rFonts w:ascii="Georgia" w:hAnsi="Georgia"/>
            <w:sz w:val="22"/>
            <w:szCs w:val="22"/>
          </w:rPr>
          <w:t>https://foreignpolicy.com/2022/08/08/georgia-nato-eu-russia/</w:t>
        </w:r>
      </w:hyperlink>
    </w:p>
    <w:p w14:paraId="20ABA6A4" w14:textId="7424B62B" w:rsidR="003448A2" w:rsidRPr="00F52C18" w:rsidRDefault="003448A2" w:rsidP="00927E22">
      <w:pPr>
        <w:spacing w:line="480" w:lineRule="auto"/>
        <w:rPr>
          <w:rFonts w:ascii="Georgia" w:hAnsi="Georgia"/>
          <w:sz w:val="22"/>
          <w:szCs w:val="22"/>
        </w:rPr>
      </w:pPr>
    </w:p>
    <w:p w14:paraId="3F6D9299" w14:textId="699DBE89" w:rsidR="003448A2" w:rsidRPr="00F52C18" w:rsidRDefault="003448A2" w:rsidP="00927E22">
      <w:pPr>
        <w:spacing w:line="480" w:lineRule="auto"/>
        <w:rPr>
          <w:rFonts w:ascii="Georgia" w:hAnsi="Georgia"/>
          <w:sz w:val="22"/>
          <w:szCs w:val="22"/>
        </w:rPr>
      </w:pPr>
      <w:r w:rsidRPr="00F52C18">
        <w:rPr>
          <w:rFonts w:ascii="Georgia" w:hAnsi="Georgia"/>
          <w:sz w:val="22"/>
          <w:szCs w:val="22"/>
        </w:rPr>
        <w:br w:type="page"/>
      </w:r>
    </w:p>
    <w:p w14:paraId="149E7A3A" w14:textId="5ACD4C40" w:rsidR="003448A2" w:rsidRPr="00F52C18" w:rsidRDefault="003448A2" w:rsidP="001A2060">
      <w:pPr>
        <w:pStyle w:val="Heading2"/>
        <w:shd w:val="clear" w:color="auto" w:fill="FFFFFF"/>
        <w:spacing w:before="300" w:after="150" w:line="480" w:lineRule="auto"/>
        <w:jc w:val="center"/>
        <w:rPr>
          <w:rFonts w:ascii="Georgia" w:hAnsi="Georgia"/>
          <w:b/>
          <w:bCs/>
          <w:color w:val="333333"/>
          <w:sz w:val="22"/>
          <w:szCs w:val="22"/>
        </w:rPr>
      </w:pPr>
      <w:r w:rsidRPr="00F52C18">
        <w:rPr>
          <w:rFonts w:ascii="Georgia" w:hAnsi="Georgia"/>
          <w:b/>
          <w:bCs/>
          <w:color w:val="333333"/>
          <w:sz w:val="22"/>
          <w:szCs w:val="22"/>
        </w:rPr>
        <w:lastRenderedPageBreak/>
        <w:t>Appendix A: Survey Questions</w:t>
      </w:r>
    </w:p>
    <w:p w14:paraId="1EC3BF9D" w14:textId="77777777" w:rsidR="003448A2" w:rsidRPr="00F52C18" w:rsidRDefault="003448A2" w:rsidP="00927E22">
      <w:pPr>
        <w:pStyle w:val="Heading2"/>
        <w:shd w:val="clear" w:color="auto" w:fill="FFFFFF"/>
        <w:spacing w:before="300" w:after="150" w:line="480" w:lineRule="auto"/>
        <w:rPr>
          <w:rFonts w:ascii="Georgia" w:hAnsi="Georgia"/>
          <w:b/>
          <w:bCs/>
          <w:i/>
          <w:iCs/>
          <w:color w:val="333333"/>
          <w:sz w:val="22"/>
          <w:szCs w:val="22"/>
        </w:rPr>
      </w:pPr>
      <w:r w:rsidRPr="00F52C18">
        <w:rPr>
          <w:rFonts w:ascii="Georgia" w:hAnsi="Georgia"/>
          <w:b/>
          <w:bCs/>
          <w:i/>
          <w:iCs/>
          <w:color w:val="333333"/>
          <w:sz w:val="22"/>
          <w:szCs w:val="22"/>
        </w:rPr>
        <w:t>Knowledge of and attitudes toward the EU in Georgia, 2017, 2019, 2021</w:t>
      </w:r>
    </w:p>
    <w:p w14:paraId="569ABAE2" w14:textId="77777777" w:rsidR="003448A2" w:rsidRPr="00F52C18" w:rsidRDefault="003448A2" w:rsidP="00927E22">
      <w:pPr>
        <w:shd w:val="clear" w:color="auto" w:fill="FFFFFF"/>
        <w:spacing w:after="150" w:line="480" w:lineRule="auto"/>
        <w:rPr>
          <w:rFonts w:ascii="Georgia" w:hAnsi="Georgia"/>
          <w:color w:val="333333"/>
          <w:sz w:val="22"/>
          <w:szCs w:val="22"/>
        </w:rPr>
      </w:pPr>
      <w:r w:rsidRPr="00F52C18">
        <w:rPr>
          <w:rFonts w:ascii="Georgia" w:hAnsi="Georgia"/>
          <w:color w:val="333333"/>
          <w:sz w:val="22"/>
          <w:szCs w:val="22"/>
          <w:u w:val="single"/>
        </w:rPr>
        <w:t>Closer Political Ties with the United States</w:t>
      </w:r>
      <w:r w:rsidRPr="00F52C18">
        <w:rPr>
          <w:rFonts w:ascii="Georgia" w:hAnsi="Georgia"/>
          <w:color w:val="333333"/>
          <w:sz w:val="22"/>
          <w:szCs w:val="22"/>
        </w:rPr>
        <w:t xml:space="preserve">: </w:t>
      </w:r>
      <w:r w:rsidRPr="00F52C18">
        <w:rPr>
          <w:rFonts w:ascii="Georgia" w:hAnsi="Georgia"/>
          <w:i/>
          <w:iCs/>
          <w:color w:val="333333"/>
          <w:sz w:val="22"/>
          <w:szCs w:val="22"/>
        </w:rPr>
        <w:t xml:space="preserve">Which of the following countries and unions should, in your opinion, Georgia </w:t>
      </w:r>
      <w:proofErr w:type="gramStart"/>
      <w:r w:rsidRPr="00F52C18">
        <w:rPr>
          <w:rFonts w:ascii="Georgia" w:hAnsi="Georgia"/>
          <w:i/>
          <w:iCs/>
          <w:color w:val="333333"/>
          <w:sz w:val="22"/>
          <w:szCs w:val="22"/>
        </w:rPr>
        <w:t>have</w:t>
      </w:r>
      <w:proofErr w:type="gramEnd"/>
      <w:r w:rsidRPr="00F52C18">
        <w:rPr>
          <w:rFonts w:ascii="Georgia" w:hAnsi="Georgia"/>
          <w:i/>
          <w:iCs/>
          <w:color w:val="333333"/>
          <w:sz w:val="22"/>
          <w:szCs w:val="22"/>
        </w:rPr>
        <w:t xml:space="preserve"> the closest political cooperation with? Please choose up to three - The United States. </w:t>
      </w:r>
    </w:p>
    <w:p w14:paraId="09004992" w14:textId="77777777" w:rsidR="003448A2" w:rsidRPr="00F52C18" w:rsidRDefault="003448A2" w:rsidP="00927E22">
      <w:pPr>
        <w:numPr>
          <w:ilvl w:val="0"/>
          <w:numId w:val="31"/>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Mentioned</w:t>
      </w:r>
    </w:p>
    <w:p w14:paraId="6B1314DE" w14:textId="77777777" w:rsidR="003448A2" w:rsidRPr="00F52C18" w:rsidRDefault="003448A2" w:rsidP="00927E22">
      <w:pPr>
        <w:numPr>
          <w:ilvl w:val="0"/>
          <w:numId w:val="31"/>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Not mentioned</w:t>
      </w:r>
    </w:p>
    <w:p w14:paraId="561476A4" w14:textId="77777777" w:rsidR="003448A2" w:rsidRPr="00F52C18" w:rsidRDefault="003448A2" w:rsidP="00927E22">
      <w:pPr>
        <w:numPr>
          <w:ilvl w:val="0"/>
          <w:numId w:val="31"/>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6A18644B" w14:textId="77777777" w:rsidR="003448A2" w:rsidRPr="00F52C18" w:rsidRDefault="003448A2" w:rsidP="00927E22">
      <w:pPr>
        <w:shd w:val="clear" w:color="auto" w:fill="FFFFFF"/>
        <w:spacing w:after="150" w:line="480" w:lineRule="auto"/>
        <w:rPr>
          <w:rFonts w:ascii="Georgia" w:hAnsi="Georgia"/>
          <w:color w:val="333333"/>
          <w:sz w:val="22"/>
          <w:szCs w:val="22"/>
        </w:rPr>
      </w:pPr>
      <w:r w:rsidRPr="00F52C18">
        <w:rPr>
          <w:rFonts w:ascii="Georgia" w:hAnsi="Georgia"/>
          <w:color w:val="333333"/>
          <w:sz w:val="22"/>
          <w:szCs w:val="22"/>
          <w:u w:val="single"/>
        </w:rPr>
        <w:t>Closer Economic Ties with the United States</w:t>
      </w:r>
      <w:r w:rsidRPr="00F52C18">
        <w:rPr>
          <w:rFonts w:ascii="Georgia" w:hAnsi="Georgia"/>
          <w:color w:val="333333"/>
          <w:sz w:val="22"/>
          <w:szCs w:val="22"/>
        </w:rPr>
        <w:t xml:space="preserve">: </w:t>
      </w:r>
      <w:r w:rsidRPr="00F52C18">
        <w:rPr>
          <w:rFonts w:ascii="Georgia" w:hAnsi="Georgia"/>
          <w:i/>
          <w:iCs/>
          <w:color w:val="333333"/>
          <w:sz w:val="22"/>
          <w:szCs w:val="22"/>
        </w:rPr>
        <w:t>Which of the following countries and unions should Georgia have the closest economic cooperation with? Please choose up to three - The United States.</w:t>
      </w:r>
      <w:r w:rsidRPr="00F52C18">
        <w:rPr>
          <w:rFonts w:ascii="Georgia" w:hAnsi="Georgia"/>
          <w:color w:val="333333"/>
          <w:sz w:val="22"/>
          <w:szCs w:val="22"/>
        </w:rPr>
        <w:t xml:space="preserve"> Re-coded “1” (mentioned) and “0” (otherwise). </w:t>
      </w:r>
    </w:p>
    <w:p w14:paraId="44CC6E9B" w14:textId="77777777" w:rsidR="003448A2" w:rsidRPr="00F52C18" w:rsidRDefault="003448A2" w:rsidP="00927E22">
      <w:pPr>
        <w:numPr>
          <w:ilvl w:val="0"/>
          <w:numId w:val="35"/>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Mentioned</w:t>
      </w:r>
    </w:p>
    <w:p w14:paraId="71BC1695" w14:textId="77777777" w:rsidR="003448A2" w:rsidRPr="00F52C18" w:rsidRDefault="003448A2" w:rsidP="00927E22">
      <w:pPr>
        <w:numPr>
          <w:ilvl w:val="0"/>
          <w:numId w:val="35"/>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Not mentioned</w:t>
      </w:r>
    </w:p>
    <w:p w14:paraId="57BB5002" w14:textId="77777777" w:rsidR="003448A2" w:rsidRPr="00F52C18" w:rsidRDefault="003448A2" w:rsidP="00927E22">
      <w:pPr>
        <w:numPr>
          <w:ilvl w:val="0"/>
          <w:numId w:val="35"/>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47F93C8F" w14:textId="77777777" w:rsidR="003448A2" w:rsidRPr="00F52C18" w:rsidRDefault="003448A2" w:rsidP="00927E22">
      <w:pPr>
        <w:shd w:val="clear" w:color="auto" w:fill="FFFFFF"/>
        <w:spacing w:after="150" w:line="480" w:lineRule="auto"/>
        <w:rPr>
          <w:rFonts w:ascii="Georgia" w:hAnsi="Georgia"/>
          <w:i/>
          <w:iCs/>
          <w:color w:val="333333"/>
          <w:sz w:val="22"/>
          <w:szCs w:val="22"/>
        </w:rPr>
      </w:pPr>
      <w:r w:rsidRPr="00F52C18">
        <w:rPr>
          <w:rFonts w:ascii="Georgia" w:hAnsi="Georgia"/>
          <w:color w:val="333333"/>
          <w:sz w:val="22"/>
          <w:szCs w:val="22"/>
          <w:u w:val="single"/>
        </w:rPr>
        <w:t>Closer Economic Ties with Russia</w:t>
      </w:r>
      <w:r w:rsidRPr="00F52C18">
        <w:rPr>
          <w:rFonts w:ascii="Georgia" w:hAnsi="Georgia"/>
          <w:color w:val="333333"/>
          <w:sz w:val="22"/>
          <w:szCs w:val="22"/>
        </w:rPr>
        <w:t xml:space="preserve">: </w:t>
      </w:r>
      <w:r w:rsidRPr="00F52C18">
        <w:rPr>
          <w:rFonts w:ascii="Georgia" w:hAnsi="Georgia"/>
          <w:i/>
          <w:iCs/>
          <w:color w:val="333333"/>
          <w:sz w:val="22"/>
          <w:szCs w:val="22"/>
        </w:rPr>
        <w:t xml:space="preserve">Which of the following countries and unions should, in your opinion, Georgia </w:t>
      </w:r>
      <w:proofErr w:type="gramStart"/>
      <w:r w:rsidRPr="00F52C18">
        <w:rPr>
          <w:rFonts w:ascii="Georgia" w:hAnsi="Georgia"/>
          <w:i/>
          <w:iCs/>
          <w:color w:val="333333"/>
          <w:sz w:val="22"/>
          <w:szCs w:val="22"/>
        </w:rPr>
        <w:t>have</w:t>
      </w:r>
      <w:proofErr w:type="gramEnd"/>
      <w:r w:rsidRPr="00F52C18">
        <w:rPr>
          <w:rFonts w:ascii="Georgia" w:hAnsi="Georgia"/>
          <w:i/>
          <w:iCs/>
          <w:color w:val="333333"/>
          <w:sz w:val="22"/>
          <w:szCs w:val="22"/>
        </w:rPr>
        <w:t xml:space="preserve"> the closest political cooperation with? Please choose up to three – Russia. </w:t>
      </w:r>
      <w:r w:rsidRPr="00F52C18">
        <w:rPr>
          <w:rFonts w:ascii="Georgia" w:hAnsi="Georgia"/>
          <w:color w:val="333333"/>
          <w:sz w:val="22"/>
          <w:szCs w:val="22"/>
        </w:rPr>
        <w:t>Re-coded “1” (mentioned) and “0” (otherwise).</w:t>
      </w:r>
    </w:p>
    <w:p w14:paraId="3F952000" w14:textId="77777777" w:rsidR="003448A2" w:rsidRPr="00F52C18" w:rsidRDefault="003448A2" w:rsidP="00927E22">
      <w:pPr>
        <w:numPr>
          <w:ilvl w:val="0"/>
          <w:numId w:val="32"/>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Mentioned</w:t>
      </w:r>
    </w:p>
    <w:p w14:paraId="56F988F9" w14:textId="77777777" w:rsidR="003448A2" w:rsidRPr="00F52C18" w:rsidRDefault="003448A2" w:rsidP="00927E22">
      <w:pPr>
        <w:numPr>
          <w:ilvl w:val="0"/>
          <w:numId w:val="32"/>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Not mentioned</w:t>
      </w:r>
    </w:p>
    <w:p w14:paraId="3E08A4A7" w14:textId="77777777" w:rsidR="003448A2" w:rsidRPr="00F52C18" w:rsidRDefault="003448A2" w:rsidP="00927E22">
      <w:pPr>
        <w:numPr>
          <w:ilvl w:val="0"/>
          <w:numId w:val="32"/>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6CA17F98" w14:textId="77777777" w:rsidR="003448A2" w:rsidRPr="00F52C18" w:rsidRDefault="003448A2" w:rsidP="00927E22">
      <w:pPr>
        <w:shd w:val="clear" w:color="auto" w:fill="FFFFFF"/>
        <w:spacing w:after="150" w:line="480" w:lineRule="auto"/>
        <w:rPr>
          <w:rFonts w:ascii="Georgia" w:hAnsi="Georgia"/>
          <w:i/>
          <w:iCs/>
          <w:color w:val="333333"/>
          <w:sz w:val="22"/>
          <w:szCs w:val="22"/>
        </w:rPr>
      </w:pPr>
      <w:r w:rsidRPr="00F52C18">
        <w:rPr>
          <w:rFonts w:ascii="Georgia" w:hAnsi="Georgia"/>
          <w:color w:val="333333"/>
          <w:sz w:val="22"/>
          <w:szCs w:val="22"/>
          <w:u w:val="single"/>
        </w:rPr>
        <w:lastRenderedPageBreak/>
        <w:t>Closer Economic Ties with Russia</w:t>
      </w:r>
      <w:r w:rsidRPr="00F52C18">
        <w:rPr>
          <w:rFonts w:ascii="Georgia" w:hAnsi="Georgia"/>
          <w:color w:val="333333"/>
          <w:sz w:val="22"/>
          <w:szCs w:val="22"/>
        </w:rPr>
        <w:t xml:space="preserve">: </w:t>
      </w:r>
      <w:r w:rsidRPr="00F52C18">
        <w:rPr>
          <w:rFonts w:ascii="Georgia" w:hAnsi="Georgia"/>
          <w:i/>
          <w:iCs/>
          <w:color w:val="333333"/>
          <w:sz w:val="22"/>
          <w:szCs w:val="22"/>
        </w:rPr>
        <w:t xml:space="preserve">Which of the following countries and unions should Georgia have the closest economic cooperation with? Please choose up to three – Russia. </w:t>
      </w:r>
      <w:r w:rsidRPr="00F52C18">
        <w:rPr>
          <w:rFonts w:ascii="Georgia" w:hAnsi="Georgia"/>
          <w:color w:val="333333"/>
          <w:sz w:val="22"/>
          <w:szCs w:val="22"/>
        </w:rPr>
        <w:t>Re-coded “1” (mentioned) and “0” (otherwise).</w:t>
      </w:r>
    </w:p>
    <w:p w14:paraId="0AA8DDC3" w14:textId="77777777" w:rsidR="003448A2" w:rsidRPr="00F52C18" w:rsidRDefault="003448A2" w:rsidP="00927E22">
      <w:pPr>
        <w:numPr>
          <w:ilvl w:val="0"/>
          <w:numId w:val="3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Mentioned</w:t>
      </w:r>
    </w:p>
    <w:p w14:paraId="0B5038EA" w14:textId="77777777" w:rsidR="003448A2" w:rsidRPr="00F52C18" w:rsidRDefault="003448A2" w:rsidP="00927E22">
      <w:pPr>
        <w:numPr>
          <w:ilvl w:val="0"/>
          <w:numId w:val="3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Not mentioned</w:t>
      </w:r>
    </w:p>
    <w:p w14:paraId="1FA42FE4" w14:textId="77777777" w:rsidR="003448A2" w:rsidRPr="00F52C18" w:rsidRDefault="003448A2" w:rsidP="00927E22">
      <w:pPr>
        <w:numPr>
          <w:ilvl w:val="0"/>
          <w:numId w:val="3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78CE1138" w14:textId="77777777" w:rsidR="003448A2" w:rsidRPr="00F52C18" w:rsidRDefault="003448A2" w:rsidP="00927E22">
      <w:pPr>
        <w:shd w:val="clear" w:color="auto" w:fill="FFFFFF"/>
        <w:spacing w:after="150" w:line="480" w:lineRule="auto"/>
        <w:rPr>
          <w:rFonts w:ascii="Georgia" w:hAnsi="Georgia"/>
          <w:i/>
          <w:iCs/>
          <w:color w:val="333333"/>
          <w:sz w:val="22"/>
          <w:szCs w:val="22"/>
        </w:rPr>
      </w:pPr>
      <w:r w:rsidRPr="00F52C18">
        <w:rPr>
          <w:rFonts w:ascii="Georgia" w:hAnsi="Georgia"/>
          <w:color w:val="333333"/>
          <w:sz w:val="22"/>
          <w:szCs w:val="22"/>
          <w:u w:val="single"/>
        </w:rPr>
        <w:t>Preference for the USA, Russia, or the West</w:t>
      </w:r>
      <w:r w:rsidRPr="00F52C18">
        <w:rPr>
          <w:rFonts w:ascii="Georgia" w:hAnsi="Georgia"/>
          <w:i/>
          <w:iCs/>
          <w:color w:val="333333"/>
          <w:sz w:val="22"/>
          <w:szCs w:val="22"/>
        </w:rPr>
        <w:t xml:space="preserve">: Who can currently give best support to Georgia – the EU, USA, or Russia?  </w:t>
      </w:r>
      <w:r w:rsidRPr="00F52C18">
        <w:rPr>
          <w:rFonts w:ascii="Georgia" w:hAnsi="Georgia"/>
          <w:color w:val="333333"/>
          <w:sz w:val="22"/>
          <w:szCs w:val="22"/>
        </w:rPr>
        <w:t>Re-coded in the following ways. Preference for the USA: “1” (USA) and “0” (otherwise), Preference for the West: “1” (USA or EU) and “0” (otherwise), Preference for Russia: “1” (Russia) and “0” (otherwise).</w:t>
      </w:r>
    </w:p>
    <w:p w14:paraId="147797EB" w14:textId="77777777" w:rsidR="003448A2" w:rsidRPr="00F52C18" w:rsidRDefault="003448A2" w:rsidP="00927E22">
      <w:pPr>
        <w:numPr>
          <w:ilvl w:val="0"/>
          <w:numId w:val="3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The EU</w:t>
      </w:r>
    </w:p>
    <w:p w14:paraId="4B0BCE8A" w14:textId="77777777" w:rsidR="003448A2" w:rsidRPr="00F52C18" w:rsidRDefault="003448A2" w:rsidP="00927E22">
      <w:pPr>
        <w:numPr>
          <w:ilvl w:val="0"/>
          <w:numId w:val="3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USA</w:t>
      </w:r>
    </w:p>
    <w:p w14:paraId="1EFF5881" w14:textId="77777777" w:rsidR="003448A2" w:rsidRPr="00F52C18" w:rsidRDefault="003448A2" w:rsidP="00927E22">
      <w:pPr>
        <w:numPr>
          <w:ilvl w:val="0"/>
          <w:numId w:val="3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Russia</w:t>
      </w:r>
    </w:p>
    <w:p w14:paraId="44F31492" w14:textId="77777777" w:rsidR="003448A2" w:rsidRPr="00F52C18" w:rsidRDefault="003448A2" w:rsidP="00927E22">
      <w:pPr>
        <w:numPr>
          <w:ilvl w:val="0"/>
          <w:numId w:val="3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Other</w:t>
      </w:r>
    </w:p>
    <w:p w14:paraId="3C68F85C" w14:textId="77777777" w:rsidR="003448A2" w:rsidRPr="00F52C18" w:rsidRDefault="003448A2" w:rsidP="00927E22">
      <w:pPr>
        <w:numPr>
          <w:ilvl w:val="0"/>
          <w:numId w:val="3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Neither</w:t>
      </w:r>
    </w:p>
    <w:p w14:paraId="220CBAAA" w14:textId="77777777" w:rsidR="003448A2" w:rsidRPr="00F52C18" w:rsidRDefault="003448A2" w:rsidP="00927E22">
      <w:pPr>
        <w:numPr>
          <w:ilvl w:val="0"/>
          <w:numId w:val="3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5D61CC0B" w14:textId="77777777" w:rsidR="003448A2" w:rsidRPr="00F52C18" w:rsidRDefault="003448A2" w:rsidP="00927E22">
      <w:pPr>
        <w:shd w:val="clear" w:color="auto" w:fill="FFFFFF"/>
        <w:spacing w:after="150" w:line="480" w:lineRule="auto"/>
        <w:rPr>
          <w:rFonts w:ascii="Georgia" w:hAnsi="Georgia"/>
          <w:i/>
          <w:iCs/>
          <w:color w:val="333333"/>
          <w:sz w:val="22"/>
          <w:szCs w:val="22"/>
        </w:rPr>
      </w:pPr>
      <w:r w:rsidRPr="00F52C18">
        <w:rPr>
          <w:rFonts w:ascii="Georgia" w:hAnsi="Georgia"/>
          <w:color w:val="333333"/>
          <w:sz w:val="22"/>
          <w:szCs w:val="22"/>
          <w:u w:val="single"/>
        </w:rPr>
        <w:t>Shared Identity</w:t>
      </w:r>
      <w:r w:rsidRPr="00F52C18">
        <w:rPr>
          <w:rFonts w:ascii="Georgia" w:hAnsi="Georgia"/>
          <w:i/>
          <w:iCs/>
          <w:color w:val="333333"/>
          <w:sz w:val="22"/>
          <w:szCs w:val="22"/>
        </w:rPr>
        <w:t>: Do agree or disagree with the statement made by a Georgian politician in the Council of Europe: “I am Georgian, and therefore I am European?”</w:t>
      </w:r>
    </w:p>
    <w:p w14:paraId="0BDDBC5C" w14:textId="77777777" w:rsidR="003448A2" w:rsidRPr="00F52C18" w:rsidRDefault="003448A2" w:rsidP="00927E22">
      <w:pPr>
        <w:numPr>
          <w:ilvl w:val="0"/>
          <w:numId w:val="14"/>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Agree</w:t>
      </w:r>
    </w:p>
    <w:p w14:paraId="548FBA49" w14:textId="77777777" w:rsidR="003448A2" w:rsidRPr="00F52C18" w:rsidRDefault="003448A2" w:rsidP="00927E22">
      <w:pPr>
        <w:numPr>
          <w:ilvl w:val="0"/>
          <w:numId w:val="14"/>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Disagree</w:t>
      </w:r>
    </w:p>
    <w:p w14:paraId="28EA6A72" w14:textId="77777777" w:rsidR="003448A2" w:rsidRPr="00F52C18" w:rsidRDefault="003448A2" w:rsidP="00927E22">
      <w:pPr>
        <w:numPr>
          <w:ilvl w:val="0"/>
          <w:numId w:val="14"/>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3630525A" w14:textId="77777777" w:rsidR="001A2060" w:rsidRDefault="001A2060" w:rsidP="00927E22">
      <w:pPr>
        <w:pStyle w:val="NormalWeb"/>
        <w:shd w:val="clear" w:color="auto" w:fill="FFFFFF"/>
        <w:spacing w:before="0" w:beforeAutospacing="0" w:after="150" w:afterAutospacing="0" w:line="480" w:lineRule="auto"/>
        <w:rPr>
          <w:rFonts w:ascii="Georgia" w:hAnsi="Georgia"/>
          <w:color w:val="333333"/>
          <w:sz w:val="22"/>
          <w:szCs w:val="22"/>
          <w:u w:val="single"/>
        </w:rPr>
      </w:pPr>
    </w:p>
    <w:p w14:paraId="44026EC8" w14:textId="7A7D5B9B" w:rsidR="003448A2" w:rsidRPr="00F52C18" w:rsidRDefault="003448A2" w:rsidP="00927E22">
      <w:pPr>
        <w:pStyle w:val="NormalWeb"/>
        <w:shd w:val="clear" w:color="auto" w:fill="FFFFFF"/>
        <w:spacing w:before="0" w:beforeAutospacing="0" w:after="150" w:afterAutospacing="0" w:line="480" w:lineRule="auto"/>
        <w:rPr>
          <w:rFonts w:ascii="Georgia" w:hAnsi="Georgia"/>
          <w:i/>
          <w:iCs/>
          <w:color w:val="333333"/>
          <w:sz w:val="22"/>
          <w:szCs w:val="22"/>
        </w:rPr>
      </w:pPr>
      <w:r w:rsidRPr="00F52C18">
        <w:rPr>
          <w:rFonts w:ascii="Georgia" w:hAnsi="Georgia"/>
          <w:color w:val="333333"/>
          <w:sz w:val="22"/>
          <w:szCs w:val="22"/>
          <w:u w:val="single"/>
        </w:rPr>
        <w:lastRenderedPageBreak/>
        <w:t>Alternative Measure of Shared Identity</w:t>
      </w:r>
      <w:r w:rsidRPr="00F52C18">
        <w:rPr>
          <w:rFonts w:ascii="Georgia" w:hAnsi="Georgia"/>
          <w:i/>
          <w:iCs/>
          <w:color w:val="333333"/>
          <w:sz w:val="22"/>
          <w:szCs w:val="22"/>
        </w:rPr>
        <w:t>: Would you say you belong to …</w:t>
      </w:r>
    </w:p>
    <w:p w14:paraId="2C60C08E" w14:textId="77777777" w:rsidR="003448A2" w:rsidRPr="00F52C18" w:rsidRDefault="003448A2" w:rsidP="00927E22">
      <w:pPr>
        <w:numPr>
          <w:ilvl w:val="0"/>
          <w:numId w:val="1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Only [respondent's ethnicity]</w:t>
      </w:r>
    </w:p>
    <w:p w14:paraId="16C7CF85" w14:textId="77777777" w:rsidR="003448A2" w:rsidRPr="00F52C18" w:rsidRDefault="003448A2" w:rsidP="00927E22">
      <w:pPr>
        <w:numPr>
          <w:ilvl w:val="0"/>
          <w:numId w:val="1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[Respondent's ethnicity] and European</w:t>
      </w:r>
    </w:p>
    <w:p w14:paraId="0A70E32F" w14:textId="77777777" w:rsidR="003448A2" w:rsidRPr="00F52C18" w:rsidRDefault="003448A2" w:rsidP="00927E22">
      <w:pPr>
        <w:numPr>
          <w:ilvl w:val="0"/>
          <w:numId w:val="1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Only Caucasian</w:t>
      </w:r>
    </w:p>
    <w:p w14:paraId="27C82897" w14:textId="77777777" w:rsidR="003448A2" w:rsidRPr="00F52C18" w:rsidRDefault="003448A2" w:rsidP="00927E22">
      <w:pPr>
        <w:numPr>
          <w:ilvl w:val="0"/>
          <w:numId w:val="1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[Respondent's ethnicity] and Caucasian</w:t>
      </w:r>
    </w:p>
    <w:p w14:paraId="44C9EA45" w14:textId="77777777" w:rsidR="003448A2" w:rsidRPr="00F52C18" w:rsidRDefault="003448A2" w:rsidP="00927E22">
      <w:pPr>
        <w:numPr>
          <w:ilvl w:val="0"/>
          <w:numId w:val="1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Other</w:t>
      </w:r>
    </w:p>
    <w:p w14:paraId="112D2280" w14:textId="77777777" w:rsidR="003448A2" w:rsidRPr="00F52C18" w:rsidRDefault="003448A2" w:rsidP="00927E22">
      <w:pPr>
        <w:numPr>
          <w:ilvl w:val="0"/>
          <w:numId w:val="1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0B913C47" w14:textId="77777777" w:rsidR="003448A2" w:rsidRPr="00F52C18" w:rsidRDefault="003448A2" w:rsidP="00927E22">
      <w:pPr>
        <w:shd w:val="clear" w:color="auto" w:fill="FFFFFF"/>
        <w:spacing w:after="150" w:line="480" w:lineRule="auto"/>
        <w:rPr>
          <w:rFonts w:ascii="Georgia" w:hAnsi="Georgia"/>
          <w:i/>
          <w:iCs/>
          <w:color w:val="333333"/>
          <w:sz w:val="22"/>
          <w:szCs w:val="22"/>
        </w:rPr>
      </w:pPr>
      <w:r w:rsidRPr="00F52C18">
        <w:rPr>
          <w:rFonts w:ascii="Georgia" w:hAnsi="Georgia"/>
          <w:color w:val="333333"/>
          <w:sz w:val="22"/>
          <w:szCs w:val="22"/>
          <w:u w:val="single"/>
        </w:rPr>
        <w:t>Government as Parent vs Employee</w:t>
      </w:r>
      <w:r w:rsidRPr="00F52C18">
        <w:rPr>
          <w:rFonts w:ascii="Georgia" w:hAnsi="Georgia"/>
          <w:i/>
          <w:iCs/>
          <w:color w:val="333333"/>
          <w:sz w:val="22"/>
          <w:szCs w:val="22"/>
        </w:rPr>
        <w:t xml:space="preserve">: Please indicate which of the following statements you agree with and to what level: 1. People are like </w:t>
      </w:r>
      <w:proofErr w:type="gramStart"/>
      <w:r w:rsidRPr="00F52C18">
        <w:rPr>
          <w:rFonts w:ascii="Georgia" w:hAnsi="Georgia"/>
          <w:i/>
          <w:iCs/>
          <w:color w:val="333333"/>
          <w:sz w:val="22"/>
          <w:szCs w:val="22"/>
        </w:rPr>
        <w:t>children,</w:t>
      </w:r>
      <w:proofErr w:type="gramEnd"/>
      <w:r w:rsidRPr="00F52C18">
        <w:rPr>
          <w:rFonts w:ascii="Georgia" w:hAnsi="Georgia"/>
          <w:i/>
          <w:iCs/>
          <w:color w:val="333333"/>
          <w:sz w:val="22"/>
          <w:szCs w:val="22"/>
        </w:rPr>
        <w:t xml:space="preserve"> the government should take care of them like a parent 2. The government is like an employee, the people should be the bosses who control the </w:t>
      </w:r>
      <w:proofErr w:type="gramStart"/>
      <w:r w:rsidRPr="00F52C18">
        <w:rPr>
          <w:rFonts w:ascii="Georgia" w:hAnsi="Georgia"/>
          <w:i/>
          <w:iCs/>
          <w:color w:val="333333"/>
          <w:sz w:val="22"/>
          <w:szCs w:val="22"/>
        </w:rPr>
        <w:t>government</w:t>
      </w:r>
      <w:proofErr w:type="gramEnd"/>
    </w:p>
    <w:p w14:paraId="5DC236F9" w14:textId="77777777" w:rsidR="003448A2" w:rsidRPr="00F52C18" w:rsidRDefault="003448A2" w:rsidP="00927E22">
      <w:pPr>
        <w:pStyle w:val="ListParagraph"/>
        <w:numPr>
          <w:ilvl w:val="0"/>
          <w:numId w:val="16"/>
        </w:numPr>
        <w:shd w:val="clear" w:color="auto" w:fill="FFFFFF"/>
        <w:spacing w:after="150" w:line="480" w:lineRule="auto"/>
        <w:rPr>
          <w:rFonts w:ascii="Georgia" w:hAnsi="Georgia"/>
          <w:color w:val="333333"/>
          <w:sz w:val="22"/>
          <w:szCs w:val="22"/>
        </w:rPr>
      </w:pPr>
      <w:r w:rsidRPr="00F52C18">
        <w:rPr>
          <w:rFonts w:ascii="Georgia" w:hAnsi="Georgia"/>
          <w:color w:val="333333"/>
          <w:sz w:val="22"/>
          <w:szCs w:val="22"/>
        </w:rPr>
        <w:t xml:space="preserve">Government as a parent - Strongly </w:t>
      </w:r>
      <w:proofErr w:type="gramStart"/>
      <w:r w:rsidRPr="00F52C18">
        <w:rPr>
          <w:rFonts w:ascii="Georgia" w:hAnsi="Georgia"/>
          <w:color w:val="333333"/>
          <w:sz w:val="22"/>
          <w:szCs w:val="22"/>
        </w:rPr>
        <w:t>agree</w:t>
      </w:r>
      <w:proofErr w:type="gramEnd"/>
      <w:r w:rsidRPr="00F52C18">
        <w:rPr>
          <w:rFonts w:ascii="Georgia" w:hAnsi="Georgia"/>
          <w:color w:val="333333"/>
          <w:sz w:val="22"/>
          <w:szCs w:val="22"/>
        </w:rPr>
        <w:t xml:space="preserve"> </w:t>
      </w:r>
    </w:p>
    <w:p w14:paraId="7EC3DDB9" w14:textId="77777777" w:rsidR="003448A2" w:rsidRPr="00F52C18" w:rsidRDefault="003448A2" w:rsidP="00927E22">
      <w:pPr>
        <w:pStyle w:val="ListParagraph"/>
        <w:numPr>
          <w:ilvl w:val="0"/>
          <w:numId w:val="16"/>
        </w:numPr>
        <w:shd w:val="clear" w:color="auto" w:fill="FFFFFF"/>
        <w:spacing w:after="150" w:line="480" w:lineRule="auto"/>
        <w:rPr>
          <w:rFonts w:ascii="Georgia" w:hAnsi="Georgia"/>
          <w:color w:val="333333"/>
          <w:sz w:val="22"/>
          <w:szCs w:val="22"/>
        </w:rPr>
      </w:pPr>
      <w:r w:rsidRPr="00F52C18">
        <w:rPr>
          <w:rFonts w:ascii="Georgia" w:hAnsi="Georgia"/>
          <w:color w:val="333333"/>
          <w:sz w:val="22"/>
          <w:szCs w:val="22"/>
        </w:rPr>
        <w:t xml:space="preserve">Government as a parent - </w:t>
      </w:r>
      <w:proofErr w:type="gramStart"/>
      <w:r w:rsidRPr="00F52C18">
        <w:rPr>
          <w:rFonts w:ascii="Georgia" w:hAnsi="Georgia"/>
          <w:color w:val="333333"/>
          <w:sz w:val="22"/>
          <w:szCs w:val="22"/>
        </w:rPr>
        <w:t>Agree</w:t>
      </w:r>
      <w:proofErr w:type="gramEnd"/>
      <w:r w:rsidRPr="00F52C18">
        <w:rPr>
          <w:rFonts w:ascii="Georgia" w:hAnsi="Georgia"/>
          <w:color w:val="333333"/>
          <w:sz w:val="22"/>
          <w:szCs w:val="22"/>
        </w:rPr>
        <w:t xml:space="preserve"> </w:t>
      </w:r>
    </w:p>
    <w:p w14:paraId="3B1DF84B" w14:textId="77777777" w:rsidR="003448A2" w:rsidRPr="00F52C18" w:rsidRDefault="003448A2" w:rsidP="00927E22">
      <w:pPr>
        <w:pStyle w:val="ListParagraph"/>
        <w:numPr>
          <w:ilvl w:val="0"/>
          <w:numId w:val="16"/>
        </w:numPr>
        <w:shd w:val="clear" w:color="auto" w:fill="FFFFFF"/>
        <w:spacing w:after="150" w:line="480" w:lineRule="auto"/>
        <w:rPr>
          <w:rFonts w:ascii="Georgia" w:hAnsi="Georgia"/>
          <w:color w:val="333333"/>
          <w:sz w:val="22"/>
          <w:szCs w:val="22"/>
        </w:rPr>
      </w:pPr>
      <w:r w:rsidRPr="00F52C18">
        <w:rPr>
          <w:rFonts w:ascii="Georgia" w:hAnsi="Georgia"/>
          <w:color w:val="333333"/>
          <w:sz w:val="22"/>
          <w:szCs w:val="22"/>
        </w:rPr>
        <w:t xml:space="preserve">Government as an employee - </w:t>
      </w:r>
      <w:proofErr w:type="gramStart"/>
      <w:r w:rsidRPr="00F52C18">
        <w:rPr>
          <w:rFonts w:ascii="Georgia" w:hAnsi="Georgia"/>
          <w:color w:val="333333"/>
          <w:sz w:val="22"/>
          <w:szCs w:val="22"/>
        </w:rPr>
        <w:t>Agree</w:t>
      </w:r>
      <w:proofErr w:type="gramEnd"/>
      <w:r w:rsidRPr="00F52C18">
        <w:rPr>
          <w:rFonts w:ascii="Georgia" w:hAnsi="Georgia"/>
          <w:color w:val="333333"/>
          <w:sz w:val="22"/>
          <w:szCs w:val="22"/>
        </w:rPr>
        <w:t xml:space="preserve"> </w:t>
      </w:r>
    </w:p>
    <w:p w14:paraId="07CB3947" w14:textId="77777777" w:rsidR="003448A2" w:rsidRPr="00F52C18" w:rsidRDefault="003448A2" w:rsidP="00927E22">
      <w:pPr>
        <w:pStyle w:val="ListParagraph"/>
        <w:numPr>
          <w:ilvl w:val="0"/>
          <w:numId w:val="16"/>
        </w:numPr>
        <w:shd w:val="clear" w:color="auto" w:fill="FFFFFF"/>
        <w:spacing w:after="150" w:line="480" w:lineRule="auto"/>
        <w:rPr>
          <w:rFonts w:ascii="Georgia" w:hAnsi="Georgia"/>
          <w:color w:val="333333"/>
          <w:sz w:val="22"/>
          <w:szCs w:val="22"/>
        </w:rPr>
      </w:pPr>
      <w:r w:rsidRPr="00F52C18">
        <w:rPr>
          <w:rFonts w:ascii="Georgia" w:hAnsi="Georgia"/>
          <w:color w:val="333333"/>
          <w:sz w:val="22"/>
          <w:szCs w:val="22"/>
        </w:rPr>
        <w:t xml:space="preserve">Government as an employee - Strongly </w:t>
      </w:r>
      <w:proofErr w:type="gramStart"/>
      <w:r w:rsidRPr="00F52C18">
        <w:rPr>
          <w:rFonts w:ascii="Georgia" w:hAnsi="Georgia"/>
          <w:color w:val="333333"/>
          <w:sz w:val="22"/>
          <w:szCs w:val="22"/>
        </w:rPr>
        <w:t>agree</w:t>
      </w:r>
      <w:proofErr w:type="gramEnd"/>
      <w:r w:rsidRPr="00F52C18">
        <w:rPr>
          <w:rFonts w:ascii="Georgia" w:hAnsi="Georgia"/>
          <w:color w:val="333333"/>
          <w:sz w:val="22"/>
          <w:szCs w:val="22"/>
        </w:rPr>
        <w:t xml:space="preserve"> </w:t>
      </w:r>
    </w:p>
    <w:p w14:paraId="1A611F14" w14:textId="77777777" w:rsidR="003448A2" w:rsidRPr="00F52C18" w:rsidRDefault="003448A2" w:rsidP="00927E22">
      <w:pPr>
        <w:pStyle w:val="ListParagraph"/>
        <w:numPr>
          <w:ilvl w:val="0"/>
          <w:numId w:val="16"/>
        </w:numPr>
        <w:shd w:val="clear" w:color="auto" w:fill="FFFFFF"/>
        <w:spacing w:after="150" w:line="480" w:lineRule="auto"/>
        <w:rPr>
          <w:rFonts w:ascii="Georgia" w:hAnsi="Georgia"/>
          <w:color w:val="333333"/>
          <w:sz w:val="22"/>
          <w:szCs w:val="22"/>
        </w:rPr>
      </w:pPr>
      <w:r w:rsidRPr="00F52C18">
        <w:rPr>
          <w:rFonts w:ascii="Georgia" w:hAnsi="Georgia"/>
          <w:color w:val="333333"/>
          <w:sz w:val="22"/>
          <w:szCs w:val="22"/>
        </w:rPr>
        <w:t xml:space="preserve">Agreement with neither. </w:t>
      </w:r>
    </w:p>
    <w:p w14:paraId="1AF20448" w14:textId="77777777" w:rsidR="003448A2" w:rsidRPr="00F52C18" w:rsidRDefault="003448A2" w:rsidP="00927E22">
      <w:pPr>
        <w:pStyle w:val="ListParagraph"/>
        <w:numPr>
          <w:ilvl w:val="0"/>
          <w:numId w:val="16"/>
        </w:numPr>
        <w:shd w:val="clear" w:color="auto" w:fill="FFFFFF"/>
        <w:spacing w:after="150" w:line="480" w:lineRule="auto"/>
        <w:rPr>
          <w:rFonts w:ascii="Georgia" w:hAnsi="Georgia"/>
          <w:color w:val="333333"/>
          <w:sz w:val="22"/>
          <w:szCs w:val="22"/>
        </w:rPr>
      </w:pPr>
      <w:r w:rsidRPr="00F52C18">
        <w:rPr>
          <w:rFonts w:ascii="Georgia" w:hAnsi="Georgia"/>
          <w:color w:val="333333"/>
          <w:sz w:val="22"/>
          <w:szCs w:val="22"/>
        </w:rPr>
        <w:t>DK/RA</w:t>
      </w:r>
    </w:p>
    <w:p w14:paraId="519AF29B" w14:textId="77777777" w:rsidR="003448A2" w:rsidRPr="00F52C18" w:rsidRDefault="003448A2" w:rsidP="00927E22">
      <w:pPr>
        <w:shd w:val="clear" w:color="auto" w:fill="FFFFFF"/>
        <w:spacing w:after="150" w:line="480" w:lineRule="auto"/>
        <w:rPr>
          <w:rFonts w:ascii="Georgia" w:hAnsi="Georgia"/>
          <w:i/>
          <w:iCs/>
          <w:color w:val="333333"/>
          <w:sz w:val="22"/>
          <w:szCs w:val="22"/>
        </w:rPr>
      </w:pPr>
      <w:r w:rsidRPr="00F52C18">
        <w:rPr>
          <w:rFonts w:ascii="Georgia" w:hAnsi="Georgia"/>
          <w:color w:val="333333"/>
          <w:sz w:val="22"/>
          <w:szCs w:val="22"/>
          <w:u w:val="single"/>
        </w:rPr>
        <w:t>Being Critical of Government</w:t>
      </w:r>
      <w:r w:rsidRPr="00F52C18">
        <w:rPr>
          <w:rFonts w:ascii="Georgia" w:hAnsi="Georgia"/>
          <w:i/>
          <w:iCs/>
          <w:color w:val="333333"/>
          <w:sz w:val="22"/>
          <w:szCs w:val="22"/>
        </w:rPr>
        <w:t>: In your opinion, how important or unimportant is it for a good citizen to be critical towards the government?</w:t>
      </w:r>
    </w:p>
    <w:p w14:paraId="405A03D8" w14:textId="77777777" w:rsidR="003448A2" w:rsidRPr="00F52C18" w:rsidRDefault="003448A2" w:rsidP="00927E22">
      <w:pPr>
        <w:numPr>
          <w:ilvl w:val="0"/>
          <w:numId w:val="1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Not important at all</w:t>
      </w:r>
    </w:p>
    <w:p w14:paraId="58523FA6" w14:textId="77777777" w:rsidR="003448A2" w:rsidRPr="00F52C18" w:rsidRDefault="003448A2" w:rsidP="00927E22">
      <w:pPr>
        <w:numPr>
          <w:ilvl w:val="0"/>
          <w:numId w:val="1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Rather not important than important</w:t>
      </w:r>
    </w:p>
    <w:p w14:paraId="66609666" w14:textId="77777777" w:rsidR="003448A2" w:rsidRPr="00F52C18" w:rsidRDefault="003448A2" w:rsidP="00927E22">
      <w:pPr>
        <w:numPr>
          <w:ilvl w:val="0"/>
          <w:numId w:val="1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Rather important than not important</w:t>
      </w:r>
    </w:p>
    <w:p w14:paraId="2276B1C1" w14:textId="77777777" w:rsidR="003448A2" w:rsidRPr="00F52C18" w:rsidRDefault="003448A2" w:rsidP="00927E22">
      <w:pPr>
        <w:numPr>
          <w:ilvl w:val="0"/>
          <w:numId w:val="1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Very important</w:t>
      </w:r>
    </w:p>
    <w:p w14:paraId="3E8E05C4" w14:textId="77777777" w:rsidR="003448A2" w:rsidRPr="00F52C18" w:rsidRDefault="003448A2" w:rsidP="00927E22">
      <w:pPr>
        <w:numPr>
          <w:ilvl w:val="0"/>
          <w:numId w:val="1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lastRenderedPageBreak/>
        <w:t>DK</w:t>
      </w:r>
    </w:p>
    <w:p w14:paraId="69800312" w14:textId="77777777" w:rsidR="003448A2" w:rsidRPr="00F52C18" w:rsidRDefault="003448A2" w:rsidP="00927E22">
      <w:pPr>
        <w:numPr>
          <w:ilvl w:val="0"/>
          <w:numId w:val="1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RA</w:t>
      </w:r>
    </w:p>
    <w:p w14:paraId="6F02C5B1" w14:textId="77777777" w:rsidR="003448A2" w:rsidRPr="00F52C18" w:rsidRDefault="003448A2" w:rsidP="00927E22">
      <w:pPr>
        <w:shd w:val="clear" w:color="auto" w:fill="FFFFFF"/>
        <w:spacing w:after="150" w:line="480" w:lineRule="auto"/>
        <w:rPr>
          <w:rFonts w:ascii="Georgia" w:hAnsi="Georgia"/>
          <w:i/>
          <w:iCs/>
          <w:color w:val="333333"/>
          <w:sz w:val="22"/>
          <w:szCs w:val="22"/>
        </w:rPr>
      </w:pPr>
      <w:r w:rsidRPr="00F52C18">
        <w:rPr>
          <w:rFonts w:ascii="Georgia" w:hAnsi="Georgia"/>
          <w:color w:val="333333"/>
          <w:sz w:val="22"/>
          <w:szCs w:val="22"/>
          <w:u w:val="single"/>
        </w:rPr>
        <w:t>Human Rights vs State Interests</w:t>
      </w:r>
      <w:r w:rsidRPr="00F52C18">
        <w:rPr>
          <w:rFonts w:ascii="Georgia" w:hAnsi="Georgia"/>
          <w:i/>
          <w:iCs/>
          <w:color w:val="333333"/>
          <w:sz w:val="22"/>
          <w:szCs w:val="22"/>
        </w:rPr>
        <w:t>: Please tell me, which code corresponds best to your opinion? 0: State interests should always be above human rights. 10: Human rights are a supreme value and should be protected above all.</w:t>
      </w:r>
    </w:p>
    <w:p w14:paraId="586716AD" w14:textId="77777777" w:rsidR="003448A2" w:rsidRPr="00F52C18" w:rsidRDefault="003448A2" w:rsidP="00927E22">
      <w:pPr>
        <w:numPr>
          <w:ilvl w:val="0"/>
          <w:numId w:val="2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 xml:space="preserve">State interests should always be above human </w:t>
      </w:r>
      <w:proofErr w:type="gramStart"/>
      <w:r w:rsidRPr="00F52C18">
        <w:rPr>
          <w:rFonts w:ascii="Georgia" w:hAnsi="Georgia"/>
          <w:color w:val="333333"/>
          <w:sz w:val="22"/>
          <w:szCs w:val="22"/>
        </w:rPr>
        <w:t>rights</w:t>
      </w:r>
      <w:proofErr w:type="gramEnd"/>
    </w:p>
    <w:p w14:paraId="05DDE2F6" w14:textId="77777777" w:rsidR="003448A2" w:rsidRPr="00F52C18" w:rsidRDefault="003448A2" w:rsidP="00927E22">
      <w:pPr>
        <w:numPr>
          <w:ilvl w:val="0"/>
          <w:numId w:val="2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2</w:t>
      </w:r>
    </w:p>
    <w:p w14:paraId="2C58B15D" w14:textId="77777777" w:rsidR="003448A2" w:rsidRPr="00F52C18" w:rsidRDefault="003448A2" w:rsidP="00927E22">
      <w:pPr>
        <w:numPr>
          <w:ilvl w:val="0"/>
          <w:numId w:val="2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3</w:t>
      </w:r>
    </w:p>
    <w:p w14:paraId="619906E3" w14:textId="77777777" w:rsidR="003448A2" w:rsidRPr="00F52C18" w:rsidRDefault="003448A2" w:rsidP="00927E22">
      <w:pPr>
        <w:numPr>
          <w:ilvl w:val="0"/>
          <w:numId w:val="2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4</w:t>
      </w:r>
    </w:p>
    <w:p w14:paraId="46AA24F5" w14:textId="77777777" w:rsidR="003448A2" w:rsidRPr="00F52C18" w:rsidRDefault="003448A2" w:rsidP="00927E22">
      <w:pPr>
        <w:numPr>
          <w:ilvl w:val="0"/>
          <w:numId w:val="2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5</w:t>
      </w:r>
    </w:p>
    <w:p w14:paraId="08589377" w14:textId="77777777" w:rsidR="003448A2" w:rsidRPr="00F52C18" w:rsidRDefault="003448A2" w:rsidP="00927E22">
      <w:pPr>
        <w:numPr>
          <w:ilvl w:val="0"/>
          <w:numId w:val="2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6</w:t>
      </w:r>
    </w:p>
    <w:p w14:paraId="491DE225" w14:textId="77777777" w:rsidR="003448A2" w:rsidRPr="00F52C18" w:rsidRDefault="003448A2" w:rsidP="00927E22">
      <w:pPr>
        <w:numPr>
          <w:ilvl w:val="0"/>
          <w:numId w:val="2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7</w:t>
      </w:r>
    </w:p>
    <w:p w14:paraId="1A797BD6" w14:textId="77777777" w:rsidR="003448A2" w:rsidRPr="00F52C18" w:rsidRDefault="003448A2" w:rsidP="00927E22">
      <w:pPr>
        <w:numPr>
          <w:ilvl w:val="0"/>
          <w:numId w:val="2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8</w:t>
      </w:r>
    </w:p>
    <w:p w14:paraId="419084C7" w14:textId="77777777" w:rsidR="003448A2" w:rsidRPr="00F52C18" w:rsidRDefault="003448A2" w:rsidP="00927E22">
      <w:pPr>
        <w:numPr>
          <w:ilvl w:val="0"/>
          <w:numId w:val="2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9</w:t>
      </w:r>
    </w:p>
    <w:p w14:paraId="60429D6F" w14:textId="77777777" w:rsidR="003448A2" w:rsidRPr="00F52C18" w:rsidRDefault="003448A2" w:rsidP="00927E22">
      <w:pPr>
        <w:numPr>
          <w:ilvl w:val="0"/>
          <w:numId w:val="2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 xml:space="preserve">Human rights are a supreme value and should be protected above </w:t>
      </w:r>
      <w:proofErr w:type="gramStart"/>
      <w:r w:rsidRPr="00F52C18">
        <w:rPr>
          <w:rFonts w:ascii="Georgia" w:hAnsi="Georgia"/>
          <w:color w:val="333333"/>
          <w:sz w:val="22"/>
          <w:szCs w:val="22"/>
        </w:rPr>
        <w:t>all</w:t>
      </w:r>
      <w:proofErr w:type="gramEnd"/>
    </w:p>
    <w:p w14:paraId="769E8EAD" w14:textId="77777777" w:rsidR="003448A2" w:rsidRPr="00F52C18" w:rsidRDefault="003448A2" w:rsidP="00927E22">
      <w:pPr>
        <w:numPr>
          <w:ilvl w:val="0"/>
          <w:numId w:val="2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3BD47D81" w14:textId="77777777" w:rsidR="003448A2" w:rsidRPr="00F52C18" w:rsidRDefault="003448A2" w:rsidP="00927E22">
      <w:pPr>
        <w:pStyle w:val="NormalWeb"/>
        <w:shd w:val="clear" w:color="auto" w:fill="FFFFFF"/>
        <w:spacing w:before="0" w:beforeAutospacing="0" w:after="150" w:afterAutospacing="0" w:line="480" w:lineRule="auto"/>
        <w:rPr>
          <w:rFonts w:ascii="Georgia" w:hAnsi="Georgia"/>
          <w:color w:val="333333"/>
          <w:sz w:val="22"/>
          <w:szCs w:val="22"/>
        </w:rPr>
      </w:pPr>
      <w:r w:rsidRPr="00F52C18">
        <w:rPr>
          <w:rFonts w:ascii="Georgia" w:hAnsi="Georgia"/>
          <w:color w:val="333333"/>
          <w:sz w:val="22"/>
          <w:szCs w:val="22"/>
          <w:u w:val="single"/>
        </w:rPr>
        <w:t>English language Dimension</w:t>
      </w:r>
      <w:r w:rsidRPr="00F52C18">
        <w:rPr>
          <w:rFonts w:ascii="Georgia" w:hAnsi="Georgia"/>
          <w:i/>
          <w:iCs/>
          <w:color w:val="333333"/>
          <w:sz w:val="22"/>
          <w:szCs w:val="22"/>
        </w:rPr>
        <w:t xml:space="preserve">: In your opinion, which foreign language should be mandatory in Georgian public schools? </w:t>
      </w:r>
      <w:r w:rsidRPr="00F52C18">
        <w:rPr>
          <w:rFonts w:ascii="Georgia" w:hAnsi="Georgia"/>
          <w:color w:val="333333"/>
          <w:sz w:val="22"/>
          <w:szCs w:val="22"/>
        </w:rPr>
        <w:t>Re-coded as “1” (English), “</w:t>
      </w:r>
      <w:proofErr w:type="gramStart"/>
      <w:r w:rsidRPr="00F52C18">
        <w:rPr>
          <w:rFonts w:ascii="Georgia" w:hAnsi="Georgia"/>
          <w:color w:val="333333"/>
          <w:sz w:val="22"/>
          <w:szCs w:val="22"/>
        </w:rPr>
        <w:t>0”(</w:t>
      </w:r>
      <w:proofErr w:type="gramEnd"/>
      <w:r w:rsidRPr="00F52C18">
        <w:rPr>
          <w:rFonts w:ascii="Georgia" w:hAnsi="Georgia"/>
          <w:color w:val="333333"/>
          <w:sz w:val="22"/>
          <w:szCs w:val="22"/>
        </w:rPr>
        <w:t>otherwise)</w:t>
      </w:r>
    </w:p>
    <w:p w14:paraId="61DFA50A" w14:textId="77777777" w:rsidR="003448A2" w:rsidRPr="00F52C18" w:rsidRDefault="003448A2" w:rsidP="00927E22">
      <w:pPr>
        <w:numPr>
          <w:ilvl w:val="0"/>
          <w:numId w:val="29"/>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 xml:space="preserve">No foreign language should be </w:t>
      </w:r>
      <w:proofErr w:type="gramStart"/>
      <w:r w:rsidRPr="00F52C18">
        <w:rPr>
          <w:rFonts w:ascii="Georgia" w:hAnsi="Georgia"/>
          <w:color w:val="333333"/>
          <w:sz w:val="22"/>
          <w:szCs w:val="22"/>
        </w:rPr>
        <w:t>mandatory</w:t>
      </w:r>
      <w:proofErr w:type="gramEnd"/>
    </w:p>
    <w:p w14:paraId="5BCB4F0B" w14:textId="77777777" w:rsidR="003448A2" w:rsidRPr="00F52C18" w:rsidRDefault="003448A2" w:rsidP="00927E22">
      <w:pPr>
        <w:numPr>
          <w:ilvl w:val="0"/>
          <w:numId w:val="29"/>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English</w:t>
      </w:r>
    </w:p>
    <w:p w14:paraId="21A42DBE" w14:textId="77777777" w:rsidR="003448A2" w:rsidRPr="00F52C18" w:rsidRDefault="003448A2" w:rsidP="00927E22">
      <w:pPr>
        <w:numPr>
          <w:ilvl w:val="0"/>
          <w:numId w:val="29"/>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Russian</w:t>
      </w:r>
    </w:p>
    <w:p w14:paraId="327B9636" w14:textId="77777777" w:rsidR="003448A2" w:rsidRPr="00F52C18" w:rsidRDefault="003448A2" w:rsidP="00927E22">
      <w:pPr>
        <w:numPr>
          <w:ilvl w:val="0"/>
          <w:numId w:val="29"/>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Other</w:t>
      </w:r>
    </w:p>
    <w:p w14:paraId="4A3E5455" w14:textId="77777777" w:rsidR="003448A2" w:rsidRPr="00F52C18" w:rsidRDefault="003448A2" w:rsidP="00927E22">
      <w:pPr>
        <w:numPr>
          <w:ilvl w:val="0"/>
          <w:numId w:val="29"/>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54361BFE" w14:textId="77777777" w:rsidR="003448A2" w:rsidRPr="00F52C18" w:rsidRDefault="003448A2" w:rsidP="00927E22">
      <w:pPr>
        <w:shd w:val="clear" w:color="auto" w:fill="FFFFFF"/>
        <w:spacing w:after="150" w:line="480" w:lineRule="auto"/>
        <w:rPr>
          <w:rFonts w:ascii="Georgia" w:hAnsi="Georgia"/>
          <w:i/>
          <w:iCs/>
          <w:color w:val="333333"/>
          <w:sz w:val="22"/>
          <w:szCs w:val="22"/>
        </w:rPr>
      </w:pPr>
      <w:r w:rsidRPr="00F52C18">
        <w:rPr>
          <w:rFonts w:ascii="Georgia" w:hAnsi="Georgia"/>
          <w:color w:val="333333"/>
          <w:sz w:val="22"/>
          <w:szCs w:val="22"/>
          <w:u w:val="single"/>
        </w:rPr>
        <w:lastRenderedPageBreak/>
        <w:t>Cultural Threats</w:t>
      </w:r>
      <w:r w:rsidRPr="00F52C18">
        <w:rPr>
          <w:rFonts w:ascii="Georgia" w:hAnsi="Georgia"/>
          <w:i/>
          <w:iCs/>
          <w:color w:val="333333"/>
          <w:sz w:val="22"/>
          <w:szCs w:val="22"/>
        </w:rPr>
        <w:t xml:space="preserve">: I will now read you some statements on the EU. To what extent do you agree or disagree with each statement? - The EU threatens Georgian traditions. </w:t>
      </w:r>
    </w:p>
    <w:p w14:paraId="3ADCB451" w14:textId="77777777" w:rsidR="003448A2" w:rsidRPr="00F52C18" w:rsidRDefault="003448A2" w:rsidP="00927E22">
      <w:pPr>
        <w:numPr>
          <w:ilvl w:val="0"/>
          <w:numId w:val="28"/>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 xml:space="preserve">Fully </w:t>
      </w:r>
      <w:proofErr w:type="gramStart"/>
      <w:r w:rsidRPr="00F52C18">
        <w:rPr>
          <w:rFonts w:ascii="Georgia" w:hAnsi="Georgia"/>
          <w:color w:val="333333"/>
          <w:sz w:val="22"/>
          <w:szCs w:val="22"/>
        </w:rPr>
        <w:t>disagree</w:t>
      </w:r>
      <w:proofErr w:type="gramEnd"/>
    </w:p>
    <w:p w14:paraId="3FFE677C" w14:textId="77777777" w:rsidR="003448A2" w:rsidRPr="00F52C18" w:rsidRDefault="003448A2" w:rsidP="00927E22">
      <w:pPr>
        <w:numPr>
          <w:ilvl w:val="0"/>
          <w:numId w:val="28"/>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 xml:space="preserve">Rather disagree than </w:t>
      </w:r>
      <w:proofErr w:type="gramStart"/>
      <w:r w:rsidRPr="00F52C18">
        <w:rPr>
          <w:rFonts w:ascii="Georgia" w:hAnsi="Georgia"/>
          <w:color w:val="333333"/>
          <w:sz w:val="22"/>
          <w:szCs w:val="22"/>
        </w:rPr>
        <w:t>agree</w:t>
      </w:r>
      <w:proofErr w:type="gramEnd"/>
    </w:p>
    <w:p w14:paraId="1DD4D4A5" w14:textId="77777777" w:rsidR="003448A2" w:rsidRPr="00F52C18" w:rsidRDefault="003448A2" w:rsidP="00927E22">
      <w:pPr>
        <w:numPr>
          <w:ilvl w:val="0"/>
          <w:numId w:val="28"/>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 xml:space="preserve">Rather agree than </w:t>
      </w:r>
      <w:proofErr w:type="gramStart"/>
      <w:r w:rsidRPr="00F52C18">
        <w:rPr>
          <w:rFonts w:ascii="Georgia" w:hAnsi="Georgia"/>
          <w:color w:val="333333"/>
          <w:sz w:val="22"/>
          <w:szCs w:val="22"/>
        </w:rPr>
        <w:t>disagree</w:t>
      </w:r>
      <w:proofErr w:type="gramEnd"/>
    </w:p>
    <w:p w14:paraId="08EE7431" w14:textId="77777777" w:rsidR="003448A2" w:rsidRPr="00F52C18" w:rsidRDefault="003448A2" w:rsidP="00927E22">
      <w:pPr>
        <w:numPr>
          <w:ilvl w:val="0"/>
          <w:numId w:val="28"/>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 xml:space="preserve">Fully </w:t>
      </w:r>
      <w:proofErr w:type="gramStart"/>
      <w:r w:rsidRPr="00F52C18">
        <w:rPr>
          <w:rFonts w:ascii="Georgia" w:hAnsi="Georgia"/>
          <w:color w:val="333333"/>
          <w:sz w:val="22"/>
          <w:szCs w:val="22"/>
        </w:rPr>
        <w:t>agree</w:t>
      </w:r>
      <w:proofErr w:type="gramEnd"/>
    </w:p>
    <w:p w14:paraId="3EEC42C2" w14:textId="77777777" w:rsidR="003448A2" w:rsidRPr="00F52C18" w:rsidRDefault="003448A2" w:rsidP="00927E22">
      <w:pPr>
        <w:numPr>
          <w:ilvl w:val="0"/>
          <w:numId w:val="28"/>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08C9E6D8" w14:textId="77777777" w:rsidR="003448A2" w:rsidRPr="00F52C18" w:rsidRDefault="003448A2" w:rsidP="00927E22">
      <w:pPr>
        <w:shd w:val="clear" w:color="auto" w:fill="FFFFFF"/>
        <w:spacing w:after="150" w:line="480" w:lineRule="auto"/>
        <w:rPr>
          <w:rFonts w:ascii="Georgia" w:hAnsi="Georgia"/>
          <w:i/>
          <w:iCs/>
          <w:color w:val="333333"/>
          <w:sz w:val="22"/>
          <w:szCs w:val="22"/>
        </w:rPr>
      </w:pPr>
      <w:r w:rsidRPr="00F52C18">
        <w:rPr>
          <w:rFonts w:ascii="Georgia" w:hAnsi="Georgia"/>
          <w:color w:val="333333"/>
          <w:sz w:val="22"/>
          <w:szCs w:val="22"/>
          <w:u w:val="single"/>
        </w:rPr>
        <w:t>Religiosity</w:t>
      </w:r>
      <w:r w:rsidRPr="00F52C18">
        <w:rPr>
          <w:rFonts w:ascii="Georgia" w:hAnsi="Georgia"/>
          <w:i/>
          <w:iCs/>
          <w:color w:val="333333"/>
          <w:sz w:val="22"/>
          <w:szCs w:val="22"/>
        </w:rPr>
        <w:t>: Please tell me, except for special rituals such as weddings or funerals, how often do you attend religious services?</w:t>
      </w:r>
    </w:p>
    <w:p w14:paraId="44A9A231" w14:textId="77777777" w:rsidR="003448A2" w:rsidRPr="00F52C18" w:rsidRDefault="003448A2" w:rsidP="00927E22">
      <w:pPr>
        <w:shd w:val="clear" w:color="auto" w:fill="FFFFFF"/>
        <w:spacing w:after="150" w:line="480" w:lineRule="auto"/>
        <w:rPr>
          <w:rFonts w:ascii="Georgia" w:hAnsi="Georgia"/>
          <w:color w:val="333333"/>
          <w:sz w:val="22"/>
          <w:szCs w:val="22"/>
        </w:rPr>
      </w:pPr>
      <w:r w:rsidRPr="00F52C18">
        <w:rPr>
          <w:rFonts w:ascii="Georgia" w:hAnsi="Georgia"/>
          <w:i/>
          <w:iCs/>
          <w:color w:val="666666"/>
          <w:sz w:val="22"/>
          <w:szCs w:val="22"/>
        </w:rPr>
        <w:t>Note:</w:t>
      </w:r>
      <w:r w:rsidRPr="00F52C18">
        <w:rPr>
          <w:rFonts w:ascii="Georgia" w:hAnsi="Georgia"/>
          <w:color w:val="333333"/>
          <w:sz w:val="22"/>
          <w:szCs w:val="22"/>
        </w:rPr>
        <w:t> The question was asked only to the respondents, who identified themselves with any religion or denomination</w:t>
      </w:r>
    </w:p>
    <w:p w14:paraId="3AC014B5" w14:textId="77777777" w:rsidR="003448A2" w:rsidRPr="00F52C18" w:rsidRDefault="003448A2" w:rsidP="00927E22">
      <w:pPr>
        <w:numPr>
          <w:ilvl w:val="0"/>
          <w:numId w:val="18"/>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Once a week or more often</w:t>
      </w:r>
    </w:p>
    <w:p w14:paraId="75E73499" w14:textId="77777777" w:rsidR="003448A2" w:rsidRPr="00F52C18" w:rsidRDefault="003448A2" w:rsidP="00927E22">
      <w:pPr>
        <w:numPr>
          <w:ilvl w:val="0"/>
          <w:numId w:val="18"/>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Once a month</w:t>
      </w:r>
    </w:p>
    <w:p w14:paraId="41D9D169" w14:textId="77777777" w:rsidR="003448A2" w:rsidRPr="00F52C18" w:rsidRDefault="003448A2" w:rsidP="00927E22">
      <w:pPr>
        <w:numPr>
          <w:ilvl w:val="0"/>
          <w:numId w:val="18"/>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Only on special religious holidays</w:t>
      </w:r>
    </w:p>
    <w:p w14:paraId="5C437E7D" w14:textId="77777777" w:rsidR="003448A2" w:rsidRPr="00F52C18" w:rsidRDefault="003448A2" w:rsidP="00927E22">
      <w:pPr>
        <w:numPr>
          <w:ilvl w:val="0"/>
          <w:numId w:val="18"/>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Less often</w:t>
      </w:r>
    </w:p>
    <w:p w14:paraId="245856FB" w14:textId="77777777" w:rsidR="003448A2" w:rsidRPr="00F52C18" w:rsidRDefault="003448A2" w:rsidP="00927E22">
      <w:pPr>
        <w:numPr>
          <w:ilvl w:val="0"/>
          <w:numId w:val="18"/>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Never</w:t>
      </w:r>
    </w:p>
    <w:p w14:paraId="6C0D9F4B" w14:textId="77777777" w:rsidR="003448A2" w:rsidRPr="00F52C18" w:rsidRDefault="003448A2" w:rsidP="00927E22">
      <w:pPr>
        <w:numPr>
          <w:ilvl w:val="0"/>
          <w:numId w:val="18"/>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61A4DE5B" w14:textId="77777777" w:rsidR="003448A2" w:rsidRPr="00F52C18" w:rsidRDefault="003448A2" w:rsidP="00927E22">
      <w:pPr>
        <w:spacing w:line="480" w:lineRule="auto"/>
        <w:rPr>
          <w:rFonts w:ascii="Georgia" w:hAnsi="Georgia"/>
          <w:b/>
          <w:bCs/>
          <w:sz w:val="22"/>
          <w:szCs w:val="22"/>
        </w:rPr>
      </w:pPr>
    </w:p>
    <w:p w14:paraId="0CF3284C" w14:textId="77777777" w:rsidR="003448A2" w:rsidRPr="00F52C18" w:rsidRDefault="003448A2" w:rsidP="00927E22">
      <w:pPr>
        <w:pStyle w:val="NormalWeb"/>
        <w:shd w:val="clear" w:color="auto" w:fill="FFFFFF"/>
        <w:spacing w:before="0" w:beforeAutospacing="0" w:after="150" w:afterAutospacing="0" w:line="480" w:lineRule="auto"/>
        <w:rPr>
          <w:rFonts w:ascii="Georgia" w:hAnsi="Georgia"/>
          <w:i/>
          <w:iCs/>
          <w:color w:val="333333"/>
          <w:sz w:val="22"/>
          <w:szCs w:val="22"/>
        </w:rPr>
      </w:pPr>
      <w:r w:rsidRPr="00F52C18">
        <w:rPr>
          <w:rFonts w:ascii="Georgia" w:hAnsi="Georgia"/>
          <w:color w:val="333333"/>
          <w:sz w:val="22"/>
          <w:szCs w:val="22"/>
          <w:u w:val="single"/>
        </w:rPr>
        <w:t>Russian Language Skills</w:t>
      </w:r>
      <w:r w:rsidRPr="00F52C18">
        <w:rPr>
          <w:rFonts w:ascii="Georgia" w:hAnsi="Georgia"/>
          <w:i/>
          <w:iCs/>
          <w:color w:val="333333"/>
          <w:sz w:val="22"/>
          <w:szCs w:val="22"/>
        </w:rPr>
        <w:t xml:space="preserve">: Using this CARD, please tell me, which of these levels best describes your ability in the following: </w:t>
      </w:r>
      <w:proofErr w:type="gramStart"/>
      <w:r w:rsidRPr="00F52C18">
        <w:rPr>
          <w:rFonts w:ascii="Georgia" w:hAnsi="Georgia"/>
          <w:i/>
          <w:iCs/>
          <w:color w:val="333333"/>
          <w:sz w:val="22"/>
          <w:szCs w:val="22"/>
        </w:rPr>
        <w:t>Russian</w:t>
      </w:r>
      <w:proofErr w:type="gramEnd"/>
    </w:p>
    <w:p w14:paraId="675D99EA" w14:textId="77777777" w:rsidR="003448A2" w:rsidRPr="00F52C18" w:rsidRDefault="003448A2" w:rsidP="00927E22">
      <w:pPr>
        <w:numPr>
          <w:ilvl w:val="0"/>
          <w:numId w:val="19"/>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No basic knowledge</w:t>
      </w:r>
    </w:p>
    <w:p w14:paraId="0CE68997" w14:textId="77777777" w:rsidR="003448A2" w:rsidRPr="00F52C18" w:rsidRDefault="003448A2" w:rsidP="00927E22">
      <w:pPr>
        <w:numPr>
          <w:ilvl w:val="0"/>
          <w:numId w:val="19"/>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Beginner</w:t>
      </w:r>
    </w:p>
    <w:p w14:paraId="033928B2" w14:textId="77777777" w:rsidR="003448A2" w:rsidRPr="00F52C18" w:rsidRDefault="003448A2" w:rsidP="00927E22">
      <w:pPr>
        <w:numPr>
          <w:ilvl w:val="0"/>
          <w:numId w:val="19"/>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Intermediate</w:t>
      </w:r>
    </w:p>
    <w:p w14:paraId="42DAE90A" w14:textId="77777777" w:rsidR="003448A2" w:rsidRPr="00F52C18" w:rsidRDefault="003448A2" w:rsidP="00927E22">
      <w:pPr>
        <w:numPr>
          <w:ilvl w:val="0"/>
          <w:numId w:val="19"/>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lastRenderedPageBreak/>
        <w:t>Advanced</w:t>
      </w:r>
    </w:p>
    <w:p w14:paraId="632AFD33" w14:textId="77777777" w:rsidR="003448A2" w:rsidRPr="00F52C18" w:rsidRDefault="003448A2" w:rsidP="00927E22">
      <w:pPr>
        <w:numPr>
          <w:ilvl w:val="0"/>
          <w:numId w:val="19"/>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RA</w:t>
      </w:r>
    </w:p>
    <w:p w14:paraId="034072D6" w14:textId="77777777" w:rsidR="003448A2" w:rsidRPr="00F52C18" w:rsidRDefault="003448A2" w:rsidP="00927E22">
      <w:pPr>
        <w:shd w:val="clear" w:color="auto" w:fill="FFFFFF"/>
        <w:spacing w:after="150" w:line="480" w:lineRule="auto"/>
        <w:rPr>
          <w:rFonts w:ascii="Georgia" w:hAnsi="Georgia"/>
          <w:i/>
          <w:iCs/>
          <w:color w:val="333333"/>
          <w:sz w:val="22"/>
          <w:szCs w:val="22"/>
        </w:rPr>
      </w:pPr>
      <w:r w:rsidRPr="00F52C18">
        <w:rPr>
          <w:rFonts w:ascii="Georgia" w:hAnsi="Georgia"/>
          <w:color w:val="333333"/>
          <w:sz w:val="22"/>
          <w:szCs w:val="22"/>
          <w:u w:val="single"/>
        </w:rPr>
        <w:t>English Language Skills:</w:t>
      </w:r>
      <w:r w:rsidRPr="00F52C18">
        <w:rPr>
          <w:rFonts w:ascii="Georgia" w:hAnsi="Georgia"/>
          <w:i/>
          <w:iCs/>
          <w:color w:val="333333"/>
          <w:sz w:val="22"/>
          <w:szCs w:val="22"/>
        </w:rPr>
        <w:t xml:space="preserve"> Using this CARD, please tell me, which of these levels best describes your ability in the following: </w:t>
      </w:r>
      <w:proofErr w:type="gramStart"/>
      <w:r w:rsidRPr="00F52C18">
        <w:rPr>
          <w:rFonts w:ascii="Georgia" w:hAnsi="Georgia"/>
          <w:i/>
          <w:iCs/>
          <w:color w:val="333333"/>
          <w:sz w:val="22"/>
          <w:szCs w:val="22"/>
        </w:rPr>
        <w:t>English</w:t>
      </w:r>
      <w:proofErr w:type="gramEnd"/>
    </w:p>
    <w:p w14:paraId="5A821F08" w14:textId="77777777" w:rsidR="003448A2" w:rsidRPr="00F52C18" w:rsidRDefault="003448A2" w:rsidP="00927E22">
      <w:pPr>
        <w:numPr>
          <w:ilvl w:val="0"/>
          <w:numId w:val="2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No basic knowledge</w:t>
      </w:r>
    </w:p>
    <w:p w14:paraId="4CED64F4" w14:textId="77777777" w:rsidR="003448A2" w:rsidRPr="00F52C18" w:rsidRDefault="003448A2" w:rsidP="00927E22">
      <w:pPr>
        <w:numPr>
          <w:ilvl w:val="0"/>
          <w:numId w:val="2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Beginner</w:t>
      </w:r>
    </w:p>
    <w:p w14:paraId="4A46B676" w14:textId="77777777" w:rsidR="003448A2" w:rsidRPr="00F52C18" w:rsidRDefault="003448A2" w:rsidP="00927E22">
      <w:pPr>
        <w:numPr>
          <w:ilvl w:val="0"/>
          <w:numId w:val="2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Intermediate</w:t>
      </w:r>
    </w:p>
    <w:p w14:paraId="15D2B432" w14:textId="77777777" w:rsidR="003448A2" w:rsidRPr="00F52C18" w:rsidRDefault="003448A2" w:rsidP="00927E22">
      <w:pPr>
        <w:numPr>
          <w:ilvl w:val="0"/>
          <w:numId w:val="2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Advanced</w:t>
      </w:r>
    </w:p>
    <w:p w14:paraId="4F57A825" w14:textId="77777777" w:rsidR="003448A2" w:rsidRPr="00F52C18" w:rsidRDefault="003448A2" w:rsidP="00927E22">
      <w:pPr>
        <w:numPr>
          <w:ilvl w:val="0"/>
          <w:numId w:val="2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RA</w:t>
      </w:r>
    </w:p>
    <w:p w14:paraId="70DA864E" w14:textId="77777777" w:rsidR="003448A2" w:rsidRPr="00F52C18" w:rsidRDefault="003448A2" w:rsidP="00927E22">
      <w:pPr>
        <w:shd w:val="clear" w:color="auto" w:fill="FFFFFF"/>
        <w:spacing w:after="150" w:line="480" w:lineRule="auto"/>
        <w:rPr>
          <w:rFonts w:ascii="Georgia" w:hAnsi="Georgia"/>
          <w:i/>
          <w:iCs/>
          <w:color w:val="333333"/>
          <w:sz w:val="22"/>
          <w:szCs w:val="22"/>
        </w:rPr>
      </w:pPr>
      <w:r w:rsidRPr="00F52C18">
        <w:rPr>
          <w:rFonts w:ascii="Georgia" w:hAnsi="Georgia"/>
          <w:color w:val="333333"/>
          <w:sz w:val="22"/>
          <w:szCs w:val="22"/>
          <w:u w:val="single"/>
        </w:rPr>
        <w:t>Trust in Government</w:t>
      </w:r>
      <w:r w:rsidRPr="00F52C18">
        <w:rPr>
          <w:rFonts w:ascii="Georgia" w:hAnsi="Georgia"/>
          <w:i/>
          <w:iCs/>
          <w:color w:val="333333"/>
          <w:sz w:val="22"/>
          <w:szCs w:val="22"/>
        </w:rPr>
        <w:t xml:space="preserve">: I will now name </w:t>
      </w:r>
      <w:proofErr w:type="gramStart"/>
      <w:r w:rsidRPr="00F52C18">
        <w:rPr>
          <w:rFonts w:ascii="Georgia" w:hAnsi="Georgia"/>
          <w:i/>
          <w:iCs/>
          <w:color w:val="333333"/>
          <w:sz w:val="22"/>
          <w:szCs w:val="22"/>
        </w:rPr>
        <w:t>a number of</w:t>
      </w:r>
      <w:proofErr w:type="gramEnd"/>
      <w:r w:rsidRPr="00F52C18">
        <w:rPr>
          <w:rFonts w:ascii="Georgia" w:hAnsi="Georgia"/>
          <w:i/>
          <w:iCs/>
          <w:color w:val="333333"/>
          <w:sz w:val="22"/>
          <w:szCs w:val="22"/>
        </w:rPr>
        <w:t xml:space="preserve"> social institutions and political unions. Please assess your trust toward each of these using this CARD. Please tell me how much you trust or distrust the Prime Minister of Georgia.</w:t>
      </w:r>
    </w:p>
    <w:p w14:paraId="0A5F49A3" w14:textId="77777777" w:rsidR="003448A2" w:rsidRPr="00F52C18" w:rsidRDefault="003448A2" w:rsidP="00927E22">
      <w:pPr>
        <w:numPr>
          <w:ilvl w:val="0"/>
          <w:numId w:val="21"/>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Fully distrust</w:t>
      </w:r>
    </w:p>
    <w:p w14:paraId="0498A9E4" w14:textId="77777777" w:rsidR="003448A2" w:rsidRPr="00F52C18" w:rsidRDefault="003448A2" w:rsidP="00927E22">
      <w:pPr>
        <w:numPr>
          <w:ilvl w:val="0"/>
          <w:numId w:val="21"/>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Distrust</w:t>
      </w:r>
    </w:p>
    <w:p w14:paraId="6FBA41BA" w14:textId="77777777" w:rsidR="003448A2" w:rsidRPr="00F52C18" w:rsidRDefault="003448A2" w:rsidP="00927E22">
      <w:pPr>
        <w:numPr>
          <w:ilvl w:val="0"/>
          <w:numId w:val="21"/>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Neutral</w:t>
      </w:r>
    </w:p>
    <w:p w14:paraId="57787BB9" w14:textId="77777777" w:rsidR="003448A2" w:rsidRPr="00F52C18" w:rsidRDefault="003448A2" w:rsidP="00927E22">
      <w:pPr>
        <w:numPr>
          <w:ilvl w:val="0"/>
          <w:numId w:val="21"/>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Trust</w:t>
      </w:r>
    </w:p>
    <w:p w14:paraId="442F4B7D" w14:textId="77777777" w:rsidR="003448A2" w:rsidRPr="00F52C18" w:rsidRDefault="003448A2" w:rsidP="00927E22">
      <w:pPr>
        <w:numPr>
          <w:ilvl w:val="0"/>
          <w:numId w:val="21"/>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Fully trust</w:t>
      </w:r>
    </w:p>
    <w:p w14:paraId="656FC7BC" w14:textId="77777777" w:rsidR="003448A2" w:rsidRPr="00F52C18" w:rsidRDefault="003448A2" w:rsidP="00927E22">
      <w:pPr>
        <w:numPr>
          <w:ilvl w:val="0"/>
          <w:numId w:val="21"/>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w:t>
      </w:r>
    </w:p>
    <w:p w14:paraId="0C4E6286" w14:textId="77777777" w:rsidR="003448A2" w:rsidRPr="00F52C18" w:rsidRDefault="003448A2" w:rsidP="00927E22">
      <w:pPr>
        <w:numPr>
          <w:ilvl w:val="0"/>
          <w:numId w:val="21"/>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RA</w:t>
      </w:r>
    </w:p>
    <w:p w14:paraId="36265F62" w14:textId="77777777" w:rsidR="003448A2" w:rsidRPr="00F52C18" w:rsidRDefault="003448A2" w:rsidP="00927E22">
      <w:pPr>
        <w:shd w:val="clear" w:color="auto" w:fill="FFFFFF"/>
        <w:spacing w:after="150" w:line="480" w:lineRule="auto"/>
        <w:rPr>
          <w:rFonts w:ascii="Georgia" w:hAnsi="Georgia"/>
          <w:i/>
          <w:iCs/>
          <w:color w:val="333333"/>
          <w:sz w:val="22"/>
          <w:szCs w:val="22"/>
        </w:rPr>
      </w:pPr>
      <w:r w:rsidRPr="00F52C18">
        <w:rPr>
          <w:rFonts w:ascii="Georgia" w:hAnsi="Georgia"/>
          <w:color w:val="333333"/>
          <w:sz w:val="22"/>
          <w:szCs w:val="22"/>
          <w:u w:val="single"/>
        </w:rPr>
        <w:t>Income:</w:t>
      </w:r>
      <w:r w:rsidRPr="00F52C18">
        <w:rPr>
          <w:rFonts w:ascii="Georgia" w:hAnsi="Georgia"/>
          <w:i/>
          <w:iCs/>
          <w:color w:val="333333"/>
          <w:sz w:val="22"/>
          <w:szCs w:val="22"/>
        </w:rPr>
        <w:t xml:space="preserve"> Household income is the sum of all monetary income of all household members. Based on the monetary income of all your household members last month, in which of the following groups does your household belong?</w:t>
      </w:r>
    </w:p>
    <w:p w14:paraId="79260EFC" w14:textId="77777777" w:rsidR="003448A2" w:rsidRPr="00F52C18" w:rsidRDefault="003448A2" w:rsidP="00927E22">
      <w:pPr>
        <w:numPr>
          <w:ilvl w:val="0"/>
          <w:numId w:val="22"/>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 xml:space="preserve">More than 1600 </w:t>
      </w:r>
      <w:proofErr w:type="gramStart"/>
      <w:r w:rsidRPr="00F52C18">
        <w:rPr>
          <w:rFonts w:ascii="Georgia" w:hAnsi="Georgia"/>
          <w:color w:val="333333"/>
          <w:sz w:val="22"/>
          <w:szCs w:val="22"/>
        </w:rPr>
        <w:t>GEL</w:t>
      </w:r>
      <w:proofErr w:type="gramEnd"/>
    </w:p>
    <w:p w14:paraId="4419D853" w14:textId="77777777" w:rsidR="003448A2" w:rsidRPr="00F52C18" w:rsidRDefault="003448A2" w:rsidP="00927E22">
      <w:pPr>
        <w:numPr>
          <w:ilvl w:val="0"/>
          <w:numId w:val="22"/>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lastRenderedPageBreak/>
        <w:t>1201 - 1600 GEL</w:t>
      </w:r>
    </w:p>
    <w:p w14:paraId="2E8CCEE1" w14:textId="77777777" w:rsidR="003448A2" w:rsidRPr="00F52C18" w:rsidRDefault="003448A2" w:rsidP="00927E22">
      <w:pPr>
        <w:numPr>
          <w:ilvl w:val="0"/>
          <w:numId w:val="22"/>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801 - 1200 GEL</w:t>
      </w:r>
    </w:p>
    <w:p w14:paraId="6AE968B3" w14:textId="77777777" w:rsidR="003448A2" w:rsidRPr="00F52C18" w:rsidRDefault="003448A2" w:rsidP="00927E22">
      <w:pPr>
        <w:numPr>
          <w:ilvl w:val="0"/>
          <w:numId w:val="22"/>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501 - 800 GEL</w:t>
      </w:r>
    </w:p>
    <w:p w14:paraId="17628880" w14:textId="77777777" w:rsidR="003448A2" w:rsidRPr="00F52C18" w:rsidRDefault="003448A2" w:rsidP="00927E22">
      <w:pPr>
        <w:numPr>
          <w:ilvl w:val="0"/>
          <w:numId w:val="22"/>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301- 500 GEL</w:t>
      </w:r>
    </w:p>
    <w:p w14:paraId="3A1B5883" w14:textId="77777777" w:rsidR="003448A2" w:rsidRPr="00F52C18" w:rsidRDefault="003448A2" w:rsidP="00927E22">
      <w:pPr>
        <w:numPr>
          <w:ilvl w:val="0"/>
          <w:numId w:val="22"/>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181 - 300 GEL</w:t>
      </w:r>
    </w:p>
    <w:p w14:paraId="461F7467" w14:textId="77777777" w:rsidR="003448A2" w:rsidRPr="00F52C18" w:rsidRDefault="003448A2" w:rsidP="00927E22">
      <w:pPr>
        <w:numPr>
          <w:ilvl w:val="0"/>
          <w:numId w:val="22"/>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Up to 180 GEL</w:t>
      </w:r>
    </w:p>
    <w:p w14:paraId="3FC172F4" w14:textId="77777777" w:rsidR="003448A2" w:rsidRPr="00F52C18" w:rsidRDefault="003448A2" w:rsidP="00927E22">
      <w:pPr>
        <w:numPr>
          <w:ilvl w:val="0"/>
          <w:numId w:val="22"/>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0</w:t>
      </w:r>
    </w:p>
    <w:p w14:paraId="7B63C4D1" w14:textId="77777777" w:rsidR="003448A2" w:rsidRPr="00F52C18" w:rsidRDefault="003448A2" w:rsidP="00927E22">
      <w:pPr>
        <w:numPr>
          <w:ilvl w:val="0"/>
          <w:numId w:val="22"/>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w:t>
      </w:r>
    </w:p>
    <w:p w14:paraId="3D827F63" w14:textId="77777777" w:rsidR="003448A2" w:rsidRPr="00F52C18" w:rsidRDefault="003448A2" w:rsidP="00927E22">
      <w:pPr>
        <w:numPr>
          <w:ilvl w:val="0"/>
          <w:numId w:val="22"/>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RA</w:t>
      </w:r>
    </w:p>
    <w:p w14:paraId="525DBD60" w14:textId="77777777" w:rsidR="003448A2" w:rsidRPr="00F52C18" w:rsidRDefault="003448A2" w:rsidP="00927E22">
      <w:pPr>
        <w:shd w:val="clear" w:color="auto" w:fill="FFFFFF"/>
        <w:spacing w:after="150" w:line="480" w:lineRule="auto"/>
        <w:rPr>
          <w:rFonts w:ascii="Georgia" w:hAnsi="Georgia"/>
          <w:i/>
          <w:iCs/>
          <w:color w:val="333333"/>
          <w:sz w:val="22"/>
          <w:szCs w:val="22"/>
        </w:rPr>
      </w:pPr>
      <w:r w:rsidRPr="00F52C18">
        <w:rPr>
          <w:rFonts w:ascii="Georgia" w:hAnsi="Georgia"/>
          <w:color w:val="333333"/>
          <w:sz w:val="22"/>
          <w:szCs w:val="22"/>
          <w:u w:val="single"/>
        </w:rPr>
        <w:t>Economic Status</w:t>
      </w:r>
      <w:r w:rsidRPr="00F52C18">
        <w:rPr>
          <w:rFonts w:ascii="Georgia" w:hAnsi="Georgia"/>
          <w:i/>
          <w:iCs/>
          <w:color w:val="333333"/>
          <w:sz w:val="22"/>
          <w:szCs w:val="22"/>
        </w:rPr>
        <w:t>: Let's imagine there is a 10-step ladder reflecting the economic standing of all households in Georgia today. The first rung of this ladder corresponds to the lowest possible economic position in society, while the 10th rung corresponds to the highest possible position. Which rung of this ladder do you think your household stands on currently?</w:t>
      </w:r>
    </w:p>
    <w:p w14:paraId="7136DF7E"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Lowest economic position in society</w:t>
      </w:r>
    </w:p>
    <w:p w14:paraId="6128D9E2"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2</w:t>
      </w:r>
    </w:p>
    <w:p w14:paraId="773BAFB4"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3</w:t>
      </w:r>
    </w:p>
    <w:p w14:paraId="47D08F37"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4</w:t>
      </w:r>
    </w:p>
    <w:p w14:paraId="27131084"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5</w:t>
      </w:r>
    </w:p>
    <w:p w14:paraId="216D6222"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6</w:t>
      </w:r>
    </w:p>
    <w:p w14:paraId="7C5A8572"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7</w:t>
      </w:r>
    </w:p>
    <w:p w14:paraId="37BE511D"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8</w:t>
      </w:r>
    </w:p>
    <w:p w14:paraId="1B3A9230"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9</w:t>
      </w:r>
    </w:p>
    <w:p w14:paraId="31070E4F"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Highest economic position in society</w:t>
      </w:r>
    </w:p>
    <w:p w14:paraId="76BCC27D"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427E34CA" w14:textId="77777777" w:rsidR="003448A2" w:rsidRPr="00F52C18" w:rsidRDefault="003448A2" w:rsidP="00927E22">
      <w:pPr>
        <w:shd w:val="clear" w:color="auto" w:fill="FFFFFF"/>
        <w:spacing w:after="150" w:line="480" w:lineRule="auto"/>
        <w:rPr>
          <w:rFonts w:ascii="Georgia" w:hAnsi="Georgia"/>
          <w:i/>
          <w:iCs/>
          <w:color w:val="333333"/>
          <w:sz w:val="22"/>
          <w:szCs w:val="22"/>
        </w:rPr>
      </w:pPr>
      <w:r w:rsidRPr="00F52C18">
        <w:rPr>
          <w:rFonts w:ascii="Georgia" w:hAnsi="Georgia"/>
          <w:color w:val="333333"/>
          <w:sz w:val="22"/>
          <w:szCs w:val="22"/>
          <w:u w:val="single"/>
        </w:rPr>
        <w:lastRenderedPageBreak/>
        <w:t>Education:</w:t>
      </w:r>
      <w:r w:rsidRPr="00F52C18">
        <w:rPr>
          <w:rFonts w:ascii="Georgia" w:hAnsi="Georgia"/>
          <w:i/>
          <w:iCs/>
          <w:color w:val="333333"/>
          <w:sz w:val="22"/>
          <w:szCs w:val="22"/>
        </w:rPr>
        <w:t xml:space="preserve"> What is the highest level of education that you have completed?</w:t>
      </w:r>
    </w:p>
    <w:p w14:paraId="7EBBFB20"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Primary education</w:t>
      </w:r>
    </w:p>
    <w:p w14:paraId="0C9E0159"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Incomplete secondary education</w:t>
      </w:r>
    </w:p>
    <w:p w14:paraId="24A67D97"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 xml:space="preserve">Completed Secondary </w:t>
      </w:r>
    </w:p>
    <w:p w14:paraId="222CBD8F"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Incomplete higher education</w:t>
      </w:r>
    </w:p>
    <w:p w14:paraId="2970D72A"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Bachelor's degree</w:t>
      </w:r>
    </w:p>
    <w:p w14:paraId="68FB3348"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Master's degree</w:t>
      </w:r>
    </w:p>
    <w:p w14:paraId="07EB46DF" w14:textId="77777777" w:rsidR="003448A2" w:rsidRPr="00F52C18" w:rsidRDefault="003448A2" w:rsidP="00927E22">
      <w:pPr>
        <w:numPr>
          <w:ilvl w:val="0"/>
          <w:numId w:val="23"/>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Doctoral Degree</w:t>
      </w:r>
    </w:p>
    <w:p w14:paraId="680A9A32" w14:textId="77777777" w:rsidR="003448A2" w:rsidRPr="00F52C18" w:rsidRDefault="003448A2" w:rsidP="00927E22">
      <w:pPr>
        <w:shd w:val="clear" w:color="auto" w:fill="FFFFFF"/>
        <w:spacing w:after="150" w:line="480" w:lineRule="auto"/>
        <w:rPr>
          <w:rFonts w:ascii="Georgia" w:hAnsi="Georgia"/>
          <w:i/>
          <w:iCs/>
          <w:color w:val="333333"/>
          <w:sz w:val="22"/>
          <w:szCs w:val="22"/>
        </w:rPr>
      </w:pPr>
      <w:r w:rsidRPr="00F52C18">
        <w:rPr>
          <w:rFonts w:ascii="Georgia" w:hAnsi="Georgia"/>
          <w:color w:val="333333"/>
          <w:sz w:val="22"/>
          <w:szCs w:val="22"/>
          <w:u w:val="single"/>
        </w:rPr>
        <w:t>Gender:</w:t>
      </w:r>
      <w:r w:rsidRPr="00F52C18">
        <w:rPr>
          <w:rFonts w:ascii="Georgia" w:hAnsi="Georgia"/>
          <w:i/>
          <w:iCs/>
          <w:color w:val="333333"/>
          <w:sz w:val="22"/>
          <w:szCs w:val="22"/>
        </w:rPr>
        <w:t xml:space="preserve"> Gender of the respondent- </w:t>
      </w:r>
      <w:r w:rsidRPr="00F52C18">
        <w:rPr>
          <w:rFonts w:ascii="Georgia" w:hAnsi="Georgia"/>
          <w:color w:val="333333"/>
          <w:sz w:val="22"/>
          <w:szCs w:val="22"/>
        </w:rPr>
        <w:t>Male</w:t>
      </w:r>
      <w:r w:rsidRPr="00F52C18">
        <w:rPr>
          <w:rFonts w:ascii="Georgia" w:hAnsi="Georgia"/>
          <w:i/>
          <w:iCs/>
          <w:color w:val="333333"/>
          <w:sz w:val="22"/>
          <w:szCs w:val="22"/>
        </w:rPr>
        <w:t xml:space="preserve"> or </w:t>
      </w:r>
      <w:r w:rsidRPr="00F52C18">
        <w:rPr>
          <w:rFonts w:ascii="Georgia" w:hAnsi="Georgia"/>
          <w:color w:val="333333"/>
          <w:sz w:val="22"/>
          <w:szCs w:val="22"/>
        </w:rPr>
        <w:t>Female</w:t>
      </w:r>
    </w:p>
    <w:p w14:paraId="63BE23E5" w14:textId="77777777" w:rsidR="00F52C18" w:rsidRDefault="00F52C18" w:rsidP="00927E22">
      <w:pPr>
        <w:pStyle w:val="Heading2"/>
        <w:shd w:val="clear" w:color="auto" w:fill="FFFFFF"/>
        <w:spacing w:before="300" w:after="150" w:line="480" w:lineRule="auto"/>
        <w:jc w:val="center"/>
        <w:rPr>
          <w:rFonts w:ascii="Georgia" w:hAnsi="Georgia"/>
          <w:b/>
          <w:bCs/>
          <w:i/>
          <w:iCs/>
          <w:color w:val="333333"/>
          <w:sz w:val="22"/>
          <w:szCs w:val="22"/>
        </w:rPr>
      </w:pPr>
    </w:p>
    <w:p w14:paraId="79CA716A" w14:textId="4C5E9670" w:rsidR="003448A2" w:rsidRPr="00F52C18" w:rsidRDefault="003448A2" w:rsidP="00927E22">
      <w:pPr>
        <w:pStyle w:val="Heading2"/>
        <w:shd w:val="clear" w:color="auto" w:fill="FFFFFF"/>
        <w:spacing w:before="300" w:after="150" w:line="480" w:lineRule="auto"/>
        <w:jc w:val="center"/>
        <w:rPr>
          <w:rFonts w:ascii="Georgia" w:hAnsi="Georgia"/>
          <w:b/>
          <w:bCs/>
          <w:i/>
          <w:iCs/>
          <w:color w:val="333333"/>
          <w:sz w:val="22"/>
          <w:szCs w:val="22"/>
        </w:rPr>
      </w:pPr>
      <w:r w:rsidRPr="00F52C18">
        <w:rPr>
          <w:rFonts w:ascii="Georgia" w:hAnsi="Georgia"/>
          <w:b/>
          <w:bCs/>
          <w:i/>
          <w:iCs/>
          <w:color w:val="333333"/>
          <w:sz w:val="22"/>
          <w:szCs w:val="22"/>
        </w:rPr>
        <w:t>NDI: Public attitudes in Georgia, March 2022</w:t>
      </w:r>
    </w:p>
    <w:p w14:paraId="666DD602" w14:textId="77777777" w:rsidR="003448A2" w:rsidRPr="00F52C18" w:rsidRDefault="003448A2" w:rsidP="00927E22">
      <w:pPr>
        <w:pStyle w:val="NormalWeb"/>
        <w:shd w:val="clear" w:color="auto" w:fill="FFFFFF"/>
        <w:spacing w:before="0" w:beforeAutospacing="0" w:after="150" w:afterAutospacing="0" w:line="480" w:lineRule="auto"/>
        <w:rPr>
          <w:rFonts w:ascii="Georgia" w:hAnsi="Georgia"/>
          <w:i/>
          <w:iCs/>
          <w:color w:val="333333"/>
          <w:sz w:val="22"/>
          <w:szCs w:val="22"/>
        </w:rPr>
      </w:pPr>
      <w:r w:rsidRPr="00F52C18">
        <w:rPr>
          <w:rFonts w:ascii="Georgia" w:hAnsi="Georgia"/>
          <w:color w:val="333333"/>
          <w:sz w:val="22"/>
          <w:szCs w:val="22"/>
          <w:u w:val="single"/>
        </w:rPr>
        <w:t>Favorable View of Russian Government</w:t>
      </w:r>
      <w:r w:rsidRPr="00F52C18">
        <w:rPr>
          <w:rFonts w:ascii="Georgia" w:hAnsi="Georgia"/>
          <w:i/>
          <w:iCs/>
          <w:color w:val="333333"/>
          <w:sz w:val="22"/>
          <w:szCs w:val="22"/>
        </w:rPr>
        <w:t>: What is your overall opinion of the government of Russia?</w:t>
      </w:r>
    </w:p>
    <w:p w14:paraId="1EB7F726" w14:textId="77777777" w:rsidR="003448A2" w:rsidRPr="00F52C18" w:rsidRDefault="003448A2" w:rsidP="00927E22">
      <w:pPr>
        <w:numPr>
          <w:ilvl w:val="0"/>
          <w:numId w:val="5"/>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Very unfavorable</w:t>
      </w:r>
    </w:p>
    <w:p w14:paraId="12914047" w14:textId="77777777" w:rsidR="003448A2" w:rsidRPr="00F52C18" w:rsidRDefault="003448A2" w:rsidP="00927E22">
      <w:pPr>
        <w:numPr>
          <w:ilvl w:val="0"/>
          <w:numId w:val="5"/>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Unfavorable</w:t>
      </w:r>
    </w:p>
    <w:p w14:paraId="695BA49B" w14:textId="77777777" w:rsidR="003448A2" w:rsidRPr="00F52C18" w:rsidRDefault="003448A2" w:rsidP="00927E22">
      <w:pPr>
        <w:numPr>
          <w:ilvl w:val="0"/>
          <w:numId w:val="5"/>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Favorable</w:t>
      </w:r>
    </w:p>
    <w:p w14:paraId="7BC6ACB7" w14:textId="77777777" w:rsidR="003448A2" w:rsidRPr="00F52C18" w:rsidRDefault="003448A2" w:rsidP="00927E22">
      <w:pPr>
        <w:numPr>
          <w:ilvl w:val="0"/>
          <w:numId w:val="5"/>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Very favorable</w:t>
      </w:r>
    </w:p>
    <w:p w14:paraId="0FDCE397" w14:textId="77777777" w:rsidR="003448A2" w:rsidRPr="00F52C18" w:rsidRDefault="003448A2" w:rsidP="00927E22">
      <w:pPr>
        <w:numPr>
          <w:ilvl w:val="0"/>
          <w:numId w:val="5"/>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2813DC1E" w14:textId="77777777" w:rsidR="003448A2" w:rsidRPr="00F52C18" w:rsidRDefault="003448A2" w:rsidP="00927E22">
      <w:pPr>
        <w:pStyle w:val="NormalWeb"/>
        <w:shd w:val="clear" w:color="auto" w:fill="FFFFFF"/>
        <w:spacing w:before="0" w:beforeAutospacing="0" w:after="150" w:afterAutospacing="0" w:line="480" w:lineRule="auto"/>
        <w:rPr>
          <w:rFonts w:ascii="Georgia" w:hAnsi="Georgia"/>
          <w:i/>
          <w:iCs/>
          <w:color w:val="333333"/>
          <w:sz w:val="22"/>
          <w:szCs w:val="22"/>
        </w:rPr>
      </w:pPr>
      <w:r w:rsidRPr="00F52C18">
        <w:rPr>
          <w:rFonts w:ascii="Georgia" w:hAnsi="Georgia"/>
          <w:color w:val="333333"/>
          <w:sz w:val="22"/>
          <w:szCs w:val="22"/>
          <w:u w:val="single"/>
        </w:rPr>
        <w:t>Closer Political Ties with the USA</w:t>
      </w:r>
      <w:r w:rsidRPr="00F52C18">
        <w:rPr>
          <w:rFonts w:ascii="Georgia" w:hAnsi="Georgia"/>
          <w:i/>
          <w:iCs/>
          <w:color w:val="333333"/>
          <w:sz w:val="22"/>
          <w:szCs w:val="22"/>
        </w:rPr>
        <w:t xml:space="preserve">: Which countries and unions should Georgia have the closest political cooperation with? Please name up to three. – the USA. </w:t>
      </w:r>
      <w:r w:rsidRPr="00F52C18">
        <w:rPr>
          <w:rFonts w:ascii="Georgia" w:hAnsi="Georgia"/>
          <w:color w:val="333333"/>
          <w:sz w:val="22"/>
          <w:szCs w:val="22"/>
        </w:rPr>
        <w:t>Re-coded as “1” (USA) and “0” (otherwise).</w:t>
      </w:r>
    </w:p>
    <w:p w14:paraId="1CF03096" w14:textId="77777777" w:rsidR="003448A2" w:rsidRPr="00F52C18" w:rsidRDefault="003448A2" w:rsidP="00927E22">
      <w:pPr>
        <w:pStyle w:val="NormalWeb"/>
        <w:shd w:val="clear" w:color="auto" w:fill="FFFFFF"/>
        <w:spacing w:before="0" w:beforeAutospacing="0" w:after="150" w:afterAutospacing="0" w:line="480" w:lineRule="auto"/>
        <w:rPr>
          <w:rFonts w:ascii="Georgia" w:hAnsi="Georgia"/>
          <w:color w:val="333333"/>
          <w:sz w:val="22"/>
          <w:szCs w:val="22"/>
        </w:rPr>
      </w:pPr>
      <w:r w:rsidRPr="00F52C18">
        <w:rPr>
          <w:rStyle w:val="Emphasis"/>
          <w:rFonts w:ascii="Georgia" w:hAnsi="Georgia"/>
          <w:color w:val="666666"/>
          <w:sz w:val="22"/>
          <w:szCs w:val="22"/>
        </w:rPr>
        <w:t>Note:</w:t>
      </w:r>
      <w:r w:rsidRPr="00F52C18">
        <w:rPr>
          <w:rFonts w:ascii="Georgia" w:hAnsi="Georgia"/>
          <w:color w:val="333333"/>
          <w:sz w:val="22"/>
          <w:szCs w:val="22"/>
        </w:rPr>
        <w:t> Respondents were allowed to name up to 3 answers</w:t>
      </w:r>
    </w:p>
    <w:p w14:paraId="45849B1F" w14:textId="77777777" w:rsidR="003448A2" w:rsidRPr="00F52C18" w:rsidRDefault="003448A2" w:rsidP="00927E22">
      <w:pPr>
        <w:numPr>
          <w:ilvl w:val="0"/>
          <w:numId w:val="6"/>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lastRenderedPageBreak/>
        <w:t>Mentioned</w:t>
      </w:r>
    </w:p>
    <w:p w14:paraId="0B3FC9AF" w14:textId="77777777" w:rsidR="003448A2" w:rsidRPr="00F52C18" w:rsidRDefault="003448A2" w:rsidP="00927E22">
      <w:pPr>
        <w:numPr>
          <w:ilvl w:val="0"/>
          <w:numId w:val="6"/>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Not mentioned</w:t>
      </w:r>
    </w:p>
    <w:p w14:paraId="2928F4C0" w14:textId="77777777" w:rsidR="003448A2" w:rsidRPr="00F52C18" w:rsidRDefault="003448A2" w:rsidP="00927E22">
      <w:pPr>
        <w:numPr>
          <w:ilvl w:val="0"/>
          <w:numId w:val="6"/>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234229BE" w14:textId="77777777" w:rsidR="003448A2" w:rsidRPr="00F52C18" w:rsidRDefault="003448A2" w:rsidP="00927E22">
      <w:pPr>
        <w:pStyle w:val="NormalWeb"/>
        <w:shd w:val="clear" w:color="auto" w:fill="FFFFFF"/>
        <w:spacing w:before="0" w:beforeAutospacing="0" w:after="150" w:afterAutospacing="0" w:line="480" w:lineRule="auto"/>
        <w:rPr>
          <w:rFonts w:ascii="Georgia" w:hAnsi="Georgia"/>
          <w:i/>
          <w:iCs/>
          <w:color w:val="333333"/>
          <w:sz w:val="22"/>
          <w:szCs w:val="22"/>
        </w:rPr>
      </w:pPr>
      <w:r w:rsidRPr="00F52C18">
        <w:rPr>
          <w:rFonts w:ascii="Georgia" w:hAnsi="Georgia"/>
          <w:color w:val="333333"/>
          <w:sz w:val="22"/>
          <w:szCs w:val="22"/>
          <w:u w:val="single"/>
        </w:rPr>
        <w:t>Closer Economic Ties with the USA</w:t>
      </w:r>
      <w:r w:rsidRPr="00F52C18">
        <w:rPr>
          <w:rFonts w:ascii="Georgia" w:hAnsi="Georgia"/>
          <w:i/>
          <w:iCs/>
          <w:color w:val="333333"/>
          <w:sz w:val="22"/>
          <w:szCs w:val="22"/>
        </w:rPr>
        <w:t xml:space="preserve">: Which countries and unions should Georgia have the closest economic cooperation with? Please name up to three. – the USA. </w:t>
      </w:r>
      <w:r w:rsidRPr="00F52C18">
        <w:rPr>
          <w:rFonts w:ascii="Georgia" w:hAnsi="Georgia"/>
          <w:color w:val="333333"/>
          <w:sz w:val="22"/>
          <w:szCs w:val="22"/>
        </w:rPr>
        <w:t>Re-coded as “1” (USA) and “0” (otherwise).</w:t>
      </w:r>
    </w:p>
    <w:p w14:paraId="3C481625" w14:textId="77777777" w:rsidR="003448A2" w:rsidRPr="00F52C18" w:rsidRDefault="003448A2" w:rsidP="00927E22">
      <w:pPr>
        <w:pStyle w:val="NormalWeb"/>
        <w:shd w:val="clear" w:color="auto" w:fill="FFFFFF"/>
        <w:spacing w:before="0" w:beforeAutospacing="0" w:after="150" w:afterAutospacing="0" w:line="480" w:lineRule="auto"/>
        <w:rPr>
          <w:rFonts w:ascii="Georgia" w:hAnsi="Georgia"/>
          <w:color w:val="333333"/>
          <w:sz w:val="22"/>
          <w:szCs w:val="22"/>
        </w:rPr>
      </w:pPr>
      <w:r w:rsidRPr="00F52C18">
        <w:rPr>
          <w:rStyle w:val="Emphasis"/>
          <w:rFonts w:ascii="Georgia" w:hAnsi="Georgia"/>
          <w:color w:val="666666"/>
          <w:sz w:val="22"/>
          <w:szCs w:val="22"/>
        </w:rPr>
        <w:t>Note:</w:t>
      </w:r>
      <w:r w:rsidRPr="00F52C18">
        <w:rPr>
          <w:rFonts w:ascii="Georgia" w:hAnsi="Georgia"/>
          <w:color w:val="333333"/>
          <w:sz w:val="22"/>
          <w:szCs w:val="22"/>
        </w:rPr>
        <w:t> Respondents were allowed to name up to 3 answers</w:t>
      </w:r>
    </w:p>
    <w:p w14:paraId="34866528" w14:textId="77777777" w:rsidR="003448A2" w:rsidRPr="00F52C18" w:rsidRDefault="003448A2" w:rsidP="00927E22">
      <w:pPr>
        <w:numPr>
          <w:ilvl w:val="0"/>
          <w:numId w:val="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Mentioned</w:t>
      </w:r>
    </w:p>
    <w:p w14:paraId="22E36F99" w14:textId="77777777" w:rsidR="003448A2" w:rsidRPr="00F52C18" w:rsidRDefault="003448A2" w:rsidP="00927E22">
      <w:pPr>
        <w:numPr>
          <w:ilvl w:val="0"/>
          <w:numId w:val="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Not mentioned</w:t>
      </w:r>
    </w:p>
    <w:p w14:paraId="0A3CFFAD" w14:textId="77777777" w:rsidR="003448A2" w:rsidRPr="00F52C18" w:rsidRDefault="003448A2" w:rsidP="00927E22">
      <w:pPr>
        <w:numPr>
          <w:ilvl w:val="0"/>
          <w:numId w:val="7"/>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61294113" w14:textId="77777777" w:rsidR="003448A2" w:rsidRPr="00F52C18" w:rsidRDefault="003448A2" w:rsidP="00927E22">
      <w:pPr>
        <w:pStyle w:val="NormalWeb"/>
        <w:shd w:val="clear" w:color="auto" w:fill="FFFFFF"/>
        <w:spacing w:before="0" w:beforeAutospacing="0" w:after="150" w:afterAutospacing="0" w:line="480" w:lineRule="auto"/>
        <w:rPr>
          <w:rFonts w:ascii="Georgia" w:hAnsi="Georgia"/>
          <w:i/>
          <w:iCs/>
          <w:color w:val="333333"/>
          <w:sz w:val="22"/>
          <w:szCs w:val="22"/>
        </w:rPr>
      </w:pPr>
      <w:r w:rsidRPr="00F52C18">
        <w:rPr>
          <w:rFonts w:ascii="Georgia" w:hAnsi="Georgia"/>
          <w:color w:val="333333"/>
          <w:sz w:val="22"/>
          <w:szCs w:val="22"/>
          <w:u w:val="single"/>
        </w:rPr>
        <w:t>Russian Aggression</w:t>
      </w:r>
      <w:r w:rsidRPr="00F52C18">
        <w:rPr>
          <w:rFonts w:ascii="Georgia" w:hAnsi="Georgia"/>
          <w:i/>
          <w:iCs/>
          <w:color w:val="333333"/>
          <w:sz w:val="22"/>
          <w:szCs w:val="22"/>
        </w:rPr>
        <w:t>: Considering the current situation, please tell me how likely or unlikely it is that the following scenarios will unfold in Georgia during the next year. - Russian military aggression against Georgia.</w:t>
      </w:r>
    </w:p>
    <w:p w14:paraId="06B25CB5" w14:textId="77777777" w:rsidR="003448A2" w:rsidRPr="00F52C18" w:rsidRDefault="003448A2" w:rsidP="00927E22">
      <w:pPr>
        <w:numPr>
          <w:ilvl w:val="0"/>
          <w:numId w:val="8"/>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Not Likely</w:t>
      </w:r>
    </w:p>
    <w:p w14:paraId="039B4753" w14:textId="77777777" w:rsidR="003448A2" w:rsidRPr="00F52C18" w:rsidRDefault="003448A2" w:rsidP="00927E22">
      <w:pPr>
        <w:numPr>
          <w:ilvl w:val="0"/>
          <w:numId w:val="8"/>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Less likely</w:t>
      </w:r>
    </w:p>
    <w:p w14:paraId="770BFE23" w14:textId="77777777" w:rsidR="003448A2" w:rsidRPr="00F52C18" w:rsidRDefault="003448A2" w:rsidP="00927E22">
      <w:pPr>
        <w:numPr>
          <w:ilvl w:val="0"/>
          <w:numId w:val="8"/>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Likely</w:t>
      </w:r>
    </w:p>
    <w:p w14:paraId="22216D64" w14:textId="77777777" w:rsidR="003448A2" w:rsidRPr="00F52C18" w:rsidRDefault="003448A2" w:rsidP="00927E22">
      <w:pPr>
        <w:numPr>
          <w:ilvl w:val="0"/>
          <w:numId w:val="8"/>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776E65B9" w14:textId="77777777" w:rsidR="003448A2" w:rsidRPr="00F52C18" w:rsidRDefault="003448A2" w:rsidP="00927E22">
      <w:pPr>
        <w:pStyle w:val="NormalWeb"/>
        <w:shd w:val="clear" w:color="auto" w:fill="FFFFFF"/>
        <w:spacing w:before="0" w:beforeAutospacing="0" w:after="150" w:afterAutospacing="0" w:line="480" w:lineRule="auto"/>
        <w:rPr>
          <w:rFonts w:ascii="Georgia" w:hAnsi="Georgia"/>
          <w:i/>
          <w:iCs/>
          <w:color w:val="333333"/>
          <w:sz w:val="22"/>
          <w:szCs w:val="22"/>
        </w:rPr>
      </w:pPr>
      <w:r w:rsidRPr="00F52C18">
        <w:rPr>
          <w:rFonts w:ascii="Georgia" w:hAnsi="Georgia"/>
          <w:color w:val="333333"/>
          <w:sz w:val="22"/>
          <w:szCs w:val="22"/>
          <w:u w:val="single"/>
        </w:rPr>
        <w:t>Economic Decline</w:t>
      </w:r>
      <w:r w:rsidRPr="00F52C18">
        <w:rPr>
          <w:rFonts w:ascii="Georgia" w:hAnsi="Georgia"/>
          <w:i/>
          <w:iCs/>
          <w:color w:val="333333"/>
          <w:sz w:val="22"/>
          <w:szCs w:val="22"/>
        </w:rPr>
        <w:t>: Considering the current situation, please tell me how likely or unlikely it is that the following scenarios will unfold in Georgia during the next year. - Economic decline/hardship.</w:t>
      </w:r>
    </w:p>
    <w:p w14:paraId="61416696" w14:textId="77777777" w:rsidR="003448A2" w:rsidRPr="00F52C18" w:rsidRDefault="003448A2" w:rsidP="00927E22">
      <w:pPr>
        <w:numPr>
          <w:ilvl w:val="0"/>
          <w:numId w:val="9"/>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Not Likely</w:t>
      </w:r>
    </w:p>
    <w:p w14:paraId="2509766A" w14:textId="77777777" w:rsidR="003448A2" w:rsidRPr="00F52C18" w:rsidRDefault="003448A2" w:rsidP="00927E22">
      <w:pPr>
        <w:numPr>
          <w:ilvl w:val="0"/>
          <w:numId w:val="9"/>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Less likely</w:t>
      </w:r>
    </w:p>
    <w:p w14:paraId="771085E3" w14:textId="77777777" w:rsidR="003448A2" w:rsidRPr="00F52C18" w:rsidRDefault="003448A2" w:rsidP="00927E22">
      <w:pPr>
        <w:numPr>
          <w:ilvl w:val="0"/>
          <w:numId w:val="9"/>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lastRenderedPageBreak/>
        <w:t>Likely</w:t>
      </w:r>
    </w:p>
    <w:p w14:paraId="4FED5D4F" w14:textId="77777777" w:rsidR="003448A2" w:rsidRPr="00F52C18" w:rsidRDefault="003448A2" w:rsidP="00927E22">
      <w:pPr>
        <w:numPr>
          <w:ilvl w:val="0"/>
          <w:numId w:val="9"/>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602185AD" w14:textId="77777777" w:rsidR="003448A2" w:rsidRPr="00F52C18" w:rsidRDefault="003448A2" w:rsidP="00927E22">
      <w:pPr>
        <w:pStyle w:val="NormalWeb"/>
        <w:shd w:val="clear" w:color="auto" w:fill="FFFFFF"/>
        <w:spacing w:before="0" w:beforeAutospacing="0" w:after="150" w:afterAutospacing="0" w:line="480" w:lineRule="auto"/>
        <w:rPr>
          <w:rFonts w:ascii="Georgia" w:hAnsi="Georgia"/>
          <w:i/>
          <w:iCs/>
          <w:color w:val="333333"/>
          <w:sz w:val="22"/>
          <w:szCs w:val="22"/>
        </w:rPr>
      </w:pPr>
      <w:r w:rsidRPr="00F52C18">
        <w:rPr>
          <w:rFonts w:ascii="Georgia" w:hAnsi="Georgia"/>
          <w:color w:val="333333"/>
          <w:sz w:val="22"/>
          <w:szCs w:val="22"/>
          <w:u w:val="single"/>
        </w:rPr>
        <w:t>Trust in Government</w:t>
      </w:r>
      <w:r w:rsidRPr="00F52C18">
        <w:rPr>
          <w:rFonts w:ascii="Georgia" w:hAnsi="Georgia"/>
          <w:i/>
          <w:iCs/>
          <w:color w:val="333333"/>
          <w:sz w:val="22"/>
          <w:szCs w:val="22"/>
        </w:rPr>
        <w:t>: Please tell me, how would you rate the current government's performance?</w:t>
      </w:r>
    </w:p>
    <w:p w14:paraId="01121FDC" w14:textId="77777777" w:rsidR="003448A2" w:rsidRPr="00F52C18" w:rsidRDefault="003448A2" w:rsidP="00927E22">
      <w:pPr>
        <w:numPr>
          <w:ilvl w:val="0"/>
          <w:numId w:val="1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Very bad</w:t>
      </w:r>
    </w:p>
    <w:p w14:paraId="2F5CDE84" w14:textId="77777777" w:rsidR="003448A2" w:rsidRPr="00F52C18" w:rsidRDefault="003448A2" w:rsidP="00927E22">
      <w:pPr>
        <w:numPr>
          <w:ilvl w:val="0"/>
          <w:numId w:val="1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Bad</w:t>
      </w:r>
    </w:p>
    <w:p w14:paraId="18D12C26" w14:textId="77777777" w:rsidR="003448A2" w:rsidRPr="00F52C18" w:rsidRDefault="003448A2" w:rsidP="00927E22">
      <w:pPr>
        <w:numPr>
          <w:ilvl w:val="0"/>
          <w:numId w:val="1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Good</w:t>
      </w:r>
    </w:p>
    <w:p w14:paraId="2B9763A4" w14:textId="77777777" w:rsidR="003448A2" w:rsidRPr="00F52C18" w:rsidRDefault="003448A2" w:rsidP="00927E22">
      <w:pPr>
        <w:numPr>
          <w:ilvl w:val="0"/>
          <w:numId w:val="1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Very good</w:t>
      </w:r>
    </w:p>
    <w:p w14:paraId="69D664C1" w14:textId="77777777" w:rsidR="003448A2" w:rsidRPr="00F52C18" w:rsidRDefault="003448A2" w:rsidP="00927E22">
      <w:pPr>
        <w:numPr>
          <w:ilvl w:val="0"/>
          <w:numId w:val="1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DK/RA</w:t>
      </w:r>
    </w:p>
    <w:p w14:paraId="60E41DF6" w14:textId="77777777" w:rsidR="003448A2" w:rsidRPr="00F52C18" w:rsidRDefault="003448A2" w:rsidP="00927E22">
      <w:pPr>
        <w:pStyle w:val="NormalWeb"/>
        <w:shd w:val="clear" w:color="auto" w:fill="FFFFFF"/>
        <w:spacing w:before="0" w:beforeAutospacing="0" w:after="150" w:afterAutospacing="0" w:line="480" w:lineRule="auto"/>
        <w:rPr>
          <w:rFonts w:ascii="Georgia" w:hAnsi="Georgia"/>
          <w:i/>
          <w:iCs/>
          <w:color w:val="333333"/>
          <w:sz w:val="22"/>
          <w:szCs w:val="22"/>
        </w:rPr>
      </w:pPr>
      <w:r w:rsidRPr="00F52C18">
        <w:rPr>
          <w:rFonts w:ascii="Georgia" w:hAnsi="Georgia"/>
          <w:color w:val="333333"/>
          <w:sz w:val="22"/>
          <w:szCs w:val="22"/>
          <w:u w:val="single"/>
        </w:rPr>
        <w:t>Education</w:t>
      </w:r>
      <w:r w:rsidRPr="00F52C18">
        <w:rPr>
          <w:rFonts w:ascii="Georgia" w:hAnsi="Georgia"/>
          <w:i/>
          <w:iCs/>
          <w:color w:val="333333"/>
          <w:sz w:val="22"/>
          <w:szCs w:val="22"/>
        </w:rPr>
        <w:t>: What is the highest level of education you have achieved to date?</w:t>
      </w:r>
    </w:p>
    <w:p w14:paraId="2A5E406F" w14:textId="77777777" w:rsidR="003448A2" w:rsidRPr="00F52C18" w:rsidRDefault="003448A2" w:rsidP="00927E22">
      <w:pPr>
        <w:numPr>
          <w:ilvl w:val="0"/>
          <w:numId w:val="1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 xml:space="preserve">Did not obtain a nine-year </w:t>
      </w:r>
      <w:proofErr w:type="gramStart"/>
      <w:r w:rsidRPr="00F52C18">
        <w:rPr>
          <w:rFonts w:ascii="Georgia" w:hAnsi="Georgia"/>
          <w:color w:val="333333"/>
          <w:sz w:val="22"/>
          <w:szCs w:val="22"/>
        </w:rPr>
        <w:t>diploma</w:t>
      </w:r>
      <w:proofErr w:type="gramEnd"/>
    </w:p>
    <w:p w14:paraId="7CDAA289" w14:textId="77777777" w:rsidR="003448A2" w:rsidRPr="00F52C18" w:rsidRDefault="003448A2" w:rsidP="00927E22">
      <w:pPr>
        <w:numPr>
          <w:ilvl w:val="0"/>
          <w:numId w:val="1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Nine-year diploma</w:t>
      </w:r>
    </w:p>
    <w:p w14:paraId="6A9A5528" w14:textId="77777777" w:rsidR="003448A2" w:rsidRPr="00F52C18" w:rsidRDefault="003448A2" w:rsidP="00927E22">
      <w:pPr>
        <w:numPr>
          <w:ilvl w:val="0"/>
          <w:numId w:val="1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High school diploma (11 or 12 years)</w:t>
      </w:r>
    </w:p>
    <w:p w14:paraId="3DC1D53E" w14:textId="77777777" w:rsidR="003448A2" w:rsidRPr="00F52C18" w:rsidRDefault="003448A2" w:rsidP="00927E22">
      <w:pPr>
        <w:numPr>
          <w:ilvl w:val="0"/>
          <w:numId w:val="1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Secondary or lower</w:t>
      </w:r>
    </w:p>
    <w:p w14:paraId="501E9313" w14:textId="77777777" w:rsidR="003448A2" w:rsidRPr="00F52C18" w:rsidRDefault="003448A2" w:rsidP="00927E22">
      <w:pPr>
        <w:numPr>
          <w:ilvl w:val="0"/>
          <w:numId w:val="1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Vocational/technical degree</w:t>
      </w:r>
    </w:p>
    <w:p w14:paraId="3FFD1ACA" w14:textId="77777777" w:rsidR="003448A2" w:rsidRPr="00F52C18" w:rsidRDefault="003448A2" w:rsidP="00927E22">
      <w:pPr>
        <w:numPr>
          <w:ilvl w:val="0"/>
          <w:numId w:val="1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Secondary technical</w:t>
      </w:r>
    </w:p>
    <w:p w14:paraId="6BF99DE2" w14:textId="77777777" w:rsidR="003448A2" w:rsidRPr="00F52C18" w:rsidRDefault="003448A2" w:rsidP="00927E22">
      <w:pPr>
        <w:numPr>
          <w:ilvl w:val="0"/>
          <w:numId w:val="1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Bachelor's degree/5 years diploma</w:t>
      </w:r>
    </w:p>
    <w:p w14:paraId="622AD385" w14:textId="77777777" w:rsidR="003448A2" w:rsidRPr="00F52C18" w:rsidRDefault="003448A2" w:rsidP="00927E22">
      <w:pPr>
        <w:numPr>
          <w:ilvl w:val="0"/>
          <w:numId w:val="1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Any degree above bachelor's</w:t>
      </w:r>
    </w:p>
    <w:p w14:paraId="20018F3A" w14:textId="77777777" w:rsidR="003448A2" w:rsidRPr="00F52C18" w:rsidRDefault="003448A2" w:rsidP="00927E22">
      <w:pPr>
        <w:numPr>
          <w:ilvl w:val="0"/>
          <w:numId w:val="10"/>
        </w:numPr>
        <w:shd w:val="clear" w:color="auto" w:fill="FFFFFF"/>
        <w:spacing w:before="100" w:beforeAutospacing="1" w:after="100" w:afterAutospacing="1" w:line="480" w:lineRule="auto"/>
        <w:textAlignment w:val="top"/>
        <w:rPr>
          <w:rFonts w:ascii="Georgia" w:hAnsi="Georgia"/>
          <w:color w:val="333333"/>
          <w:sz w:val="22"/>
          <w:szCs w:val="22"/>
        </w:rPr>
      </w:pPr>
      <w:r w:rsidRPr="00F52C18">
        <w:rPr>
          <w:rFonts w:ascii="Georgia" w:hAnsi="Georgia"/>
          <w:color w:val="333333"/>
          <w:sz w:val="22"/>
          <w:szCs w:val="22"/>
        </w:rPr>
        <w:t>Higher than secondary</w:t>
      </w:r>
    </w:p>
    <w:p w14:paraId="76E06BD9" w14:textId="77777777" w:rsidR="003448A2" w:rsidRPr="00F52C18" w:rsidRDefault="003448A2" w:rsidP="00927E22">
      <w:pPr>
        <w:pStyle w:val="NormalWeb"/>
        <w:shd w:val="clear" w:color="auto" w:fill="FFFFFF"/>
        <w:spacing w:before="0" w:beforeAutospacing="0" w:after="150" w:afterAutospacing="0" w:line="480" w:lineRule="auto"/>
        <w:rPr>
          <w:rFonts w:ascii="Georgia" w:hAnsi="Georgia"/>
          <w:i/>
          <w:iCs/>
          <w:color w:val="333333"/>
          <w:sz w:val="22"/>
          <w:szCs w:val="22"/>
        </w:rPr>
      </w:pPr>
      <w:r w:rsidRPr="00F52C18">
        <w:rPr>
          <w:rFonts w:ascii="Georgia" w:hAnsi="Georgia"/>
          <w:color w:val="333333"/>
          <w:sz w:val="22"/>
          <w:szCs w:val="22"/>
          <w:u w:val="single"/>
        </w:rPr>
        <w:t>Gender</w:t>
      </w:r>
      <w:r w:rsidRPr="00F52C18">
        <w:rPr>
          <w:rFonts w:ascii="Georgia" w:hAnsi="Georgia"/>
          <w:i/>
          <w:iCs/>
          <w:color w:val="333333"/>
          <w:sz w:val="22"/>
          <w:szCs w:val="22"/>
        </w:rPr>
        <w:t xml:space="preserve">: Respondent's sex- </w:t>
      </w:r>
      <w:r w:rsidRPr="00F52C18">
        <w:rPr>
          <w:rFonts w:ascii="Georgia" w:hAnsi="Georgia"/>
          <w:color w:val="333333"/>
          <w:sz w:val="22"/>
          <w:szCs w:val="22"/>
        </w:rPr>
        <w:t>Male or Female</w:t>
      </w:r>
    </w:p>
    <w:p w14:paraId="1A96647D" w14:textId="77777777" w:rsidR="003448A2" w:rsidRPr="00F52C18" w:rsidRDefault="003448A2" w:rsidP="00927E22">
      <w:pPr>
        <w:spacing w:line="480" w:lineRule="auto"/>
        <w:rPr>
          <w:rFonts w:ascii="Georgia" w:hAnsi="Georgia"/>
          <w:b/>
          <w:bCs/>
          <w:sz w:val="22"/>
          <w:szCs w:val="22"/>
        </w:rPr>
      </w:pPr>
    </w:p>
    <w:p w14:paraId="4E395EF3" w14:textId="77777777" w:rsidR="00F52C18" w:rsidRDefault="00F52C18" w:rsidP="00927E22">
      <w:pPr>
        <w:spacing w:line="480" w:lineRule="auto"/>
        <w:rPr>
          <w:rFonts w:ascii="Georgia" w:hAnsi="Georgia"/>
          <w:b/>
          <w:bCs/>
          <w:sz w:val="22"/>
          <w:szCs w:val="22"/>
        </w:rPr>
      </w:pPr>
      <w:r>
        <w:rPr>
          <w:rFonts w:ascii="Georgia" w:hAnsi="Georgia"/>
          <w:b/>
          <w:bCs/>
          <w:sz w:val="22"/>
          <w:szCs w:val="22"/>
        </w:rPr>
        <w:br w:type="page"/>
      </w:r>
    </w:p>
    <w:p w14:paraId="1699BE3E" w14:textId="107406E6" w:rsidR="003448A2" w:rsidRPr="00F52C18" w:rsidRDefault="003448A2" w:rsidP="00927E22">
      <w:pPr>
        <w:spacing w:line="480" w:lineRule="auto"/>
        <w:rPr>
          <w:rFonts w:ascii="Georgia" w:hAnsi="Georgia"/>
          <w:b/>
          <w:bCs/>
          <w:sz w:val="22"/>
          <w:szCs w:val="22"/>
        </w:rPr>
      </w:pPr>
      <w:r w:rsidRPr="00F52C18">
        <w:rPr>
          <w:rFonts w:ascii="Georgia" w:hAnsi="Georgia"/>
          <w:b/>
          <w:bCs/>
          <w:sz w:val="22"/>
          <w:szCs w:val="22"/>
        </w:rPr>
        <w:lastRenderedPageBreak/>
        <w:t xml:space="preserve">Appendix B: </w:t>
      </w:r>
      <w:r w:rsidRPr="00F52C18">
        <w:rPr>
          <w:rFonts w:ascii="Georgia" w:hAnsi="Georgia"/>
          <w:b/>
          <w:sz w:val="22"/>
          <w:szCs w:val="22"/>
        </w:rPr>
        <w:t>Factors Shaping Shared Identity and Preferences for Closer Political and Economic Ties with The United States, EU Survey 2017</w:t>
      </w:r>
    </w:p>
    <w:p w14:paraId="23241828" w14:textId="77777777" w:rsidR="003448A2" w:rsidRPr="00F52C18" w:rsidRDefault="003448A2" w:rsidP="00927E22">
      <w:pPr>
        <w:spacing w:line="480" w:lineRule="auto"/>
        <w:jc w:val="both"/>
        <w:rPr>
          <w:rFonts w:ascii="Georgia" w:hAnsi="Georgia"/>
          <w:sz w:val="22"/>
          <w:szCs w:val="22"/>
        </w:rPr>
      </w:pPr>
      <w:r w:rsidRPr="00F52C18">
        <w:rPr>
          <w:rFonts w:ascii="Georgia" w:hAnsi="Georgia"/>
          <w:noProof/>
          <w:sz w:val="22"/>
          <w:szCs w:val="22"/>
        </w:rPr>
        <w:drawing>
          <wp:inline distT="0" distB="0" distL="0" distR="0" wp14:anchorId="5382074C" wp14:editId="3E5EC2C1">
            <wp:extent cx="5943600" cy="3348111"/>
            <wp:effectExtent l="0" t="0" r="0" b="508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52996" cy="3353404"/>
                    </a:xfrm>
                    <a:prstGeom prst="rect">
                      <a:avLst/>
                    </a:prstGeom>
                  </pic:spPr>
                </pic:pic>
              </a:graphicData>
            </a:graphic>
          </wp:inline>
        </w:drawing>
      </w:r>
    </w:p>
    <w:p w14:paraId="3ABF82E2" w14:textId="77777777" w:rsidR="003448A2" w:rsidRPr="00F52C18" w:rsidRDefault="003448A2" w:rsidP="00927E22">
      <w:pPr>
        <w:spacing w:line="480" w:lineRule="auto"/>
        <w:jc w:val="both"/>
        <w:rPr>
          <w:rFonts w:ascii="Georgia" w:eastAsiaTheme="minorHAnsi" w:hAnsi="Georgia"/>
          <w:sz w:val="22"/>
          <w:szCs w:val="22"/>
        </w:rPr>
      </w:pPr>
      <w:r w:rsidRPr="00F52C18">
        <w:rPr>
          <w:rFonts w:ascii="Georgia" w:hAnsi="Georgia"/>
          <w:sz w:val="22"/>
          <w:szCs w:val="22"/>
        </w:rPr>
        <w:t xml:space="preserve">Note: This table presents the results of logistic regression models based on the analysis of the EU survey 2017. </w:t>
      </w:r>
      <w:r w:rsidRPr="00F52C18">
        <w:rPr>
          <w:rFonts w:ascii="Georgia" w:eastAsiaTheme="minorHAnsi" w:hAnsi="Georgia"/>
          <w:sz w:val="22"/>
          <w:szCs w:val="22"/>
        </w:rPr>
        <w:t>Models 1-4 demonstrate factors shaping shared identity with the West. Models 5-10 illustrate the causes of individual preferences for closer ties with the United States. p&lt;0.1; p&lt;0.05; p&lt;0.01.</w:t>
      </w:r>
    </w:p>
    <w:p w14:paraId="34490985" w14:textId="77777777" w:rsidR="00F52C18" w:rsidRDefault="00F52C18" w:rsidP="00927E22">
      <w:pPr>
        <w:spacing w:line="480" w:lineRule="auto"/>
        <w:rPr>
          <w:rFonts w:ascii="Georgia" w:hAnsi="Georgia"/>
          <w:b/>
          <w:bCs/>
          <w:sz w:val="22"/>
          <w:szCs w:val="22"/>
        </w:rPr>
      </w:pPr>
      <w:r>
        <w:rPr>
          <w:rFonts w:ascii="Georgia" w:hAnsi="Georgia"/>
          <w:b/>
          <w:bCs/>
          <w:sz w:val="22"/>
          <w:szCs w:val="22"/>
        </w:rPr>
        <w:br w:type="page"/>
      </w:r>
    </w:p>
    <w:p w14:paraId="600CF576" w14:textId="09FC6F5D" w:rsidR="003448A2" w:rsidRPr="00F52C18" w:rsidRDefault="003448A2" w:rsidP="00927E22">
      <w:pPr>
        <w:spacing w:line="480" w:lineRule="auto"/>
        <w:jc w:val="both"/>
        <w:rPr>
          <w:rFonts w:ascii="Georgia" w:eastAsiaTheme="minorHAnsi" w:hAnsi="Georgia"/>
          <w:sz w:val="22"/>
          <w:szCs w:val="22"/>
        </w:rPr>
      </w:pPr>
      <w:r w:rsidRPr="00F52C18">
        <w:rPr>
          <w:rFonts w:ascii="Georgia" w:hAnsi="Georgia"/>
          <w:b/>
          <w:bCs/>
          <w:sz w:val="22"/>
          <w:szCs w:val="22"/>
        </w:rPr>
        <w:lastRenderedPageBreak/>
        <w:t xml:space="preserve">Appendix C: </w:t>
      </w:r>
      <w:r w:rsidRPr="00F52C18">
        <w:rPr>
          <w:rFonts w:ascii="Georgia" w:hAnsi="Georgia"/>
          <w:b/>
          <w:sz w:val="22"/>
          <w:szCs w:val="22"/>
        </w:rPr>
        <w:t>Factors Shaping Shared Identity and Preferences for Closer Political and Economic Ties with The United States, EU Survey 2019</w:t>
      </w:r>
    </w:p>
    <w:p w14:paraId="6C319624" w14:textId="77777777" w:rsidR="003448A2" w:rsidRPr="00F52C18" w:rsidRDefault="003448A2" w:rsidP="00927E22">
      <w:pPr>
        <w:spacing w:line="480" w:lineRule="auto"/>
        <w:jc w:val="both"/>
        <w:rPr>
          <w:rFonts w:ascii="Georgia" w:hAnsi="Georgia"/>
          <w:sz w:val="22"/>
          <w:szCs w:val="22"/>
        </w:rPr>
      </w:pPr>
      <w:r w:rsidRPr="00F52C18">
        <w:rPr>
          <w:rFonts w:ascii="Georgia" w:hAnsi="Georgia"/>
          <w:noProof/>
          <w:sz w:val="22"/>
          <w:szCs w:val="22"/>
        </w:rPr>
        <w:drawing>
          <wp:inline distT="0" distB="0" distL="0" distR="0" wp14:anchorId="54623F47" wp14:editId="5822667A">
            <wp:extent cx="5943600" cy="3761740"/>
            <wp:effectExtent l="0" t="0" r="0" b="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inline>
        </w:drawing>
      </w:r>
    </w:p>
    <w:p w14:paraId="4559E0F5" w14:textId="77777777" w:rsidR="003448A2" w:rsidRPr="00F52C18" w:rsidRDefault="003448A2" w:rsidP="00927E22">
      <w:pPr>
        <w:spacing w:line="480" w:lineRule="auto"/>
        <w:jc w:val="both"/>
        <w:rPr>
          <w:rFonts w:ascii="Georgia" w:eastAsiaTheme="minorHAnsi" w:hAnsi="Georgia"/>
          <w:sz w:val="22"/>
          <w:szCs w:val="22"/>
        </w:rPr>
      </w:pPr>
      <w:r w:rsidRPr="00F52C18">
        <w:rPr>
          <w:rFonts w:ascii="Georgia" w:hAnsi="Georgia"/>
          <w:sz w:val="22"/>
          <w:szCs w:val="22"/>
        </w:rPr>
        <w:t xml:space="preserve">Note: This table presents the results of logistic regression models based on the analysis of the EU survey 2019. </w:t>
      </w:r>
      <w:r w:rsidRPr="00F52C18">
        <w:rPr>
          <w:rFonts w:ascii="Georgia" w:eastAsiaTheme="minorHAnsi" w:hAnsi="Georgia"/>
          <w:sz w:val="22"/>
          <w:szCs w:val="22"/>
        </w:rPr>
        <w:t>Models 1-4 demonstrate factors shaping shared identity with the West. Models 5-10 illustrate the causes of individual preferences for closer ties with the United States. p&lt;0.1; p&lt;0.05; p&lt;0.01.</w:t>
      </w:r>
    </w:p>
    <w:p w14:paraId="2417F6D7" w14:textId="77777777" w:rsidR="003448A2" w:rsidRPr="00F52C18" w:rsidRDefault="003448A2" w:rsidP="00927E22">
      <w:pPr>
        <w:spacing w:line="480" w:lineRule="auto"/>
        <w:jc w:val="both"/>
        <w:rPr>
          <w:rFonts w:ascii="Georgia" w:hAnsi="Georgia"/>
          <w:sz w:val="22"/>
          <w:szCs w:val="22"/>
        </w:rPr>
      </w:pPr>
    </w:p>
    <w:p w14:paraId="466555CB" w14:textId="77777777" w:rsidR="003448A2" w:rsidRPr="00F52C18" w:rsidRDefault="003448A2" w:rsidP="00927E22">
      <w:pPr>
        <w:spacing w:line="480" w:lineRule="auto"/>
        <w:jc w:val="both"/>
        <w:rPr>
          <w:rFonts w:ascii="Georgia" w:hAnsi="Georgia"/>
          <w:sz w:val="22"/>
          <w:szCs w:val="22"/>
        </w:rPr>
      </w:pPr>
    </w:p>
    <w:p w14:paraId="389935B9" w14:textId="77777777" w:rsidR="003448A2" w:rsidRPr="00F52C18" w:rsidRDefault="003448A2" w:rsidP="00927E22">
      <w:pPr>
        <w:spacing w:line="480" w:lineRule="auto"/>
        <w:jc w:val="both"/>
        <w:rPr>
          <w:rFonts w:ascii="Georgia" w:hAnsi="Georgia"/>
          <w:b/>
          <w:bCs/>
          <w:sz w:val="22"/>
          <w:szCs w:val="22"/>
        </w:rPr>
      </w:pPr>
    </w:p>
    <w:p w14:paraId="68AEC00A" w14:textId="77777777" w:rsidR="003448A2" w:rsidRPr="00F52C18" w:rsidRDefault="003448A2" w:rsidP="00927E22">
      <w:pPr>
        <w:spacing w:line="480" w:lineRule="auto"/>
        <w:jc w:val="both"/>
        <w:rPr>
          <w:rFonts w:ascii="Georgia" w:hAnsi="Georgia"/>
          <w:b/>
          <w:bCs/>
          <w:sz w:val="22"/>
          <w:szCs w:val="22"/>
        </w:rPr>
      </w:pPr>
    </w:p>
    <w:p w14:paraId="130A2490" w14:textId="77777777" w:rsidR="003448A2" w:rsidRPr="00F52C18" w:rsidRDefault="003448A2" w:rsidP="00927E22">
      <w:pPr>
        <w:spacing w:line="480" w:lineRule="auto"/>
        <w:jc w:val="both"/>
        <w:rPr>
          <w:rFonts w:ascii="Georgia" w:hAnsi="Georgia"/>
          <w:b/>
          <w:bCs/>
          <w:sz w:val="22"/>
          <w:szCs w:val="22"/>
        </w:rPr>
      </w:pPr>
    </w:p>
    <w:p w14:paraId="0729757E" w14:textId="77777777" w:rsidR="003448A2" w:rsidRPr="00F52C18" w:rsidRDefault="003448A2" w:rsidP="00927E22">
      <w:pPr>
        <w:spacing w:line="480" w:lineRule="auto"/>
        <w:jc w:val="both"/>
        <w:rPr>
          <w:rFonts w:ascii="Georgia" w:hAnsi="Georgia"/>
          <w:b/>
          <w:bCs/>
          <w:sz w:val="22"/>
          <w:szCs w:val="22"/>
        </w:rPr>
      </w:pPr>
    </w:p>
    <w:p w14:paraId="5C8D19B2" w14:textId="77777777" w:rsidR="003448A2" w:rsidRPr="00F52C18" w:rsidRDefault="003448A2" w:rsidP="00927E22">
      <w:pPr>
        <w:spacing w:line="480" w:lineRule="auto"/>
        <w:jc w:val="both"/>
        <w:rPr>
          <w:rFonts w:ascii="Georgia" w:hAnsi="Georgia"/>
          <w:b/>
          <w:bCs/>
          <w:sz w:val="22"/>
          <w:szCs w:val="22"/>
        </w:rPr>
      </w:pPr>
    </w:p>
    <w:p w14:paraId="2C1FA0F9" w14:textId="77777777" w:rsidR="003448A2" w:rsidRPr="00F52C18" w:rsidRDefault="003448A2" w:rsidP="00927E22">
      <w:pPr>
        <w:spacing w:line="480" w:lineRule="auto"/>
        <w:rPr>
          <w:rFonts w:ascii="Georgia" w:hAnsi="Georgia"/>
          <w:b/>
          <w:bCs/>
          <w:sz w:val="22"/>
          <w:szCs w:val="22"/>
        </w:rPr>
      </w:pPr>
      <w:r w:rsidRPr="00F52C18">
        <w:rPr>
          <w:rFonts w:ascii="Georgia" w:hAnsi="Georgia"/>
          <w:b/>
          <w:bCs/>
          <w:sz w:val="22"/>
          <w:szCs w:val="22"/>
        </w:rPr>
        <w:br w:type="page"/>
      </w:r>
      <w:r w:rsidRPr="00F52C18">
        <w:rPr>
          <w:rFonts w:ascii="Georgia" w:hAnsi="Georgia"/>
          <w:b/>
          <w:bCs/>
          <w:sz w:val="22"/>
          <w:szCs w:val="22"/>
        </w:rPr>
        <w:lastRenderedPageBreak/>
        <w:t xml:space="preserve">Appendix D: </w:t>
      </w:r>
      <w:r w:rsidRPr="00F52C18">
        <w:rPr>
          <w:rFonts w:ascii="Georgia" w:hAnsi="Georgia"/>
          <w:b/>
          <w:sz w:val="22"/>
          <w:szCs w:val="22"/>
        </w:rPr>
        <w:t>Factors Shaping Opposition to Closer Political and Economic Ties with Russia, EU Survey 2017</w:t>
      </w:r>
    </w:p>
    <w:p w14:paraId="546F4C18" w14:textId="77777777" w:rsidR="003448A2" w:rsidRPr="00F52C18" w:rsidRDefault="003448A2" w:rsidP="00927E22">
      <w:pPr>
        <w:spacing w:line="480" w:lineRule="auto"/>
        <w:jc w:val="both"/>
        <w:rPr>
          <w:rFonts w:ascii="Georgia" w:hAnsi="Georgia"/>
          <w:sz w:val="22"/>
          <w:szCs w:val="22"/>
        </w:rPr>
      </w:pPr>
      <w:r w:rsidRPr="00F52C18">
        <w:rPr>
          <w:rFonts w:ascii="Georgia" w:hAnsi="Georgia"/>
          <w:noProof/>
          <w:sz w:val="22"/>
          <w:szCs w:val="22"/>
        </w:rPr>
        <w:drawing>
          <wp:inline distT="0" distB="0" distL="0" distR="0" wp14:anchorId="3AC22E70" wp14:editId="467C498A">
            <wp:extent cx="5943600" cy="411988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4119880"/>
                    </a:xfrm>
                    <a:prstGeom prst="rect">
                      <a:avLst/>
                    </a:prstGeom>
                  </pic:spPr>
                </pic:pic>
              </a:graphicData>
            </a:graphic>
          </wp:inline>
        </w:drawing>
      </w:r>
    </w:p>
    <w:p w14:paraId="4CC7142D" w14:textId="77777777" w:rsidR="003448A2" w:rsidRPr="00F52C18" w:rsidRDefault="003448A2" w:rsidP="00927E22">
      <w:pPr>
        <w:spacing w:line="480" w:lineRule="auto"/>
        <w:jc w:val="both"/>
        <w:rPr>
          <w:rFonts w:ascii="Georgia" w:hAnsi="Georgia"/>
          <w:sz w:val="22"/>
          <w:szCs w:val="22"/>
        </w:rPr>
      </w:pPr>
      <w:r w:rsidRPr="00F52C18">
        <w:rPr>
          <w:rFonts w:ascii="Georgia" w:hAnsi="Georgia"/>
          <w:sz w:val="22"/>
          <w:szCs w:val="22"/>
        </w:rPr>
        <w:t xml:space="preserve">Note: This table presents the results of logistic regression models based on the analysis of the EU survey 2017. </w:t>
      </w:r>
      <w:r w:rsidRPr="00F52C18">
        <w:rPr>
          <w:rFonts w:ascii="Georgia" w:eastAsiaTheme="minorHAnsi" w:hAnsi="Georgia"/>
          <w:sz w:val="22"/>
          <w:szCs w:val="22"/>
        </w:rPr>
        <w:t>Models 1-2 demonstrate an additional measure of democracy dimension shaping shared identity with the West. Models 3-8 illustrate the reasons why individuals oppose closer ties with Russia. p&lt;0.1; p&lt;0.05; p&lt;0.01.</w:t>
      </w:r>
    </w:p>
    <w:p w14:paraId="0C5DEBED" w14:textId="77777777" w:rsidR="003448A2" w:rsidRPr="00F52C18" w:rsidRDefault="003448A2" w:rsidP="00927E22">
      <w:pPr>
        <w:spacing w:line="480" w:lineRule="auto"/>
        <w:jc w:val="both"/>
        <w:rPr>
          <w:rFonts w:ascii="Georgia" w:hAnsi="Georgia"/>
          <w:sz w:val="22"/>
          <w:szCs w:val="22"/>
        </w:rPr>
      </w:pPr>
    </w:p>
    <w:p w14:paraId="0A3093F4" w14:textId="77777777" w:rsidR="003448A2" w:rsidRPr="00F52C18" w:rsidRDefault="003448A2" w:rsidP="00927E22">
      <w:pPr>
        <w:spacing w:line="480" w:lineRule="auto"/>
        <w:jc w:val="both"/>
        <w:rPr>
          <w:rFonts w:ascii="Georgia" w:hAnsi="Georgia"/>
          <w:sz w:val="22"/>
          <w:szCs w:val="22"/>
        </w:rPr>
      </w:pPr>
    </w:p>
    <w:p w14:paraId="04A8BB9B" w14:textId="77777777" w:rsidR="003448A2" w:rsidRPr="00F52C18" w:rsidRDefault="003448A2" w:rsidP="00927E22">
      <w:pPr>
        <w:spacing w:line="480" w:lineRule="auto"/>
        <w:jc w:val="both"/>
        <w:rPr>
          <w:rFonts w:ascii="Georgia" w:hAnsi="Georgia"/>
          <w:b/>
          <w:bCs/>
          <w:sz w:val="22"/>
          <w:szCs w:val="22"/>
        </w:rPr>
      </w:pPr>
    </w:p>
    <w:p w14:paraId="5831D31E" w14:textId="77777777" w:rsidR="003448A2" w:rsidRPr="00F52C18" w:rsidRDefault="003448A2" w:rsidP="00927E22">
      <w:pPr>
        <w:spacing w:line="480" w:lineRule="auto"/>
        <w:jc w:val="both"/>
        <w:rPr>
          <w:rFonts w:ascii="Georgia" w:hAnsi="Georgia"/>
          <w:b/>
          <w:bCs/>
          <w:sz w:val="22"/>
          <w:szCs w:val="22"/>
        </w:rPr>
      </w:pPr>
    </w:p>
    <w:p w14:paraId="0A7D0D61" w14:textId="77777777" w:rsidR="003448A2" w:rsidRPr="00F52C18" w:rsidRDefault="003448A2" w:rsidP="00927E22">
      <w:pPr>
        <w:spacing w:line="480" w:lineRule="auto"/>
        <w:jc w:val="both"/>
        <w:rPr>
          <w:rFonts w:ascii="Georgia" w:hAnsi="Georgia"/>
          <w:b/>
          <w:bCs/>
          <w:sz w:val="22"/>
          <w:szCs w:val="22"/>
        </w:rPr>
      </w:pPr>
    </w:p>
    <w:p w14:paraId="3FC22007" w14:textId="77777777" w:rsidR="003448A2" w:rsidRPr="00F52C18" w:rsidRDefault="003448A2" w:rsidP="00927E22">
      <w:pPr>
        <w:spacing w:line="480" w:lineRule="auto"/>
        <w:jc w:val="both"/>
        <w:rPr>
          <w:rFonts w:ascii="Georgia" w:hAnsi="Georgia"/>
          <w:b/>
          <w:bCs/>
          <w:sz w:val="22"/>
          <w:szCs w:val="22"/>
        </w:rPr>
      </w:pPr>
      <w:r w:rsidRPr="00F52C18">
        <w:rPr>
          <w:rFonts w:ascii="Georgia" w:hAnsi="Georgia"/>
          <w:b/>
          <w:bCs/>
          <w:sz w:val="22"/>
          <w:szCs w:val="22"/>
        </w:rPr>
        <w:lastRenderedPageBreak/>
        <w:t xml:space="preserve">Appendix E: </w:t>
      </w:r>
      <w:r w:rsidRPr="00F52C18">
        <w:rPr>
          <w:rFonts w:ascii="Georgia" w:hAnsi="Georgia"/>
          <w:b/>
          <w:sz w:val="22"/>
          <w:szCs w:val="22"/>
        </w:rPr>
        <w:t>Factors Shaping Opposition to Closer Political and Economic Ties with Russia, EU Survey 2019</w:t>
      </w:r>
    </w:p>
    <w:p w14:paraId="15537DD8" w14:textId="77777777" w:rsidR="003448A2" w:rsidRPr="00F52C18" w:rsidRDefault="003448A2" w:rsidP="00927E22">
      <w:pPr>
        <w:spacing w:line="480" w:lineRule="auto"/>
        <w:jc w:val="both"/>
        <w:rPr>
          <w:rFonts w:ascii="Georgia" w:hAnsi="Georgia"/>
          <w:sz w:val="22"/>
          <w:szCs w:val="22"/>
        </w:rPr>
      </w:pPr>
      <w:r w:rsidRPr="00F52C18">
        <w:rPr>
          <w:rFonts w:ascii="Georgia" w:hAnsi="Georgia"/>
          <w:noProof/>
          <w:sz w:val="22"/>
          <w:szCs w:val="22"/>
        </w:rPr>
        <w:drawing>
          <wp:inline distT="0" distB="0" distL="0" distR="0" wp14:anchorId="291E1E95" wp14:editId="0387FFBE">
            <wp:extent cx="5943600" cy="410781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107815"/>
                    </a:xfrm>
                    <a:prstGeom prst="rect">
                      <a:avLst/>
                    </a:prstGeom>
                  </pic:spPr>
                </pic:pic>
              </a:graphicData>
            </a:graphic>
          </wp:inline>
        </w:drawing>
      </w:r>
    </w:p>
    <w:p w14:paraId="3F0F7E04" w14:textId="77777777" w:rsidR="003448A2" w:rsidRPr="00F52C18" w:rsidRDefault="003448A2" w:rsidP="00927E22">
      <w:pPr>
        <w:spacing w:line="480" w:lineRule="auto"/>
        <w:jc w:val="both"/>
        <w:rPr>
          <w:rFonts w:ascii="Georgia" w:hAnsi="Georgia"/>
          <w:sz w:val="22"/>
          <w:szCs w:val="22"/>
        </w:rPr>
      </w:pPr>
      <w:r w:rsidRPr="00F52C18">
        <w:rPr>
          <w:rFonts w:ascii="Georgia" w:hAnsi="Georgia"/>
          <w:sz w:val="22"/>
          <w:szCs w:val="22"/>
        </w:rPr>
        <w:t xml:space="preserve">Note: This table presents the results of logistic regression models based on the analysis of the EU survey 2019. </w:t>
      </w:r>
      <w:r w:rsidRPr="00F52C18">
        <w:rPr>
          <w:rFonts w:ascii="Georgia" w:eastAsiaTheme="minorHAnsi" w:hAnsi="Georgia"/>
          <w:sz w:val="22"/>
          <w:szCs w:val="22"/>
        </w:rPr>
        <w:t>Models 1-2 demonstrate an additional measure of democracy dimension shaping shared identity with the West. Models 3-8 illustrate the reasons why individuals oppose closer ties with Russia. p&lt;0.1; p&lt;0.05; p&lt;0.01.</w:t>
      </w:r>
    </w:p>
    <w:p w14:paraId="50624248" w14:textId="77777777" w:rsidR="003448A2" w:rsidRPr="00F52C18" w:rsidRDefault="003448A2" w:rsidP="00927E22">
      <w:pPr>
        <w:spacing w:line="480" w:lineRule="auto"/>
        <w:jc w:val="both"/>
        <w:rPr>
          <w:rFonts w:ascii="Georgia" w:hAnsi="Georgia"/>
          <w:sz w:val="22"/>
          <w:szCs w:val="22"/>
        </w:rPr>
      </w:pPr>
    </w:p>
    <w:p w14:paraId="6495B466" w14:textId="77777777" w:rsidR="003448A2" w:rsidRPr="00F52C18" w:rsidRDefault="003448A2" w:rsidP="00927E22">
      <w:pPr>
        <w:spacing w:line="480" w:lineRule="auto"/>
        <w:jc w:val="both"/>
        <w:rPr>
          <w:rFonts w:ascii="Georgia" w:hAnsi="Georgia"/>
          <w:sz w:val="22"/>
          <w:szCs w:val="22"/>
        </w:rPr>
      </w:pPr>
      <w:r w:rsidRPr="00F52C18">
        <w:rPr>
          <w:rFonts w:ascii="Georgia" w:hAnsi="Georgia"/>
          <w:b/>
          <w:sz w:val="22"/>
          <w:szCs w:val="22"/>
        </w:rPr>
        <w:lastRenderedPageBreak/>
        <w:t>Appendix F: Factors Shaping Closer Ties with USA and Opposition to Russia</w:t>
      </w:r>
      <w:r w:rsidRPr="00F52C18">
        <w:rPr>
          <w:rFonts w:ascii="Georgia" w:hAnsi="Georgia"/>
          <w:noProof/>
          <w:sz w:val="22"/>
          <w:szCs w:val="22"/>
        </w:rPr>
        <w:t xml:space="preserve"> </w:t>
      </w:r>
      <w:r w:rsidRPr="00F52C18">
        <w:rPr>
          <w:rFonts w:ascii="Georgia" w:hAnsi="Georgia"/>
          <w:noProof/>
          <w:sz w:val="22"/>
          <w:szCs w:val="22"/>
        </w:rPr>
        <w:drawing>
          <wp:inline distT="0" distB="0" distL="0" distR="0" wp14:anchorId="136AC5B0" wp14:editId="022EA41E">
            <wp:extent cx="5943600" cy="305117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6D718A65" w14:textId="28A607F2" w:rsidR="003448A2" w:rsidRPr="00F52C18" w:rsidRDefault="003448A2" w:rsidP="00927E22">
      <w:pPr>
        <w:spacing w:line="480" w:lineRule="auto"/>
        <w:jc w:val="both"/>
        <w:rPr>
          <w:rFonts w:ascii="Georgia" w:hAnsi="Georgia"/>
          <w:sz w:val="22"/>
          <w:szCs w:val="22"/>
        </w:rPr>
      </w:pPr>
      <w:r w:rsidRPr="00F52C18">
        <w:rPr>
          <w:rFonts w:ascii="Georgia" w:hAnsi="Georgia"/>
          <w:sz w:val="22"/>
          <w:szCs w:val="22"/>
        </w:rPr>
        <w:t xml:space="preserve">Note: This table presents the results of logistic regression models based on an alternative measure of shared identity from the EU survey 2017. </w:t>
      </w:r>
      <w:r w:rsidRPr="00F52C18">
        <w:rPr>
          <w:rFonts w:ascii="Georgia" w:eastAsiaTheme="minorHAnsi" w:hAnsi="Georgia"/>
          <w:sz w:val="22"/>
          <w:szCs w:val="22"/>
        </w:rPr>
        <w:t>Models 1-6 demonstrate factors influencing individual preferences for closer ties with the United States. Models 7-12 illustrate the reasons why individuals oppose closer ties with Russia. p&lt;0.1; p&lt;0.05; p&lt;0.01.</w:t>
      </w:r>
    </w:p>
    <w:p w14:paraId="799FAAC5" w14:textId="77777777" w:rsidR="001A2060" w:rsidRDefault="001A2060" w:rsidP="00927E22">
      <w:pPr>
        <w:spacing w:line="480" w:lineRule="auto"/>
        <w:jc w:val="both"/>
        <w:rPr>
          <w:rFonts w:ascii="Georgia" w:hAnsi="Georgia"/>
          <w:b/>
          <w:sz w:val="22"/>
          <w:szCs w:val="22"/>
        </w:rPr>
      </w:pPr>
    </w:p>
    <w:p w14:paraId="7C8FB573" w14:textId="77777777" w:rsidR="001A2060" w:rsidRDefault="001A2060" w:rsidP="00927E22">
      <w:pPr>
        <w:spacing w:line="480" w:lineRule="auto"/>
        <w:jc w:val="both"/>
        <w:rPr>
          <w:rFonts w:ascii="Georgia" w:hAnsi="Georgia"/>
          <w:b/>
          <w:sz w:val="22"/>
          <w:szCs w:val="22"/>
        </w:rPr>
      </w:pPr>
    </w:p>
    <w:p w14:paraId="62CD7646" w14:textId="77777777" w:rsidR="001A2060" w:rsidRDefault="001A2060" w:rsidP="00927E22">
      <w:pPr>
        <w:spacing w:line="480" w:lineRule="auto"/>
        <w:jc w:val="both"/>
        <w:rPr>
          <w:rFonts w:ascii="Georgia" w:hAnsi="Georgia"/>
          <w:b/>
          <w:sz w:val="22"/>
          <w:szCs w:val="22"/>
        </w:rPr>
      </w:pPr>
    </w:p>
    <w:p w14:paraId="38A8F5B2" w14:textId="77777777" w:rsidR="001A2060" w:rsidRDefault="001A2060" w:rsidP="00927E22">
      <w:pPr>
        <w:spacing w:line="480" w:lineRule="auto"/>
        <w:jc w:val="both"/>
        <w:rPr>
          <w:rFonts w:ascii="Georgia" w:hAnsi="Georgia"/>
          <w:b/>
          <w:sz w:val="22"/>
          <w:szCs w:val="22"/>
        </w:rPr>
      </w:pPr>
    </w:p>
    <w:p w14:paraId="571D9D3F" w14:textId="77777777" w:rsidR="001A2060" w:rsidRDefault="001A2060" w:rsidP="00927E22">
      <w:pPr>
        <w:spacing w:line="480" w:lineRule="auto"/>
        <w:jc w:val="both"/>
        <w:rPr>
          <w:rFonts w:ascii="Georgia" w:hAnsi="Georgia"/>
          <w:b/>
          <w:sz w:val="22"/>
          <w:szCs w:val="22"/>
        </w:rPr>
      </w:pPr>
    </w:p>
    <w:p w14:paraId="291BC496" w14:textId="77777777" w:rsidR="001A2060" w:rsidRDefault="001A2060" w:rsidP="00927E22">
      <w:pPr>
        <w:spacing w:line="480" w:lineRule="auto"/>
        <w:jc w:val="both"/>
        <w:rPr>
          <w:rFonts w:ascii="Georgia" w:hAnsi="Georgia"/>
          <w:b/>
          <w:sz w:val="22"/>
          <w:szCs w:val="22"/>
        </w:rPr>
      </w:pPr>
    </w:p>
    <w:p w14:paraId="35F3CD0E" w14:textId="77777777" w:rsidR="001A2060" w:rsidRDefault="001A2060" w:rsidP="00927E22">
      <w:pPr>
        <w:spacing w:line="480" w:lineRule="auto"/>
        <w:jc w:val="both"/>
        <w:rPr>
          <w:rFonts w:ascii="Georgia" w:hAnsi="Georgia"/>
          <w:b/>
          <w:sz w:val="22"/>
          <w:szCs w:val="22"/>
        </w:rPr>
      </w:pPr>
    </w:p>
    <w:p w14:paraId="7377C9FA" w14:textId="77777777" w:rsidR="001A2060" w:rsidRDefault="001A2060" w:rsidP="00927E22">
      <w:pPr>
        <w:spacing w:line="480" w:lineRule="auto"/>
        <w:jc w:val="both"/>
        <w:rPr>
          <w:rFonts w:ascii="Georgia" w:hAnsi="Georgia"/>
          <w:b/>
          <w:sz w:val="22"/>
          <w:szCs w:val="22"/>
        </w:rPr>
      </w:pPr>
    </w:p>
    <w:p w14:paraId="073A1E0E" w14:textId="77777777" w:rsidR="001A2060" w:rsidRDefault="001A2060" w:rsidP="00927E22">
      <w:pPr>
        <w:spacing w:line="480" w:lineRule="auto"/>
        <w:jc w:val="both"/>
        <w:rPr>
          <w:rFonts w:ascii="Georgia" w:hAnsi="Georgia"/>
          <w:b/>
          <w:sz w:val="22"/>
          <w:szCs w:val="22"/>
        </w:rPr>
      </w:pPr>
    </w:p>
    <w:p w14:paraId="17D178A7" w14:textId="77777777" w:rsidR="001A2060" w:rsidRDefault="001A2060" w:rsidP="00927E22">
      <w:pPr>
        <w:spacing w:line="480" w:lineRule="auto"/>
        <w:jc w:val="both"/>
        <w:rPr>
          <w:rFonts w:ascii="Georgia" w:hAnsi="Georgia"/>
          <w:b/>
          <w:sz w:val="22"/>
          <w:szCs w:val="22"/>
        </w:rPr>
      </w:pPr>
    </w:p>
    <w:p w14:paraId="73833AD3" w14:textId="77777777" w:rsidR="001A2060" w:rsidRDefault="001A2060" w:rsidP="00927E22">
      <w:pPr>
        <w:spacing w:line="480" w:lineRule="auto"/>
        <w:jc w:val="both"/>
        <w:rPr>
          <w:rFonts w:ascii="Georgia" w:hAnsi="Georgia"/>
          <w:b/>
          <w:sz w:val="22"/>
          <w:szCs w:val="22"/>
        </w:rPr>
      </w:pPr>
    </w:p>
    <w:p w14:paraId="37D73635" w14:textId="5A0E5943" w:rsidR="003448A2" w:rsidRPr="00F52C18" w:rsidRDefault="003448A2" w:rsidP="00927E22">
      <w:pPr>
        <w:spacing w:line="480" w:lineRule="auto"/>
        <w:jc w:val="both"/>
        <w:rPr>
          <w:rFonts w:ascii="Georgia" w:hAnsi="Georgia"/>
          <w:sz w:val="22"/>
          <w:szCs w:val="22"/>
        </w:rPr>
      </w:pPr>
      <w:r w:rsidRPr="00F52C18">
        <w:rPr>
          <w:rFonts w:ascii="Georgia" w:hAnsi="Georgia"/>
          <w:b/>
          <w:sz w:val="22"/>
          <w:szCs w:val="22"/>
        </w:rPr>
        <w:lastRenderedPageBreak/>
        <w:t>Appendix G: Factors Shaping Closer Ties with USA and Opposition to Russia</w:t>
      </w:r>
    </w:p>
    <w:p w14:paraId="56477049" w14:textId="77777777" w:rsidR="003448A2" w:rsidRPr="00F52C18" w:rsidRDefault="003448A2" w:rsidP="00927E22">
      <w:pPr>
        <w:spacing w:line="480" w:lineRule="auto"/>
        <w:jc w:val="both"/>
        <w:rPr>
          <w:rFonts w:ascii="Georgia" w:hAnsi="Georgia"/>
          <w:sz w:val="22"/>
          <w:szCs w:val="22"/>
        </w:rPr>
      </w:pPr>
      <w:r w:rsidRPr="00F52C18">
        <w:rPr>
          <w:rFonts w:ascii="Georgia" w:hAnsi="Georgia"/>
          <w:noProof/>
          <w:sz w:val="22"/>
          <w:szCs w:val="22"/>
        </w:rPr>
        <w:drawing>
          <wp:inline distT="0" distB="0" distL="0" distR="0" wp14:anchorId="525AC8B2" wp14:editId="7FD23E89">
            <wp:extent cx="5943600" cy="3058160"/>
            <wp:effectExtent l="0" t="0" r="0" b="254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058160"/>
                    </a:xfrm>
                    <a:prstGeom prst="rect">
                      <a:avLst/>
                    </a:prstGeom>
                  </pic:spPr>
                </pic:pic>
              </a:graphicData>
            </a:graphic>
          </wp:inline>
        </w:drawing>
      </w:r>
    </w:p>
    <w:p w14:paraId="0DAB82FB" w14:textId="77777777" w:rsidR="003448A2" w:rsidRPr="00F52C18" w:rsidRDefault="003448A2" w:rsidP="00927E22">
      <w:pPr>
        <w:spacing w:line="480" w:lineRule="auto"/>
        <w:jc w:val="both"/>
        <w:rPr>
          <w:rFonts w:ascii="Georgia" w:hAnsi="Georgia"/>
          <w:sz w:val="22"/>
          <w:szCs w:val="22"/>
        </w:rPr>
      </w:pPr>
      <w:r w:rsidRPr="00F52C18">
        <w:rPr>
          <w:rFonts w:ascii="Georgia" w:hAnsi="Georgia"/>
          <w:sz w:val="22"/>
          <w:szCs w:val="22"/>
        </w:rPr>
        <w:t xml:space="preserve">Note: This table presents the results of logistic regression models based on an alternative measure of shared identity from the EU survey 2019. </w:t>
      </w:r>
      <w:r w:rsidRPr="00F52C18">
        <w:rPr>
          <w:rFonts w:ascii="Georgia" w:eastAsiaTheme="minorHAnsi" w:hAnsi="Georgia"/>
          <w:sz w:val="22"/>
          <w:szCs w:val="22"/>
        </w:rPr>
        <w:t>Models 1-6 demonstrate factors influencing individual preferences for closer ties with the United States. Models 7-12 illustrate the reasons why individuals oppose closer ties with Russia. p&lt;0.1; p&lt;0.05; p&lt;0.01.</w:t>
      </w:r>
    </w:p>
    <w:p w14:paraId="07CC7E3A" w14:textId="77777777" w:rsidR="003448A2" w:rsidRPr="00F52C18" w:rsidRDefault="003448A2" w:rsidP="00927E22">
      <w:pPr>
        <w:spacing w:line="480" w:lineRule="auto"/>
        <w:jc w:val="both"/>
        <w:rPr>
          <w:rFonts w:ascii="Georgia" w:hAnsi="Georgia"/>
          <w:sz w:val="22"/>
          <w:szCs w:val="22"/>
        </w:rPr>
      </w:pPr>
    </w:p>
    <w:p w14:paraId="4B131C89" w14:textId="77777777" w:rsidR="003448A2" w:rsidRPr="00F52C18" w:rsidRDefault="003448A2" w:rsidP="00927E22">
      <w:pPr>
        <w:spacing w:line="480" w:lineRule="auto"/>
        <w:jc w:val="both"/>
        <w:rPr>
          <w:rFonts w:ascii="Georgia" w:hAnsi="Georgia"/>
          <w:b/>
          <w:bCs/>
          <w:sz w:val="22"/>
          <w:szCs w:val="22"/>
        </w:rPr>
      </w:pPr>
    </w:p>
    <w:p w14:paraId="373A86B7" w14:textId="77777777" w:rsidR="003448A2" w:rsidRPr="00F52C18" w:rsidRDefault="003448A2" w:rsidP="00927E22">
      <w:pPr>
        <w:spacing w:line="480" w:lineRule="auto"/>
        <w:jc w:val="both"/>
        <w:rPr>
          <w:rFonts w:ascii="Georgia" w:hAnsi="Georgia"/>
          <w:b/>
          <w:bCs/>
          <w:sz w:val="22"/>
          <w:szCs w:val="22"/>
        </w:rPr>
      </w:pPr>
    </w:p>
    <w:p w14:paraId="72728195" w14:textId="77777777" w:rsidR="001A2060" w:rsidRDefault="001A2060" w:rsidP="00927E22">
      <w:pPr>
        <w:spacing w:line="480" w:lineRule="auto"/>
        <w:jc w:val="both"/>
        <w:rPr>
          <w:rFonts w:ascii="Georgia" w:hAnsi="Georgia"/>
          <w:b/>
          <w:bCs/>
          <w:sz w:val="22"/>
          <w:szCs w:val="22"/>
        </w:rPr>
      </w:pPr>
    </w:p>
    <w:p w14:paraId="590A0185" w14:textId="77777777" w:rsidR="001A2060" w:rsidRDefault="001A2060" w:rsidP="00927E22">
      <w:pPr>
        <w:spacing w:line="480" w:lineRule="auto"/>
        <w:jc w:val="both"/>
        <w:rPr>
          <w:rFonts w:ascii="Georgia" w:hAnsi="Georgia"/>
          <w:b/>
          <w:bCs/>
          <w:sz w:val="22"/>
          <w:szCs w:val="22"/>
        </w:rPr>
      </w:pPr>
    </w:p>
    <w:p w14:paraId="5F5454EA" w14:textId="77777777" w:rsidR="001A2060" w:rsidRDefault="001A2060" w:rsidP="00927E22">
      <w:pPr>
        <w:spacing w:line="480" w:lineRule="auto"/>
        <w:jc w:val="both"/>
        <w:rPr>
          <w:rFonts w:ascii="Georgia" w:hAnsi="Georgia"/>
          <w:b/>
          <w:bCs/>
          <w:sz w:val="22"/>
          <w:szCs w:val="22"/>
        </w:rPr>
      </w:pPr>
    </w:p>
    <w:p w14:paraId="640ED883" w14:textId="77777777" w:rsidR="001A2060" w:rsidRDefault="001A2060" w:rsidP="00927E22">
      <w:pPr>
        <w:spacing w:line="480" w:lineRule="auto"/>
        <w:jc w:val="both"/>
        <w:rPr>
          <w:rFonts w:ascii="Georgia" w:hAnsi="Georgia"/>
          <w:b/>
          <w:bCs/>
          <w:sz w:val="22"/>
          <w:szCs w:val="22"/>
        </w:rPr>
      </w:pPr>
    </w:p>
    <w:p w14:paraId="79EBDF59" w14:textId="77777777" w:rsidR="001A2060" w:rsidRDefault="001A2060" w:rsidP="00927E22">
      <w:pPr>
        <w:spacing w:line="480" w:lineRule="auto"/>
        <w:jc w:val="both"/>
        <w:rPr>
          <w:rFonts w:ascii="Georgia" w:hAnsi="Georgia"/>
          <w:b/>
          <w:bCs/>
          <w:sz w:val="22"/>
          <w:szCs w:val="22"/>
        </w:rPr>
      </w:pPr>
    </w:p>
    <w:p w14:paraId="19BF005E" w14:textId="77777777" w:rsidR="001A2060" w:rsidRDefault="001A2060" w:rsidP="00927E22">
      <w:pPr>
        <w:spacing w:line="480" w:lineRule="auto"/>
        <w:jc w:val="both"/>
        <w:rPr>
          <w:rFonts w:ascii="Georgia" w:hAnsi="Georgia"/>
          <w:b/>
          <w:bCs/>
          <w:sz w:val="22"/>
          <w:szCs w:val="22"/>
        </w:rPr>
      </w:pPr>
    </w:p>
    <w:p w14:paraId="27A43130" w14:textId="77777777" w:rsidR="001A2060" w:rsidRDefault="001A2060" w:rsidP="00927E22">
      <w:pPr>
        <w:spacing w:line="480" w:lineRule="auto"/>
        <w:jc w:val="both"/>
        <w:rPr>
          <w:rFonts w:ascii="Georgia" w:hAnsi="Georgia"/>
          <w:b/>
          <w:bCs/>
          <w:sz w:val="22"/>
          <w:szCs w:val="22"/>
        </w:rPr>
      </w:pPr>
    </w:p>
    <w:p w14:paraId="5B4EF73E" w14:textId="4F7DC966" w:rsidR="003448A2" w:rsidRPr="00F52C18" w:rsidRDefault="003448A2" w:rsidP="00927E22">
      <w:pPr>
        <w:spacing w:line="480" w:lineRule="auto"/>
        <w:jc w:val="both"/>
        <w:rPr>
          <w:rFonts w:ascii="Georgia" w:hAnsi="Georgia"/>
          <w:b/>
          <w:bCs/>
          <w:sz w:val="22"/>
          <w:szCs w:val="22"/>
        </w:rPr>
      </w:pPr>
      <w:r w:rsidRPr="00F52C18">
        <w:rPr>
          <w:rFonts w:ascii="Georgia" w:hAnsi="Georgia"/>
          <w:b/>
          <w:bCs/>
          <w:sz w:val="22"/>
          <w:szCs w:val="22"/>
        </w:rPr>
        <w:lastRenderedPageBreak/>
        <w:t xml:space="preserve">Appendix H. </w:t>
      </w:r>
      <w:r w:rsidRPr="00F52C18">
        <w:rPr>
          <w:rFonts w:ascii="Georgia" w:hAnsi="Georgia"/>
          <w:b/>
          <w:sz w:val="22"/>
          <w:szCs w:val="22"/>
        </w:rPr>
        <w:t>Causal Pathways Connecting Shared Identity and Foreign Policy Preferences: Cultural Threats</w:t>
      </w:r>
    </w:p>
    <w:p w14:paraId="7F6FDA6A" w14:textId="77777777" w:rsidR="003448A2" w:rsidRPr="00F52C18" w:rsidRDefault="003448A2" w:rsidP="00927E22">
      <w:pPr>
        <w:spacing w:line="480" w:lineRule="auto"/>
        <w:jc w:val="both"/>
        <w:rPr>
          <w:rFonts w:ascii="Georgia" w:hAnsi="Georgia"/>
          <w:sz w:val="22"/>
          <w:szCs w:val="22"/>
        </w:rPr>
      </w:pPr>
      <w:r w:rsidRPr="00F52C18">
        <w:rPr>
          <w:rFonts w:ascii="Georgia" w:hAnsi="Georgia"/>
          <w:noProof/>
          <w:sz w:val="22"/>
          <w:szCs w:val="22"/>
        </w:rPr>
        <w:drawing>
          <wp:inline distT="0" distB="0" distL="0" distR="0" wp14:anchorId="3FB617DD" wp14:editId="47BE4A22">
            <wp:extent cx="5943600" cy="518414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5184140"/>
                    </a:xfrm>
                    <a:prstGeom prst="rect">
                      <a:avLst/>
                    </a:prstGeom>
                  </pic:spPr>
                </pic:pic>
              </a:graphicData>
            </a:graphic>
          </wp:inline>
        </w:drawing>
      </w:r>
    </w:p>
    <w:p w14:paraId="011B0CFF" w14:textId="77777777" w:rsidR="003448A2" w:rsidRPr="00F52C18" w:rsidRDefault="003448A2" w:rsidP="00927E22">
      <w:pPr>
        <w:spacing w:line="480" w:lineRule="auto"/>
        <w:jc w:val="both"/>
        <w:rPr>
          <w:rFonts w:ascii="Georgia" w:hAnsi="Georgia"/>
          <w:sz w:val="22"/>
          <w:szCs w:val="22"/>
        </w:rPr>
      </w:pPr>
      <w:r w:rsidRPr="00F52C18">
        <w:rPr>
          <w:rFonts w:ascii="Georgia" w:hAnsi="Georgia"/>
          <w:sz w:val="22"/>
          <w:szCs w:val="22"/>
        </w:rPr>
        <w:t xml:space="preserve">Note: Models 1-8 are based on the analysis of the EU Survey 2017. Models 1 and 2 show that shared identity mitigates the perception of cultural threats. Models 3-8 illustrate that mitigation of cultural threats leads to preferences for closer ties with the United States. </w:t>
      </w:r>
    </w:p>
    <w:p w14:paraId="05CE491D" w14:textId="77777777" w:rsidR="003448A2" w:rsidRPr="00F52C18" w:rsidRDefault="003448A2" w:rsidP="00927E22">
      <w:pPr>
        <w:spacing w:line="480" w:lineRule="auto"/>
        <w:jc w:val="both"/>
        <w:rPr>
          <w:rFonts w:ascii="Georgia" w:hAnsi="Georgia"/>
          <w:sz w:val="22"/>
          <w:szCs w:val="22"/>
        </w:rPr>
      </w:pPr>
    </w:p>
    <w:p w14:paraId="55D79309" w14:textId="77777777" w:rsidR="003448A2" w:rsidRPr="00F52C18" w:rsidRDefault="003448A2" w:rsidP="00927E22">
      <w:pPr>
        <w:spacing w:line="480" w:lineRule="auto"/>
        <w:jc w:val="both"/>
        <w:rPr>
          <w:rFonts w:ascii="Georgia" w:hAnsi="Georgia"/>
          <w:b/>
          <w:bCs/>
          <w:sz w:val="22"/>
          <w:szCs w:val="22"/>
        </w:rPr>
      </w:pPr>
    </w:p>
    <w:p w14:paraId="4A3099C4" w14:textId="77777777" w:rsidR="003448A2" w:rsidRPr="00F52C18" w:rsidRDefault="003448A2" w:rsidP="00927E22">
      <w:pPr>
        <w:spacing w:line="480" w:lineRule="auto"/>
        <w:jc w:val="both"/>
        <w:rPr>
          <w:rFonts w:ascii="Georgia" w:hAnsi="Georgia"/>
          <w:b/>
          <w:bCs/>
          <w:sz w:val="22"/>
          <w:szCs w:val="22"/>
        </w:rPr>
      </w:pPr>
    </w:p>
    <w:p w14:paraId="0EA4EBFC" w14:textId="77777777" w:rsidR="003448A2" w:rsidRPr="00F52C18" w:rsidRDefault="003448A2" w:rsidP="00927E22">
      <w:pPr>
        <w:spacing w:line="480" w:lineRule="auto"/>
        <w:jc w:val="both"/>
        <w:rPr>
          <w:rFonts w:ascii="Georgia" w:hAnsi="Georgia"/>
          <w:b/>
          <w:bCs/>
          <w:sz w:val="22"/>
          <w:szCs w:val="22"/>
        </w:rPr>
      </w:pPr>
      <w:r w:rsidRPr="00F52C18">
        <w:rPr>
          <w:rFonts w:ascii="Georgia" w:hAnsi="Georgia"/>
          <w:b/>
          <w:bCs/>
          <w:sz w:val="22"/>
          <w:szCs w:val="22"/>
        </w:rPr>
        <w:lastRenderedPageBreak/>
        <w:t xml:space="preserve">Appendix I. </w:t>
      </w:r>
      <w:r w:rsidRPr="00F52C18">
        <w:rPr>
          <w:rFonts w:ascii="Georgia" w:hAnsi="Georgia"/>
          <w:b/>
          <w:sz w:val="22"/>
          <w:szCs w:val="22"/>
        </w:rPr>
        <w:t>Causal Pathways Connecting Shared Identity and Foreign Policy Preferences: Cultural Threats</w:t>
      </w:r>
    </w:p>
    <w:p w14:paraId="67FDE8C1" w14:textId="77777777" w:rsidR="003448A2" w:rsidRPr="00F52C18" w:rsidRDefault="003448A2" w:rsidP="00927E22">
      <w:pPr>
        <w:spacing w:line="480" w:lineRule="auto"/>
        <w:jc w:val="both"/>
        <w:rPr>
          <w:rFonts w:ascii="Georgia" w:hAnsi="Georgia"/>
          <w:sz w:val="22"/>
          <w:szCs w:val="22"/>
        </w:rPr>
      </w:pPr>
      <w:r w:rsidRPr="00F52C18">
        <w:rPr>
          <w:rFonts w:ascii="Georgia" w:hAnsi="Georgia"/>
          <w:noProof/>
          <w:sz w:val="22"/>
          <w:szCs w:val="22"/>
        </w:rPr>
        <w:drawing>
          <wp:inline distT="0" distB="0" distL="0" distR="0" wp14:anchorId="6A2ED3D0" wp14:editId="2180CE1F">
            <wp:extent cx="5943600" cy="503364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5033645"/>
                    </a:xfrm>
                    <a:prstGeom prst="rect">
                      <a:avLst/>
                    </a:prstGeom>
                  </pic:spPr>
                </pic:pic>
              </a:graphicData>
            </a:graphic>
          </wp:inline>
        </w:drawing>
      </w:r>
    </w:p>
    <w:p w14:paraId="12D71586" w14:textId="77777777" w:rsidR="003448A2" w:rsidRPr="00F52C18" w:rsidRDefault="003448A2" w:rsidP="00927E22">
      <w:pPr>
        <w:spacing w:line="480" w:lineRule="auto"/>
        <w:jc w:val="both"/>
        <w:rPr>
          <w:rFonts w:ascii="Georgia" w:hAnsi="Georgia"/>
          <w:sz w:val="22"/>
          <w:szCs w:val="22"/>
        </w:rPr>
      </w:pPr>
      <w:r w:rsidRPr="00F52C18">
        <w:rPr>
          <w:rFonts w:ascii="Georgia" w:hAnsi="Georgia"/>
          <w:sz w:val="22"/>
          <w:szCs w:val="22"/>
        </w:rPr>
        <w:t xml:space="preserve">Note: Models 1-8 are based on the analysis of the EU Survey 2019. Models 1 and 2 show that shared identity mitigates the perception of cultural threats. Models 3-8 illustrate that mitigation of cultural threats leads to preferences for closer ties with the United States. </w:t>
      </w:r>
    </w:p>
    <w:p w14:paraId="60616E40" w14:textId="77777777" w:rsidR="003448A2" w:rsidRPr="00F52C18" w:rsidRDefault="003448A2" w:rsidP="00927E22">
      <w:pPr>
        <w:spacing w:line="480" w:lineRule="auto"/>
        <w:jc w:val="both"/>
        <w:rPr>
          <w:rFonts w:ascii="Georgia" w:hAnsi="Georgia"/>
          <w:b/>
          <w:bCs/>
          <w:sz w:val="22"/>
          <w:szCs w:val="22"/>
        </w:rPr>
      </w:pPr>
    </w:p>
    <w:p w14:paraId="14CF6C69" w14:textId="77777777" w:rsidR="003448A2" w:rsidRPr="00F52C18" w:rsidRDefault="003448A2" w:rsidP="00927E22">
      <w:pPr>
        <w:spacing w:line="480" w:lineRule="auto"/>
        <w:rPr>
          <w:rFonts w:ascii="Georgia" w:hAnsi="Georgia"/>
          <w:b/>
          <w:bCs/>
          <w:sz w:val="22"/>
          <w:szCs w:val="22"/>
        </w:rPr>
      </w:pPr>
      <w:r w:rsidRPr="00F52C18">
        <w:rPr>
          <w:rFonts w:ascii="Georgia" w:hAnsi="Georgia"/>
          <w:b/>
          <w:bCs/>
          <w:sz w:val="22"/>
          <w:szCs w:val="22"/>
        </w:rPr>
        <w:br w:type="page"/>
      </w:r>
    </w:p>
    <w:p w14:paraId="747EC5D8" w14:textId="77777777" w:rsidR="003448A2" w:rsidRPr="00F52C18" w:rsidRDefault="003448A2" w:rsidP="00927E22">
      <w:pPr>
        <w:spacing w:line="480" w:lineRule="auto"/>
        <w:jc w:val="both"/>
        <w:rPr>
          <w:rFonts w:ascii="Georgia" w:hAnsi="Georgia"/>
          <w:b/>
          <w:bCs/>
          <w:sz w:val="22"/>
          <w:szCs w:val="22"/>
        </w:rPr>
      </w:pPr>
      <w:r w:rsidRPr="00F52C18">
        <w:rPr>
          <w:rFonts w:ascii="Georgia" w:hAnsi="Georgia"/>
          <w:b/>
          <w:bCs/>
          <w:sz w:val="22"/>
          <w:szCs w:val="22"/>
        </w:rPr>
        <w:lastRenderedPageBreak/>
        <w:t xml:space="preserve">Appendix J: Probabilities of Preferences for the United States and Opposition to Russia Given Alternative Measure of Shared Identity </w:t>
      </w:r>
    </w:p>
    <w:p w14:paraId="3E78D72C" w14:textId="77777777" w:rsidR="003448A2" w:rsidRPr="00F52C18" w:rsidRDefault="003448A2" w:rsidP="00927E22">
      <w:pPr>
        <w:spacing w:line="480" w:lineRule="auto"/>
        <w:jc w:val="both"/>
        <w:rPr>
          <w:rFonts w:ascii="Georgia" w:hAnsi="Georgia"/>
          <w:sz w:val="22"/>
          <w:szCs w:val="22"/>
        </w:rPr>
      </w:pPr>
      <w:r w:rsidRPr="00F52C18">
        <w:rPr>
          <w:rFonts w:ascii="Georgia" w:hAnsi="Georgia"/>
          <w:noProof/>
          <w:sz w:val="22"/>
          <w:szCs w:val="22"/>
        </w:rPr>
        <w:drawing>
          <wp:inline distT="0" distB="0" distL="0" distR="0" wp14:anchorId="657042E4" wp14:editId="1EC3178C">
            <wp:extent cx="5943600" cy="3295650"/>
            <wp:effectExtent l="0" t="0" r="0" b="635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295650"/>
                    </a:xfrm>
                    <a:prstGeom prst="rect">
                      <a:avLst/>
                    </a:prstGeom>
                  </pic:spPr>
                </pic:pic>
              </a:graphicData>
            </a:graphic>
          </wp:inline>
        </w:drawing>
      </w:r>
    </w:p>
    <w:p w14:paraId="3CE37572" w14:textId="77777777" w:rsidR="003448A2" w:rsidRPr="00F52C18" w:rsidRDefault="003448A2" w:rsidP="00927E22">
      <w:pPr>
        <w:spacing w:line="480" w:lineRule="auto"/>
        <w:jc w:val="both"/>
        <w:rPr>
          <w:rFonts w:ascii="Georgia" w:hAnsi="Georgia"/>
          <w:sz w:val="22"/>
          <w:szCs w:val="22"/>
        </w:rPr>
      </w:pPr>
    </w:p>
    <w:p w14:paraId="7D1D74AC" w14:textId="77777777" w:rsidR="003448A2" w:rsidRPr="00F52C18" w:rsidRDefault="003448A2" w:rsidP="00927E22">
      <w:pPr>
        <w:spacing w:line="480" w:lineRule="auto"/>
        <w:jc w:val="both"/>
        <w:rPr>
          <w:rFonts w:ascii="Georgia" w:hAnsi="Georgia"/>
          <w:sz w:val="22"/>
          <w:szCs w:val="22"/>
        </w:rPr>
      </w:pPr>
    </w:p>
    <w:p w14:paraId="6E11D7A7" w14:textId="77777777" w:rsidR="003448A2" w:rsidRPr="00F52C18" w:rsidRDefault="003448A2" w:rsidP="00927E22">
      <w:pPr>
        <w:spacing w:line="480" w:lineRule="auto"/>
        <w:jc w:val="both"/>
        <w:rPr>
          <w:rFonts w:ascii="Georgia" w:hAnsi="Georgia"/>
          <w:sz w:val="22"/>
          <w:szCs w:val="22"/>
        </w:rPr>
      </w:pPr>
    </w:p>
    <w:p w14:paraId="3D8B1489" w14:textId="77777777" w:rsidR="003448A2" w:rsidRPr="00F52C18" w:rsidRDefault="003448A2" w:rsidP="00927E22">
      <w:pPr>
        <w:spacing w:line="480" w:lineRule="auto"/>
        <w:jc w:val="both"/>
        <w:rPr>
          <w:rFonts w:ascii="Georgia" w:hAnsi="Georgia"/>
          <w:sz w:val="22"/>
          <w:szCs w:val="22"/>
        </w:rPr>
      </w:pPr>
    </w:p>
    <w:p w14:paraId="1B9F90C8" w14:textId="77777777" w:rsidR="003448A2" w:rsidRPr="00F52C18" w:rsidRDefault="003448A2" w:rsidP="00927E22">
      <w:pPr>
        <w:spacing w:line="480" w:lineRule="auto"/>
        <w:rPr>
          <w:rFonts w:ascii="Georgia" w:hAnsi="Georgia"/>
          <w:sz w:val="22"/>
          <w:szCs w:val="22"/>
        </w:rPr>
      </w:pPr>
    </w:p>
    <w:bookmarkEnd w:id="0"/>
    <w:bookmarkEnd w:id="1"/>
    <w:bookmarkEnd w:id="2"/>
    <w:p w14:paraId="63A38E7F" w14:textId="77777777" w:rsidR="003448A2" w:rsidRPr="00F52C18" w:rsidRDefault="003448A2" w:rsidP="00927E22">
      <w:pPr>
        <w:spacing w:line="480" w:lineRule="auto"/>
        <w:rPr>
          <w:rFonts w:ascii="Georgia" w:hAnsi="Georgia"/>
          <w:sz w:val="22"/>
          <w:szCs w:val="22"/>
        </w:rPr>
      </w:pPr>
    </w:p>
    <w:sectPr w:rsidR="003448A2" w:rsidRPr="00F52C18" w:rsidSect="003B674A">
      <w:footerReference w:type="even"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380BD" w14:textId="77777777" w:rsidR="003C774A" w:rsidRDefault="003C774A" w:rsidP="00D456D4">
      <w:r>
        <w:separator/>
      </w:r>
    </w:p>
  </w:endnote>
  <w:endnote w:type="continuationSeparator" w:id="0">
    <w:p w14:paraId="71D1D469" w14:textId="77777777" w:rsidR="003C774A" w:rsidRDefault="003C774A" w:rsidP="00D45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panose1 w:val="020B0604020202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4851064"/>
      <w:docPartObj>
        <w:docPartGallery w:val="Page Numbers (Bottom of Page)"/>
        <w:docPartUnique/>
      </w:docPartObj>
    </w:sdtPr>
    <w:sdtContent>
      <w:p w14:paraId="241361B8" w14:textId="76D2915A" w:rsidR="00D456D4" w:rsidRDefault="00D456D4" w:rsidP="002311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38EE1A" w14:textId="77777777" w:rsidR="00D456D4" w:rsidRDefault="00D456D4" w:rsidP="00D456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3808885"/>
      <w:docPartObj>
        <w:docPartGallery w:val="Page Numbers (Bottom of Page)"/>
        <w:docPartUnique/>
      </w:docPartObj>
    </w:sdtPr>
    <w:sdtContent>
      <w:p w14:paraId="544D21C2" w14:textId="36909E77" w:rsidR="00D456D4" w:rsidRDefault="00D456D4" w:rsidP="0023112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50655B" w14:textId="77777777" w:rsidR="00D456D4" w:rsidRDefault="00D456D4" w:rsidP="00D456D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56F98" w14:textId="77777777" w:rsidR="003C774A" w:rsidRDefault="003C774A" w:rsidP="00D456D4">
      <w:r>
        <w:separator/>
      </w:r>
    </w:p>
  </w:footnote>
  <w:footnote w:type="continuationSeparator" w:id="0">
    <w:p w14:paraId="3CFFD84C" w14:textId="77777777" w:rsidR="003C774A" w:rsidRDefault="003C774A" w:rsidP="00D456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0367"/>
    <w:multiLevelType w:val="multilevel"/>
    <w:tmpl w:val="7B42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B1E81"/>
    <w:multiLevelType w:val="multilevel"/>
    <w:tmpl w:val="C7A8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55407"/>
    <w:multiLevelType w:val="multilevel"/>
    <w:tmpl w:val="9C18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C2D3C"/>
    <w:multiLevelType w:val="multilevel"/>
    <w:tmpl w:val="45B4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4500BF"/>
    <w:multiLevelType w:val="multilevel"/>
    <w:tmpl w:val="8C48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D331CB"/>
    <w:multiLevelType w:val="multilevel"/>
    <w:tmpl w:val="D8C0E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DD3EA5"/>
    <w:multiLevelType w:val="multilevel"/>
    <w:tmpl w:val="DDA4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0D610D"/>
    <w:multiLevelType w:val="multilevel"/>
    <w:tmpl w:val="F0C4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BD60F8"/>
    <w:multiLevelType w:val="multilevel"/>
    <w:tmpl w:val="C0028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CF76BA"/>
    <w:multiLevelType w:val="multilevel"/>
    <w:tmpl w:val="266EC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EB642E"/>
    <w:multiLevelType w:val="multilevel"/>
    <w:tmpl w:val="2F203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2E60E6"/>
    <w:multiLevelType w:val="hybridMultilevel"/>
    <w:tmpl w:val="5F5258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3B70C6"/>
    <w:multiLevelType w:val="hybridMultilevel"/>
    <w:tmpl w:val="630E6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6820A4"/>
    <w:multiLevelType w:val="multilevel"/>
    <w:tmpl w:val="B7A4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2D24C1"/>
    <w:multiLevelType w:val="hybridMultilevel"/>
    <w:tmpl w:val="92BE1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703E73"/>
    <w:multiLevelType w:val="multilevel"/>
    <w:tmpl w:val="14B4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1724B3"/>
    <w:multiLevelType w:val="multilevel"/>
    <w:tmpl w:val="46DC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497050"/>
    <w:multiLevelType w:val="multilevel"/>
    <w:tmpl w:val="17E62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E3B9B"/>
    <w:multiLevelType w:val="multilevel"/>
    <w:tmpl w:val="D4CE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506735"/>
    <w:multiLevelType w:val="multilevel"/>
    <w:tmpl w:val="6D26D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EE6D5B"/>
    <w:multiLevelType w:val="multilevel"/>
    <w:tmpl w:val="15E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486386"/>
    <w:multiLevelType w:val="multilevel"/>
    <w:tmpl w:val="9EC0A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5739CD"/>
    <w:multiLevelType w:val="multilevel"/>
    <w:tmpl w:val="5CF4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D86A28"/>
    <w:multiLevelType w:val="multilevel"/>
    <w:tmpl w:val="C2641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407A96"/>
    <w:multiLevelType w:val="multilevel"/>
    <w:tmpl w:val="3C68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B2483D"/>
    <w:multiLevelType w:val="hybridMultilevel"/>
    <w:tmpl w:val="1116C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1E5084"/>
    <w:multiLevelType w:val="multilevel"/>
    <w:tmpl w:val="5A48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EA2AC5"/>
    <w:multiLevelType w:val="multilevel"/>
    <w:tmpl w:val="2184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5F3028"/>
    <w:multiLevelType w:val="multilevel"/>
    <w:tmpl w:val="524CA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C50AEE"/>
    <w:multiLevelType w:val="multilevel"/>
    <w:tmpl w:val="E536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2A1E8B"/>
    <w:multiLevelType w:val="multilevel"/>
    <w:tmpl w:val="F3FE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4829DF"/>
    <w:multiLevelType w:val="hybridMultilevel"/>
    <w:tmpl w:val="1DF80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F8105C"/>
    <w:multiLevelType w:val="multilevel"/>
    <w:tmpl w:val="A618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C42B61"/>
    <w:multiLevelType w:val="multilevel"/>
    <w:tmpl w:val="B3CC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B9410E"/>
    <w:multiLevelType w:val="multilevel"/>
    <w:tmpl w:val="E31E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7791306">
    <w:abstractNumId w:val="12"/>
  </w:num>
  <w:num w:numId="2" w16cid:durableId="1542864867">
    <w:abstractNumId w:val="11"/>
  </w:num>
  <w:num w:numId="3" w16cid:durableId="1520586205">
    <w:abstractNumId w:val="25"/>
  </w:num>
  <w:num w:numId="4" w16cid:durableId="1300454554">
    <w:abstractNumId w:val="28"/>
  </w:num>
  <w:num w:numId="5" w16cid:durableId="880819717">
    <w:abstractNumId w:val="21"/>
  </w:num>
  <w:num w:numId="6" w16cid:durableId="1735077440">
    <w:abstractNumId w:val="30"/>
  </w:num>
  <w:num w:numId="7" w16cid:durableId="8218976">
    <w:abstractNumId w:val="4"/>
  </w:num>
  <w:num w:numId="8" w16cid:durableId="669909005">
    <w:abstractNumId w:val="13"/>
  </w:num>
  <w:num w:numId="9" w16cid:durableId="1308122503">
    <w:abstractNumId w:val="27"/>
  </w:num>
  <w:num w:numId="10" w16cid:durableId="1274052401">
    <w:abstractNumId w:val="20"/>
  </w:num>
  <w:num w:numId="11" w16cid:durableId="145442947">
    <w:abstractNumId w:val="34"/>
  </w:num>
  <w:num w:numId="12" w16cid:durableId="556476046">
    <w:abstractNumId w:val="15"/>
  </w:num>
  <w:num w:numId="13" w16cid:durableId="866261025">
    <w:abstractNumId w:val="2"/>
  </w:num>
  <w:num w:numId="14" w16cid:durableId="1421874051">
    <w:abstractNumId w:val="19"/>
  </w:num>
  <w:num w:numId="15" w16cid:durableId="1717776704">
    <w:abstractNumId w:val="8"/>
  </w:num>
  <w:num w:numId="16" w16cid:durableId="1215236506">
    <w:abstractNumId w:val="31"/>
  </w:num>
  <w:num w:numId="17" w16cid:durableId="827601026">
    <w:abstractNumId w:val="1"/>
  </w:num>
  <w:num w:numId="18" w16cid:durableId="711883319">
    <w:abstractNumId w:val="23"/>
  </w:num>
  <w:num w:numId="19" w16cid:durableId="1932346961">
    <w:abstractNumId w:val="22"/>
  </w:num>
  <w:num w:numId="20" w16cid:durableId="68159192">
    <w:abstractNumId w:val="33"/>
  </w:num>
  <w:num w:numId="21" w16cid:durableId="1711690366">
    <w:abstractNumId w:val="7"/>
  </w:num>
  <w:num w:numId="22" w16cid:durableId="1533806381">
    <w:abstractNumId w:val="9"/>
  </w:num>
  <w:num w:numId="23" w16cid:durableId="1472939528">
    <w:abstractNumId w:val="18"/>
  </w:num>
  <w:num w:numId="24" w16cid:durableId="620770889">
    <w:abstractNumId w:val="0"/>
  </w:num>
  <w:num w:numId="25" w16cid:durableId="1858225506">
    <w:abstractNumId w:val="17"/>
  </w:num>
  <w:num w:numId="26" w16cid:durableId="1903179323">
    <w:abstractNumId w:val="14"/>
  </w:num>
  <w:num w:numId="27" w16cid:durableId="88742609">
    <w:abstractNumId w:val="24"/>
  </w:num>
  <w:num w:numId="28" w16cid:durableId="1919552286">
    <w:abstractNumId w:val="32"/>
  </w:num>
  <w:num w:numId="29" w16cid:durableId="776633200">
    <w:abstractNumId w:val="5"/>
  </w:num>
  <w:num w:numId="30" w16cid:durableId="135531897">
    <w:abstractNumId w:val="3"/>
  </w:num>
  <w:num w:numId="31" w16cid:durableId="2145658105">
    <w:abstractNumId w:val="16"/>
  </w:num>
  <w:num w:numId="32" w16cid:durableId="2137793473">
    <w:abstractNumId w:val="10"/>
  </w:num>
  <w:num w:numId="33" w16cid:durableId="1301111649">
    <w:abstractNumId w:val="29"/>
  </w:num>
  <w:num w:numId="34" w16cid:durableId="1222063931">
    <w:abstractNumId w:val="6"/>
  </w:num>
  <w:num w:numId="35" w16cid:durableId="194904561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292"/>
    <w:rsid w:val="00002B5E"/>
    <w:rsid w:val="00004778"/>
    <w:rsid w:val="000074A6"/>
    <w:rsid w:val="00012C89"/>
    <w:rsid w:val="00014377"/>
    <w:rsid w:val="000153AC"/>
    <w:rsid w:val="00016ED9"/>
    <w:rsid w:val="00026FC2"/>
    <w:rsid w:val="00031C54"/>
    <w:rsid w:val="00034073"/>
    <w:rsid w:val="00034872"/>
    <w:rsid w:val="00040983"/>
    <w:rsid w:val="00040A56"/>
    <w:rsid w:val="00040CC7"/>
    <w:rsid w:val="000420F4"/>
    <w:rsid w:val="00043F5F"/>
    <w:rsid w:val="00046276"/>
    <w:rsid w:val="000509BE"/>
    <w:rsid w:val="00052BD8"/>
    <w:rsid w:val="00054FA2"/>
    <w:rsid w:val="00055333"/>
    <w:rsid w:val="00055F66"/>
    <w:rsid w:val="0006021D"/>
    <w:rsid w:val="00061BC2"/>
    <w:rsid w:val="00064004"/>
    <w:rsid w:val="00064FD4"/>
    <w:rsid w:val="000676D6"/>
    <w:rsid w:val="00067A1C"/>
    <w:rsid w:val="00071EC1"/>
    <w:rsid w:val="000732BC"/>
    <w:rsid w:val="000733C6"/>
    <w:rsid w:val="000755E3"/>
    <w:rsid w:val="0007628D"/>
    <w:rsid w:val="000768B2"/>
    <w:rsid w:val="000823D4"/>
    <w:rsid w:val="0008264C"/>
    <w:rsid w:val="000842DB"/>
    <w:rsid w:val="00086205"/>
    <w:rsid w:val="00086CF0"/>
    <w:rsid w:val="00096DC6"/>
    <w:rsid w:val="00097653"/>
    <w:rsid w:val="00097689"/>
    <w:rsid w:val="000A18DA"/>
    <w:rsid w:val="000A3125"/>
    <w:rsid w:val="000B3CD7"/>
    <w:rsid w:val="000B64C9"/>
    <w:rsid w:val="000B6B0F"/>
    <w:rsid w:val="000C17FD"/>
    <w:rsid w:val="000C1C79"/>
    <w:rsid w:val="000C263D"/>
    <w:rsid w:val="000C5665"/>
    <w:rsid w:val="000C656F"/>
    <w:rsid w:val="000D17A2"/>
    <w:rsid w:val="000D6D16"/>
    <w:rsid w:val="000E16B7"/>
    <w:rsid w:val="000E3733"/>
    <w:rsid w:val="000E3868"/>
    <w:rsid w:val="000E521A"/>
    <w:rsid w:val="000E5AF5"/>
    <w:rsid w:val="000E6BAF"/>
    <w:rsid w:val="000E6DF0"/>
    <w:rsid w:val="000E7E5F"/>
    <w:rsid w:val="000F0E82"/>
    <w:rsid w:val="000F5793"/>
    <w:rsid w:val="000F7EC8"/>
    <w:rsid w:val="001012FE"/>
    <w:rsid w:val="00101527"/>
    <w:rsid w:val="00104953"/>
    <w:rsid w:val="00111F20"/>
    <w:rsid w:val="001131CC"/>
    <w:rsid w:val="0011484C"/>
    <w:rsid w:val="001162EB"/>
    <w:rsid w:val="001222DD"/>
    <w:rsid w:val="0012305E"/>
    <w:rsid w:val="00124894"/>
    <w:rsid w:val="00127023"/>
    <w:rsid w:val="0013214C"/>
    <w:rsid w:val="00133C9A"/>
    <w:rsid w:val="00135103"/>
    <w:rsid w:val="001407B7"/>
    <w:rsid w:val="001412CB"/>
    <w:rsid w:val="001417DA"/>
    <w:rsid w:val="00142BA1"/>
    <w:rsid w:val="00143C65"/>
    <w:rsid w:val="001452C2"/>
    <w:rsid w:val="001461F2"/>
    <w:rsid w:val="00152784"/>
    <w:rsid w:val="00152DCB"/>
    <w:rsid w:val="00152EC4"/>
    <w:rsid w:val="00153126"/>
    <w:rsid w:val="00154D19"/>
    <w:rsid w:val="00154FA4"/>
    <w:rsid w:val="0015695C"/>
    <w:rsid w:val="001572A1"/>
    <w:rsid w:val="00165491"/>
    <w:rsid w:val="00165F67"/>
    <w:rsid w:val="00173A84"/>
    <w:rsid w:val="001779BF"/>
    <w:rsid w:val="00180487"/>
    <w:rsid w:val="0018085E"/>
    <w:rsid w:val="001850BD"/>
    <w:rsid w:val="0018647B"/>
    <w:rsid w:val="0019032A"/>
    <w:rsid w:val="00190876"/>
    <w:rsid w:val="001936D3"/>
    <w:rsid w:val="00194060"/>
    <w:rsid w:val="00195753"/>
    <w:rsid w:val="00196896"/>
    <w:rsid w:val="001A2060"/>
    <w:rsid w:val="001A3C7F"/>
    <w:rsid w:val="001A4B92"/>
    <w:rsid w:val="001A6FA2"/>
    <w:rsid w:val="001B153F"/>
    <w:rsid w:val="001B31E2"/>
    <w:rsid w:val="001B330D"/>
    <w:rsid w:val="001B3982"/>
    <w:rsid w:val="001B3FA2"/>
    <w:rsid w:val="001B4827"/>
    <w:rsid w:val="001B4B7D"/>
    <w:rsid w:val="001B5096"/>
    <w:rsid w:val="001B68CB"/>
    <w:rsid w:val="001C074F"/>
    <w:rsid w:val="001C0AE4"/>
    <w:rsid w:val="001C194C"/>
    <w:rsid w:val="001C2108"/>
    <w:rsid w:val="001C4117"/>
    <w:rsid w:val="001C54FE"/>
    <w:rsid w:val="001C738E"/>
    <w:rsid w:val="001D1843"/>
    <w:rsid w:val="001D3961"/>
    <w:rsid w:val="001D3AB8"/>
    <w:rsid w:val="001D6805"/>
    <w:rsid w:val="001D7C2E"/>
    <w:rsid w:val="001E2EA0"/>
    <w:rsid w:val="001E31F9"/>
    <w:rsid w:val="001E4DB1"/>
    <w:rsid w:val="001E512D"/>
    <w:rsid w:val="001F370B"/>
    <w:rsid w:val="00202277"/>
    <w:rsid w:val="00202480"/>
    <w:rsid w:val="00203889"/>
    <w:rsid w:val="002062D1"/>
    <w:rsid w:val="00211604"/>
    <w:rsid w:val="00214418"/>
    <w:rsid w:val="00214DAC"/>
    <w:rsid w:val="00215050"/>
    <w:rsid w:val="0021513C"/>
    <w:rsid w:val="00215F5F"/>
    <w:rsid w:val="0022139F"/>
    <w:rsid w:val="00222FB3"/>
    <w:rsid w:val="00224C55"/>
    <w:rsid w:val="00230AA9"/>
    <w:rsid w:val="00231662"/>
    <w:rsid w:val="00231B8D"/>
    <w:rsid w:val="00235AE3"/>
    <w:rsid w:val="00237C3C"/>
    <w:rsid w:val="0024019E"/>
    <w:rsid w:val="00243FE9"/>
    <w:rsid w:val="002464F3"/>
    <w:rsid w:val="00246FE0"/>
    <w:rsid w:val="002471F1"/>
    <w:rsid w:val="002503CB"/>
    <w:rsid w:val="002515AE"/>
    <w:rsid w:val="00254B9D"/>
    <w:rsid w:val="002608EE"/>
    <w:rsid w:val="00262DC1"/>
    <w:rsid w:val="0026304A"/>
    <w:rsid w:val="00263704"/>
    <w:rsid w:val="00270513"/>
    <w:rsid w:val="00270F15"/>
    <w:rsid w:val="0027134A"/>
    <w:rsid w:val="002745CF"/>
    <w:rsid w:val="00274FB7"/>
    <w:rsid w:val="002765E5"/>
    <w:rsid w:val="002767EC"/>
    <w:rsid w:val="0027725C"/>
    <w:rsid w:val="00280587"/>
    <w:rsid w:val="00280CA5"/>
    <w:rsid w:val="002817A0"/>
    <w:rsid w:val="00282BC5"/>
    <w:rsid w:val="00283C97"/>
    <w:rsid w:val="002879CB"/>
    <w:rsid w:val="0029546B"/>
    <w:rsid w:val="00295473"/>
    <w:rsid w:val="00297092"/>
    <w:rsid w:val="002A027A"/>
    <w:rsid w:val="002A0BA0"/>
    <w:rsid w:val="002A4DB8"/>
    <w:rsid w:val="002B07C4"/>
    <w:rsid w:val="002B6430"/>
    <w:rsid w:val="002C0A7A"/>
    <w:rsid w:val="002C4187"/>
    <w:rsid w:val="002D180C"/>
    <w:rsid w:val="002D5B43"/>
    <w:rsid w:val="002D6B3F"/>
    <w:rsid w:val="002D6DAD"/>
    <w:rsid w:val="002D77BB"/>
    <w:rsid w:val="002D7987"/>
    <w:rsid w:val="002E1A70"/>
    <w:rsid w:val="002F0EAA"/>
    <w:rsid w:val="002F10E3"/>
    <w:rsid w:val="002F1C1D"/>
    <w:rsid w:val="002F32C1"/>
    <w:rsid w:val="002F48AA"/>
    <w:rsid w:val="002F54A4"/>
    <w:rsid w:val="002F7E16"/>
    <w:rsid w:val="00300292"/>
    <w:rsid w:val="00305F41"/>
    <w:rsid w:val="003101F8"/>
    <w:rsid w:val="003114F5"/>
    <w:rsid w:val="00311EBC"/>
    <w:rsid w:val="00314AEF"/>
    <w:rsid w:val="0031527A"/>
    <w:rsid w:val="003173B2"/>
    <w:rsid w:val="00323468"/>
    <w:rsid w:val="00330BCC"/>
    <w:rsid w:val="00330C89"/>
    <w:rsid w:val="00331F12"/>
    <w:rsid w:val="00336293"/>
    <w:rsid w:val="00342BE4"/>
    <w:rsid w:val="003448A2"/>
    <w:rsid w:val="003449EB"/>
    <w:rsid w:val="00347E98"/>
    <w:rsid w:val="003532DA"/>
    <w:rsid w:val="00356B65"/>
    <w:rsid w:val="003606A3"/>
    <w:rsid w:val="0036699B"/>
    <w:rsid w:val="00367200"/>
    <w:rsid w:val="00370C89"/>
    <w:rsid w:val="00375A66"/>
    <w:rsid w:val="0038197F"/>
    <w:rsid w:val="003819EE"/>
    <w:rsid w:val="00382DC3"/>
    <w:rsid w:val="00385E61"/>
    <w:rsid w:val="00390A43"/>
    <w:rsid w:val="003925C5"/>
    <w:rsid w:val="00393C00"/>
    <w:rsid w:val="0039549E"/>
    <w:rsid w:val="003957CF"/>
    <w:rsid w:val="003A03ED"/>
    <w:rsid w:val="003A31DB"/>
    <w:rsid w:val="003A4137"/>
    <w:rsid w:val="003A4A9C"/>
    <w:rsid w:val="003A68FB"/>
    <w:rsid w:val="003A792D"/>
    <w:rsid w:val="003A7949"/>
    <w:rsid w:val="003B1CF9"/>
    <w:rsid w:val="003B2E66"/>
    <w:rsid w:val="003B4544"/>
    <w:rsid w:val="003B5A62"/>
    <w:rsid w:val="003B674A"/>
    <w:rsid w:val="003C08AB"/>
    <w:rsid w:val="003C1DE5"/>
    <w:rsid w:val="003C4547"/>
    <w:rsid w:val="003C774A"/>
    <w:rsid w:val="003D111C"/>
    <w:rsid w:val="003E3912"/>
    <w:rsid w:val="003E5F55"/>
    <w:rsid w:val="003F240E"/>
    <w:rsid w:val="003F6590"/>
    <w:rsid w:val="003F691B"/>
    <w:rsid w:val="00400DF2"/>
    <w:rsid w:val="00406FEA"/>
    <w:rsid w:val="00410E50"/>
    <w:rsid w:val="00411F7B"/>
    <w:rsid w:val="00414352"/>
    <w:rsid w:val="0041472F"/>
    <w:rsid w:val="00414E79"/>
    <w:rsid w:val="00415DD9"/>
    <w:rsid w:val="00416AF9"/>
    <w:rsid w:val="004206B6"/>
    <w:rsid w:val="00421CE7"/>
    <w:rsid w:val="00423B11"/>
    <w:rsid w:val="004249FA"/>
    <w:rsid w:val="00424D6A"/>
    <w:rsid w:val="0042744F"/>
    <w:rsid w:val="00427691"/>
    <w:rsid w:val="00431543"/>
    <w:rsid w:val="00432B0A"/>
    <w:rsid w:val="00435599"/>
    <w:rsid w:val="00436035"/>
    <w:rsid w:val="00440803"/>
    <w:rsid w:val="00441224"/>
    <w:rsid w:val="00441BEF"/>
    <w:rsid w:val="00444449"/>
    <w:rsid w:val="00444961"/>
    <w:rsid w:val="004451FB"/>
    <w:rsid w:val="0044606E"/>
    <w:rsid w:val="0044658E"/>
    <w:rsid w:val="00446867"/>
    <w:rsid w:val="00447149"/>
    <w:rsid w:val="00452287"/>
    <w:rsid w:val="004524FA"/>
    <w:rsid w:val="004527D8"/>
    <w:rsid w:val="004538AA"/>
    <w:rsid w:val="00456FAD"/>
    <w:rsid w:val="00464F84"/>
    <w:rsid w:val="00467A31"/>
    <w:rsid w:val="00470DCD"/>
    <w:rsid w:val="00472285"/>
    <w:rsid w:val="00473E86"/>
    <w:rsid w:val="004742D8"/>
    <w:rsid w:val="004777CE"/>
    <w:rsid w:val="00481C06"/>
    <w:rsid w:val="00481FAF"/>
    <w:rsid w:val="00485D17"/>
    <w:rsid w:val="004931AC"/>
    <w:rsid w:val="004946EB"/>
    <w:rsid w:val="00496B3B"/>
    <w:rsid w:val="004A0377"/>
    <w:rsid w:val="004A0650"/>
    <w:rsid w:val="004A26CA"/>
    <w:rsid w:val="004A3CCE"/>
    <w:rsid w:val="004A5B8F"/>
    <w:rsid w:val="004A790F"/>
    <w:rsid w:val="004B3A78"/>
    <w:rsid w:val="004C1066"/>
    <w:rsid w:val="004C521D"/>
    <w:rsid w:val="004C7465"/>
    <w:rsid w:val="004D1C95"/>
    <w:rsid w:val="004D55CA"/>
    <w:rsid w:val="004D5A06"/>
    <w:rsid w:val="004D7F1B"/>
    <w:rsid w:val="004E1C07"/>
    <w:rsid w:val="004E60B0"/>
    <w:rsid w:val="004E7E27"/>
    <w:rsid w:val="004F0035"/>
    <w:rsid w:val="004F0C39"/>
    <w:rsid w:val="004F13FB"/>
    <w:rsid w:val="004F19B2"/>
    <w:rsid w:val="004F1E44"/>
    <w:rsid w:val="004F49C9"/>
    <w:rsid w:val="005006E0"/>
    <w:rsid w:val="005036B3"/>
    <w:rsid w:val="00512755"/>
    <w:rsid w:val="00514236"/>
    <w:rsid w:val="005144F1"/>
    <w:rsid w:val="00516BE2"/>
    <w:rsid w:val="00517982"/>
    <w:rsid w:val="00521133"/>
    <w:rsid w:val="00522915"/>
    <w:rsid w:val="005253C5"/>
    <w:rsid w:val="0054156C"/>
    <w:rsid w:val="0054158F"/>
    <w:rsid w:val="0054233D"/>
    <w:rsid w:val="005558CB"/>
    <w:rsid w:val="00563966"/>
    <w:rsid w:val="00564542"/>
    <w:rsid w:val="00564C12"/>
    <w:rsid w:val="00573AA3"/>
    <w:rsid w:val="00581153"/>
    <w:rsid w:val="00584ACC"/>
    <w:rsid w:val="00585CAF"/>
    <w:rsid w:val="00586ECC"/>
    <w:rsid w:val="005876D4"/>
    <w:rsid w:val="005905AB"/>
    <w:rsid w:val="00590E96"/>
    <w:rsid w:val="005947BB"/>
    <w:rsid w:val="00594A7D"/>
    <w:rsid w:val="00596515"/>
    <w:rsid w:val="005A6748"/>
    <w:rsid w:val="005B00E8"/>
    <w:rsid w:val="005B01A0"/>
    <w:rsid w:val="005B14B9"/>
    <w:rsid w:val="005B29CD"/>
    <w:rsid w:val="005B3B35"/>
    <w:rsid w:val="005B6B13"/>
    <w:rsid w:val="005C37F0"/>
    <w:rsid w:val="005C5BA3"/>
    <w:rsid w:val="005C6ED5"/>
    <w:rsid w:val="005C7FD7"/>
    <w:rsid w:val="005D6BBF"/>
    <w:rsid w:val="005E21A8"/>
    <w:rsid w:val="005E24D1"/>
    <w:rsid w:val="005E2F55"/>
    <w:rsid w:val="005E35B1"/>
    <w:rsid w:val="005E727C"/>
    <w:rsid w:val="005E76F0"/>
    <w:rsid w:val="005F055E"/>
    <w:rsid w:val="005F1FCF"/>
    <w:rsid w:val="005F5CDF"/>
    <w:rsid w:val="005F770C"/>
    <w:rsid w:val="005F7D0E"/>
    <w:rsid w:val="00603778"/>
    <w:rsid w:val="00604B5F"/>
    <w:rsid w:val="00604CBA"/>
    <w:rsid w:val="006052A9"/>
    <w:rsid w:val="00607EB0"/>
    <w:rsid w:val="00613029"/>
    <w:rsid w:val="00613823"/>
    <w:rsid w:val="00622193"/>
    <w:rsid w:val="00624458"/>
    <w:rsid w:val="00626EE8"/>
    <w:rsid w:val="006344AF"/>
    <w:rsid w:val="006349CB"/>
    <w:rsid w:val="0064121A"/>
    <w:rsid w:val="00643369"/>
    <w:rsid w:val="00650637"/>
    <w:rsid w:val="00650AAF"/>
    <w:rsid w:val="0065146D"/>
    <w:rsid w:val="006522D0"/>
    <w:rsid w:val="00652CE3"/>
    <w:rsid w:val="00655A55"/>
    <w:rsid w:val="006615ED"/>
    <w:rsid w:val="00661842"/>
    <w:rsid w:val="006633AC"/>
    <w:rsid w:val="00663C38"/>
    <w:rsid w:val="00672725"/>
    <w:rsid w:val="00682ADE"/>
    <w:rsid w:val="006830BB"/>
    <w:rsid w:val="006875AA"/>
    <w:rsid w:val="00691A7F"/>
    <w:rsid w:val="00691B54"/>
    <w:rsid w:val="0069429F"/>
    <w:rsid w:val="006977A6"/>
    <w:rsid w:val="00697B2D"/>
    <w:rsid w:val="006A1E01"/>
    <w:rsid w:val="006A3ADC"/>
    <w:rsid w:val="006A460B"/>
    <w:rsid w:val="006B08D7"/>
    <w:rsid w:val="006B0EF4"/>
    <w:rsid w:val="006B13E7"/>
    <w:rsid w:val="006B443B"/>
    <w:rsid w:val="006C0D3D"/>
    <w:rsid w:val="006C167B"/>
    <w:rsid w:val="006C5A2F"/>
    <w:rsid w:val="006D2EF9"/>
    <w:rsid w:val="006D4C6E"/>
    <w:rsid w:val="006D5300"/>
    <w:rsid w:val="006D7E8E"/>
    <w:rsid w:val="006E182A"/>
    <w:rsid w:val="006E1CA2"/>
    <w:rsid w:val="006E1F78"/>
    <w:rsid w:val="006E5034"/>
    <w:rsid w:val="006E5095"/>
    <w:rsid w:val="006E7038"/>
    <w:rsid w:val="006F16D8"/>
    <w:rsid w:val="006F18E0"/>
    <w:rsid w:val="00700D21"/>
    <w:rsid w:val="00701E84"/>
    <w:rsid w:val="00704F99"/>
    <w:rsid w:val="00707DE1"/>
    <w:rsid w:val="00711308"/>
    <w:rsid w:val="00711456"/>
    <w:rsid w:val="00711DC5"/>
    <w:rsid w:val="00714781"/>
    <w:rsid w:val="00714FDD"/>
    <w:rsid w:val="007157B0"/>
    <w:rsid w:val="00715F0B"/>
    <w:rsid w:val="00721E27"/>
    <w:rsid w:val="00723AC3"/>
    <w:rsid w:val="00725452"/>
    <w:rsid w:val="00725DFD"/>
    <w:rsid w:val="0072665D"/>
    <w:rsid w:val="00727CF9"/>
    <w:rsid w:val="00727FAF"/>
    <w:rsid w:val="007300D6"/>
    <w:rsid w:val="00730909"/>
    <w:rsid w:val="00730CAD"/>
    <w:rsid w:val="00731A0A"/>
    <w:rsid w:val="00733376"/>
    <w:rsid w:val="00734357"/>
    <w:rsid w:val="007350EC"/>
    <w:rsid w:val="00736E7A"/>
    <w:rsid w:val="0073711E"/>
    <w:rsid w:val="00740327"/>
    <w:rsid w:val="00744860"/>
    <w:rsid w:val="00747703"/>
    <w:rsid w:val="007531C8"/>
    <w:rsid w:val="0075541E"/>
    <w:rsid w:val="00757FA2"/>
    <w:rsid w:val="0076180D"/>
    <w:rsid w:val="00762A78"/>
    <w:rsid w:val="00772673"/>
    <w:rsid w:val="0077766B"/>
    <w:rsid w:val="007836F7"/>
    <w:rsid w:val="00784428"/>
    <w:rsid w:val="00786419"/>
    <w:rsid w:val="00791781"/>
    <w:rsid w:val="00795D38"/>
    <w:rsid w:val="007963FA"/>
    <w:rsid w:val="007A2592"/>
    <w:rsid w:val="007A389B"/>
    <w:rsid w:val="007A6428"/>
    <w:rsid w:val="007B13D9"/>
    <w:rsid w:val="007B1A00"/>
    <w:rsid w:val="007B22C5"/>
    <w:rsid w:val="007B2B0E"/>
    <w:rsid w:val="007B4762"/>
    <w:rsid w:val="007B66CE"/>
    <w:rsid w:val="007C108D"/>
    <w:rsid w:val="007C1E0F"/>
    <w:rsid w:val="007C2023"/>
    <w:rsid w:val="007C5588"/>
    <w:rsid w:val="007C59B0"/>
    <w:rsid w:val="007C6FC1"/>
    <w:rsid w:val="007D364E"/>
    <w:rsid w:val="007D5AF3"/>
    <w:rsid w:val="007E21EF"/>
    <w:rsid w:val="007E23B7"/>
    <w:rsid w:val="007E4364"/>
    <w:rsid w:val="007E446D"/>
    <w:rsid w:val="007F0E36"/>
    <w:rsid w:val="007F182C"/>
    <w:rsid w:val="007F2BC2"/>
    <w:rsid w:val="007F6873"/>
    <w:rsid w:val="007F7F0B"/>
    <w:rsid w:val="008009D7"/>
    <w:rsid w:val="00802525"/>
    <w:rsid w:val="0080284C"/>
    <w:rsid w:val="00804018"/>
    <w:rsid w:val="00805AE0"/>
    <w:rsid w:val="00806819"/>
    <w:rsid w:val="00811750"/>
    <w:rsid w:val="008122EB"/>
    <w:rsid w:val="00814B26"/>
    <w:rsid w:val="008211E1"/>
    <w:rsid w:val="0082155C"/>
    <w:rsid w:val="00822AA2"/>
    <w:rsid w:val="00831DF0"/>
    <w:rsid w:val="00831F1A"/>
    <w:rsid w:val="008327DD"/>
    <w:rsid w:val="008370EA"/>
    <w:rsid w:val="00837809"/>
    <w:rsid w:val="00840D9A"/>
    <w:rsid w:val="008414A2"/>
    <w:rsid w:val="00841E17"/>
    <w:rsid w:val="0085202C"/>
    <w:rsid w:val="00853730"/>
    <w:rsid w:val="008540E1"/>
    <w:rsid w:val="0085692C"/>
    <w:rsid w:val="00862B5B"/>
    <w:rsid w:val="008651A6"/>
    <w:rsid w:val="00865BB2"/>
    <w:rsid w:val="00866EDE"/>
    <w:rsid w:val="008707C6"/>
    <w:rsid w:val="00872904"/>
    <w:rsid w:val="008734D4"/>
    <w:rsid w:val="00882260"/>
    <w:rsid w:val="0088367A"/>
    <w:rsid w:val="008837BF"/>
    <w:rsid w:val="008859F8"/>
    <w:rsid w:val="0088733C"/>
    <w:rsid w:val="00887A8F"/>
    <w:rsid w:val="00890A03"/>
    <w:rsid w:val="00891571"/>
    <w:rsid w:val="00891A90"/>
    <w:rsid w:val="00893322"/>
    <w:rsid w:val="00896CE0"/>
    <w:rsid w:val="00896EC7"/>
    <w:rsid w:val="008A2713"/>
    <w:rsid w:val="008A32C7"/>
    <w:rsid w:val="008A3942"/>
    <w:rsid w:val="008A44D7"/>
    <w:rsid w:val="008A4B60"/>
    <w:rsid w:val="008B0967"/>
    <w:rsid w:val="008B0C7A"/>
    <w:rsid w:val="008B1FD0"/>
    <w:rsid w:val="008B3220"/>
    <w:rsid w:val="008B4F00"/>
    <w:rsid w:val="008B7AE2"/>
    <w:rsid w:val="008C107D"/>
    <w:rsid w:val="008C6308"/>
    <w:rsid w:val="008C6ABF"/>
    <w:rsid w:val="008D07AC"/>
    <w:rsid w:val="008D0AAD"/>
    <w:rsid w:val="008D1B8B"/>
    <w:rsid w:val="008D2EE6"/>
    <w:rsid w:val="008D4A8E"/>
    <w:rsid w:val="008D5625"/>
    <w:rsid w:val="008E1B9E"/>
    <w:rsid w:val="008E238E"/>
    <w:rsid w:val="008E2431"/>
    <w:rsid w:val="008E3B39"/>
    <w:rsid w:val="008F17A5"/>
    <w:rsid w:val="008F1DA5"/>
    <w:rsid w:val="008F22ED"/>
    <w:rsid w:val="008F2AA9"/>
    <w:rsid w:val="008F3358"/>
    <w:rsid w:val="008F35C1"/>
    <w:rsid w:val="008F6C3F"/>
    <w:rsid w:val="00905525"/>
    <w:rsid w:val="009067DB"/>
    <w:rsid w:val="009074FB"/>
    <w:rsid w:val="0091063D"/>
    <w:rsid w:val="009113F8"/>
    <w:rsid w:val="00915704"/>
    <w:rsid w:val="00915749"/>
    <w:rsid w:val="00917A1C"/>
    <w:rsid w:val="00917C8B"/>
    <w:rsid w:val="00921569"/>
    <w:rsid w:val="00921A35"/>
    <w:rsid w:val="00922943"/>
    <w:rsid w:val="009234A7"/>
    <w:rsid w:val="00925962"/>
    <w:rsid w:val="0092633C"/>
    <w:rsid w:val="009265DA"/>
    <w:rsid w:val="00927E22"/>
    <w:rsid w:val="009352CF"/>
    <w:rsid w:val="0093564A"/>
    <w:rsid w:val="009367B3"/>
    <w:rsid w:val="0094181D"/>
    <w:rsid w:val="009466D8"/>
    <w:rsid w:val="009473EA"/>
    <w:rsid w:val="00947E09"/>
    <w:rsid w:val="00951508"/>
    <w:rsid w:val="009518A0"/>
    <w:rsid w:val="00952595"/>
    <w:rsid w:val="009545E0"/>
    <w:rsid w:val="00961C55"/>
    <w:rsid w:val="00962565"/>
    <w:rsid w:val="00963667"/>
    <w:rsid w:val="00967931"/>
    <w:rsid w:val="00970F6A"/>
    <w:rsid w:val="00972339"/>
    <w:rsid w:val="009752E0"/>
    <w:rsid w:val="00976AA2"/>
    <w:rsid w:val="00983B7D"/>
    <w:rsid w:val="00984750"/>
    <w:rsid w:val="00984B9F"/>
    <w:rsid w:val="0099395C"/>
    <w:rsid w:val="00995DB1"/>
    <w:rsid w:val="009971DF"/>
    <w:rsid w:val="009A08F7"/>
    <w:rsid w:val="009A7042"/>
    <w:rsid w:val="009B11F6"/>
    <w:rsid w:val="009B29E9"/>
    <w:rsid w:val="009B3795"/>
    <w:rsid w:val="009B42F1"/>
    <w:rsid w:val="009B6265"/>
    <w:rsid w:val="009B69EE"/>
    <w:rsid w:val="009C0A00"/>
    <w:rsid w:val="009C20B9"/>
    <w:rsid w:val="009C3F84"/>
    <w:rsid w:val="009C5EB3"/>
    <w:rsid w:val="009C73DD"/>
    <w:rsid w:val="009D0FD8"/>
    <w:rsid w:val="009E05E0"/>
    <w:rsid w:val="009E12D1"/>
    <w:rsid w:val="009E23AD"/>
    <w:rsid w:val="009E3203"/>
    <w:rsid w:val="009F0BC8"/>
    <w:rsid w:val="009F348E"/>
    <w:rsid w:val="00A039E1"/>
    <w:rsid w:val="00A06222"/>
    <w:rsid w:val="00A06456"/>
    <w:rsid w:val="00A11B14"/>
    <w:rsid w:val="00A12057"/>
    <w:rsid w:val="00A129EE"/>
    <w:rsid w:val="00A13367"/>
    <w:rsid w:val="00A16D0B"/>
    <w:rsid w:val="00A25639"/>
    <w:rsid w:val="00A25E86"/>
    <w:rsid w:val="00A31FD0"/>
    <w:rsid w:val="00A321B0"/>
    <w:rsid w:val="00A343E7"/>
    <w:rsid w:val="00A36186"/>
    <w:rsid w:val="00A37698"/>
    <w:rsid w:val="00A37A24"/>
    <w:rsid w:val="00A4607B"/>
    <w:rsid w:val="00A50E85"/>
    <w:rsid w:val="00A52F64"/>
    <w:rsid w:val="00A532A0"/>
    <w:rsid w:val="00A57252"/>
    <w:rsid w:val="00A60184"/>
    <w:rsid w:val="00A633EC"/>
    <w:rsid w:val="00A63754"/>
    <w:rsid w:val="00A63771"/>
    <w:rsid w:val="00A64302"/>
    <w:rsid w:val="00A6645C"/>
    <w:rsid w:val="00A731AA"/>
    <w:rsid w:val="00A810CF"/>
    <w:rsid w:val="00A815F4"/>
    <w:rsid w:val="00A819D3"/>
    <w:rsid w:val="00A84853"/>
    <w:rsid w:val="00A905D0"/>
    <w:rsid w:val="00A90A9D"/>
    <w:rsid w:val="00A92D4F"/>
    <w:rsid w:val="00A93674"/>
    <w:rsid w:val="00A95A7D"/>
    <w:rsid w:val="00A95C39"/>
    <w:rsid w:val="00AA182B"/>
    <w:rsid w:val="00AA2A28"/>
    <w:rsid w:val="00AA2FC7"/>
    <w:rsid w:val="00AA4558"/>
    <w:rsid w:val="00AA6923"/>
    <w:rsid w:val="00AB0695"/>
    <w:rsid w:val="00AB1EF0"/>
    <w:rsid w:val="00AB27FD"/>
    <w:rsid w:val="00AB4CB3"/>
    <w:rsid w:val="00AC0BEC"/>
    <w:rsid w:val="00AC1F9C"/>
    <w:rsid w:val="00AC2BF1"/>
    <w:rsid w:val="00AC363D"/>
    <w:rsid w:val="00AC4470"/>
    <w:rsid w:val="00AC5EA0"/>
    <w:rsid w:val="00AD1160"/>
    <w:rsid w:val="00AD42E7"/>
    <w:rsid w:val="00AD4389"/>
    <w:rsid w:val="00AD625B"/>
    <w:rsid w:val="00AD6BB4"/>
    <w:rsid w:val="00AE25E3"/>
    <w:rsid w:val="00AE5954"/>
    <w:rsid w:val="00AF214B"/>
    <w:rsid w:val="00AF7140"/>
    <w:rsid w:val="00B01206"/>
    <w:rsid w:val="00B01D87"/>
    <w:rsid w:val="00B06821"/>
    <w:rsid w:val="00B06E8B"/>
    <w:rsid w:val="00B13BFE"/>
    <w:rsid w:val="00B17D0C"/>
    <w:rsid w:val="00B215D6"/>
    <w:rsid w:val="00B21C04"/>
    <w:rsid w:val="00B21C64"/>
    <w:rsid w:val="00B237E9"/>
    <w:rsid w:val="00B340B6"/>
    <w:rsid w:val="00B357B6"/>
    <w:rsid w:val="00B40ED2"/>
    <w:rsid w:val="00B4147B"/>
    <w:rsid w:val="00B414C7"/>
    <w:rsid w:val="00B42767"/>
    <w:rsid w:val="00B42C9D"/>
    <w:rsid w:val="00B447A7"/>
    <w:rsid w:val="00B478C3"/>
    <w:rsid w:val="00B52526"/>
    <w:rsid w:val="00B52560"/>
    <w:rsid w:val="00B52E17"/>
    <w:rsid w:val="00B568A5"/>
    <w:rsid w:val="00B61212"/>
    <w:rsid w:val="00B61303"/>
    <w:rsid w:val="00B61D23"/>
    <w:rsid w:val="00B63932"/>
    <w:rsid w:val="00B64C59"/>
    <w:rsid w:val="00B713D3"/>
    <w:rsid w:val="00B7631E"/>
    <w:rsid w:val="00B81947"/>
    <w:rsid w:val="00B83A9B"/>
    <w:rsid w:val="00B848DB"/>
    <w:rsid w:val="00B84952"/>
    <w:rsid w:val="00B84961"/>
    <w:rsid w:val="00B85A87"/>
    <w:rsid w:val="00B90E87"/>
    <w:rsid w:val="00B94D2C"/>
    <w:rsid w:val="00B97677"/>
    <w:rsid w:val="00BA5E98"/>
    <w:rsid w:val="00BB0FB3"/>
    <w:rsid w:val="00BB3D6E"/>
    <w:rsid w:val="00BB4A00"/>
    <w:rsid w:val="00BB59DD"/>
    <w:rsid w:val="00BB7A93"/>
    <w:rsid w:val="00BC512C"/>
    <w:rsid w:val="00BC5F30"/>
    <w:rsid w:val="00BC7413"/>
    <w:rsid w:val="00BD4B3C"/>
    <w:rsid w:val="00BD6FDE"/>
    <w:rsid w:val="00BD75B1"/>
    <w:rsid w:val="00BD7AB3"/>
    <w:rsid w:val="00BE01A8"/>
    <w:rsid w:val="00BE40EE"/>
    <w:rsid w:val="00BF01E5"/>
    <w:rsid w:val="00BF22CD"/>
    <w:rsid w:val="00BF2882"/>
    <w:rsid w:val="00BF5E5D"/>
    <w:rsid w:val="00BF66A6"/>
    <w:rsid w:val="00C01716"/>
    <w:rsid w:val="00C05219"/>
    <w:rsid w:val="00C07103"/>
    <w:rsid w:val="00C218F0"/>
    <w:rsid w:val="00C246C1"/>
    <w:rsid w:val="00C24D70"/>
    <w:rsid w:val="00C26CC2"/>
    <w:rsid w:val="00C27E9F"/>
    <w:rsid w:val="00C3100B"/>
    <w:rsid w:val="00C329AC"/>
    <w:rsid w:val="00C32FFA"/>
    <w:rsid w:val="00C35BB7"/>
    <w:rsid w:val="00C35FF1"/>
    <w:rsid w:val="00C37438"/>
    <w:rsid w:val="00C4159E"/>
    <w:rsid w:val="00C44841"/>
    <w:rsid w:val="00C479A5"/>
    <w:rsid w:val="00C50CE6"/>
    <w:rsid w:val="00C5129E"/>
    <w:rsid w:val="00C526D0"/>
    <w:rsid w:val="00C5280A"/>
    <w:rsid w:val="00C546F0"/>
    <w:rsid w:val="00C55BEC"/>
    <w:rsid w:val="00C55EA6"/>
    <w:rsid w:val="00C56F47"/>
    <w:rsid w:val="00C6031A"/>
    <w:rsid w:val="00C6167D"/>
    <w:rsid w:val="00C61D7C"/>
    <w:rsid w:val="00C6350D"/>
    <w:rsid w:val="00C63717"/>
    <w:rsid w:val="00C64ACA"/>
    <w:rsid w:val="00C65D46"/>
    <w:rsid w:val="00C67600"/>
    <w:rsid w:val="00C67E9D"/>
    <w:rsid w:val="00C70477"/>
    <w:rsid w:val="00C75078"/>
    <w:rsid w:val="00C75AB2"/>
    <w:rsid w:val="00C77492"/>
    <w:rsid w:val="00C77787"/>
    <w:rsid w:val="00C80E29"/>
    <w:rsid w:val="00C81EE8"/>
    <w:rsid w:val="00C824FA"/>
    <w:rsid w:val="00C8365C"/>
    <w:rsid w:val="00C858E6"/>
    <w:rsid w:val="00C86E0C"/>
    <w:rsid w:val="00C86E99"/>
    <w:rsid w:val="00C86EFA"/>
    <w:rsid w:val="00C9334C"/>
    <w:rsid w:val="00C93CB3"/>
    <w:rsid w:val="00C96B6D"/>
    <w:rsid w:val="00C96F23"/>
    <w:rsid w:val="00CA017E"/>
    <w:rsid w:val="00CA0495"/>
    <w:rsid w:val="00CA156F"/>
    <w:rsid w:val="00CA2308"/>
    <w:rsid w:val="00CA5B27"/>
    <w:rsid w:val="00CA5FC2"/>
    <w:rsid w:val="00CB043F"/>
    <w:rsid w:val="00CB0576"/>
    <w:rsid w:val="00CB0800"/>
    <w:rsid w:val="00CB1EAF"/>
    <w:rsid w:val="00CB1F26"/>
    <w:rsid w:val="00CB2545"/>
    <w:rsid w:val="00CC62D2"/>
    <w:rsid w:val="00CC6703"/>
    <w:rsid w:val="00CD3760"/>
    <w:rsid w:val="00CD390F"/>
    <w:rsid w:val="00CD4384"/>
    <w:rsid w:val="00CD491E"/>
    <w:rsid w:val="00CD5088"/>
    <w:rsid w:val="00CD7B03"/>
    <w:rsid w:val="00CE0755"/>
    <w:rsid w:val="00CE2A44"/>
    <w:rsid w:val="00CE3289"/>
    <w:rsid w:val="00CE38E9"/>
    <w:rsid w:val="00CE7021"/>
    <w:rsid w:val="00CE7E80"/>
    <w:rsid w:val="00CF46CB"/>
    <w:rsid w:val="00CF69B6"/>
    <w:rsid w:val="00CF743A"/>
    <w:rsid w:val="00D01704"/>
    <w:rsid w:val="00D01D03"/>
    <w:rsid w:val="00D02D86"/>
    <w:rsid w:val="00D075A8"/>
    <w:rsid w:val="00D10305"/>
    <w:rsid w:val="00D11DA4"/>
    <w:rsid w:val="00D12477"/>
    <w:rsid w:val="00D1321A"/>
    <w:rsid w:val="00D17A5E"/>
    <w:rsid w:val="00D220E2"/>
    <w:rsid w:val="00D22FCE"/>
    <w:rsid w:val="00D251B1"/>
    <w:rsid w:val="00D2781C"/>
    <w:rsid w:val="00D31874"/>
    <w:rsid w:val="00D356F1"/>
    <w:rsid w:val="00D35822"/>
    <w:rsid w:val="00D37C3F"/>
    <w:rsid w:val="00D37F8C"/>
    <w:rsid w:val="00D41216"/>
    <w:rsid w:val="00D4129B"/>
    <w:rsid w:val="00D456D4"/>
    <w:rsid w:val="00D46CC4"/>
    <w:rsid w:val="00D47C14"/>
    <w:rsid w:val="00D52977"/>
    <w:rsid w:val="00D574C9"/>
    <w:rsid w:val="00D6087C"/>
    <w:rsid w:val="00D60C6A"/>
    <w:rsid w:val="00D6176B"/>
    <w:rsid w:val="00D663FC"/>
    <w:rsid w:val="00D675AA"/>
    <w:rsid w:val="00D67BEC"/>
    <w:rsid w:val="00D70D0D"/>
    <w:rsid w:val="00D71188"/>
    <w:rsid w:val="00D71819"/>
    <w:rsid w:val="00D7384C"/>
    <w:rsid w:val="00D73859"/>
    <w:rsid w:val="00D754BB"/>
    <w:rsid w:val="00D75CF1"/>
    <w:rsid w:val="00D76EAE"/>
    <w:rsid w:val="00D77F29"/>
    <w:rsid w:val="00D815A0"/>
    <w:rsid w:val="00D81776"/>
    <w:rsid w:val="00D830B1"/>
    <w:rsid w:val="00D90C79"/>
    <w:rsid w:val="00D90ED4"/>
    <w:rsid w:val="00D924B8"/>
    <w:rsid w:val="00D926CE"/>
    <w:rsid w:val="00D9647A"/>
    <w:rsid w:val="00D96BC8"/>
    <w:rsid w:val="00DA1397"/>
    <w:rsid w:val="00DA1D90"/>
    <w:rsid w:val="00DA2976"/>
    <w:rsid w:val="00DA39EF"/>
    <w:rsid w:val="00DA3FEB"/>
    <w:rsid w:val="00DA7839"/>
    <w:rsid w:val="00DB18C6"/>
    <w:rsid w:val="00DB26CA"/>
    <w:rsid w:val="00DB4602"/>
    <w:rsid w:val="00DB70F2"/>
    <w:rsid w:val="00DB72E7"/>
    <w:rsid w:val="00DC300B"/>
    <w:rsid w:val="00DC3177"/>
    <w:rsid w:val="00DC71AF"/>
    <w:rsid w:val="00DD476C"/>
    <w:rsid w:val="00DE20DE"/>
    <w:rsid w:val="00DE2DB2"/>
    <w:rsid w:val="00DE3900"/>
    <w:rsid w:val="00DE7A3B"/>
    <w:rsid w:val="00DF0168"/>
    <w:rsid w:val="00DF16A9"/>
    <w:rsid w:val="00DF7F00"/>
    <w:rsid w:val="00E018F4"/>
    <w:rsid w:val="00E0272D"/>
    <w:rsid w:val="00E04811"/>
    <w:rsid w:val="00E04E14"/>
    <w:rsid w:val="00E04EA5"/>
    <w:rsid w:val="00E06B75"/>
    <w:rsid w:val="00E07589"/>
    <w:rsid w:val="00E11A35"/>
    <w:rsid w:val="00E14412"/>
    <w:rsid w:val="00E15511"/>
    <w:rsid w:val="00E15ED4"/>
    <w:rsid w:val="00E2008F"/>
    <w:rsid w:val="00E210F1"/>
    <w:rsid w:val="00E21324"/>
    <w:rsid w:val="00E24270"/>
    <w:rsid w:val="00E258ED"/>
    <w:rsid w:val="00E3418F"/>
    <w:rsid w:val="00E44452"/>
    <w:rsid w:val="00E44C41"/>
    <w:rsid w:val="00E466C0"/>
    <w:rsid w:val="00E46D4B"/>
    <w:rsid w:val="00E512D5"/>
    <w:rsid w:val="00E5166B"/>
    <w:rsid w:val="00E516EE"/>
    <w:rsid w:val="00E519FA"/>
    <w:rsid w:val="00E5364E"/>
    <w:rsid w:val="00E55FF3"/>
    <w:rsid w:val="00E5623A"/>
    <w:rsid w:val="00E568C3"/>
    <w:rsid w:val="00E56928"/>
    <w:rsid w:val="00E626C8"/>
    <w:rsid w:val="00E67CAF"/>
    <w:rsid w:val="00E7493E"/>
    <w:rsid w:val="00E74CD4"/>
    <w:rsid w:val="00E75A75"/>
    <w:rsid w:val="00E75FD8"/>
    <w:rsid w:val="00E76BF2"/>
    <w:rsid w:val="00E876EA"/>
    <w:rsid w:val="00E9287A"/>
    <w:rsid w:val="00E92E2B"/>
    <w:rsid w:val="00E94EBC"/>
    <w:rsid w:val="00E969E7"/>
    <w:rsid w:val="00EA6461"/>
    <w:rsid w:val="00EB1CF3"/>
    <w:rsid w:val="00EB2797"/>
    <w:rsid w:val="00EB51EB"/>
    <w:rsid w:val="00EB51EF"/>
    <w:rsid w:val="00EB52AE"/>
    <w:rsid w:val="00EC2091"/>
    <w:rsid w:val="00EC4939"/>
    <w:rsid w:val="00ED0475"/>
    <w:rsid w:val="00ED148C"/>
    <w:rsid w:val="00ED249D"/>
    <w:rsid w:val="00ED2694"/>
    <w:rsid w:val="00ED4780"/>
    <w:rsid w:val="00ED4FCD"/>
    <w:rsid w:val="00EE264F"/>
    <w:rsid w:val="00EE3F2B"/>
    <w:rsid w:val="00EE5826"/>
    <w:rsid w:val="00EF30E7"/>
    <w:rsid w:val="00EF5BAF"/>
    <w:rsid w:val="00EF685A"/>
    <w:rsid w:val="00F00FAE"/>
    <w:rsid w:val="00F02663"/>
    <w:rsid w:val="00F0597D"/>
    <w:rsid w:val="00F07A08"/>
    <w:rsid w:val="00F124FC"/>
    <w:rsid w:val="00F147A3"/>
    <w:rsid w:val="00F16192"/>
    <w:rsid w:val="00F218C9"/>
    <w:rsid w:val="00F22202"/>
    <w:rsid w:val="00F228ED"/>
    <w:rsid w:val="00F23F22"/>
    <w:rsid w:val="00F25080"/>
    <w:rsid w:val="00F27A88"/>
    <w:rsid w:val="00F31AA7"/>
    <w:rsid w:val="00F3403C"/>
    <w:rsid w:val="00F41D46"/>
    <w:rsid w:val="00F433A0"/>
    <w:rsid w:val="00F4436B"/>
    <w:rsid w:val="00F50D24"/>
    <w:rsid w:val="00F50DC1"/>
    <w:rsid w:val="00F511DE"/>
    <w:rsid w:val="00F5236B"/>
    <w:rsid w:val="00F52C18"/>
    <w:rsid w:val="00F539F6"/>
    <w:rsid w:val="00F53FDE"/>
    <w:rsid w:val="00F650F2"/>
    <w:rsid w:val="00F6629D"/>
    <w:rsid w:val="00F66B97"/>
    <w:rsid w:val="00F70667"/>
    <w:rsid w:val="00F7141D"/>
    <w:rsid w:val="00F714AB"/>
    <w:rsid w:val="00F7179F"/>
    <w:rsid w:val="00F71CEE"/>
    <w:rsid w:val="00F72B05"/>
    <w:rsid w:val="00F730C1"/>
    <w:rsid w:val="00F76FB0"/>
    <w:rsid w:val="00F8088F"/>
    <w:rsid w:val="00F80EB8"/>
    <w:rsid w:val="00F832A0"/>
    <w:rsid w:val="00F83341"/>
    <w:rsid w:val="00F83E0F"/>
    <w:rsid w:val="00F856F0"/>
    <w:rsid w:val="00F85C7D"/>
    <w:rsid w:val="00F86AE7"/>
    <w:rsid w:val="00F91E16"/>
    <w:rsid w:val="00F9438B"/>
    <w:rsid w:val="00F95D85"/>
    <w:rsid w:val="00FA3299"/>
    <w:rsid w:val="00FA3D40"/>
    <w:rsid w:val="00FA4C06"/>
    <w:rsid w:val="00FA52A7"/>
    <w:rsid w:val="00FB4630"/>
    <w:rsid w:val="00FB62AD"/>
    <w:rsid w:val="00FC43BB"/>
    <w:rsid w:val="00FC5D2C"/>
    <w:rsid w:val="00FD3F72"/>
    <w:rsid w:val="00FD497C"/>
    <w:rsid w:val="00FD6C3A"/>
    <w:rsid w:val="00FD6E9E"/>
    <w:rsid w:val="00FD7F1F"/>
    <w:rsid w:val="00FE0A48"/>
    <w:rsid w:val="00FE3500"/>
    <w:rsid w:val="00FE5FAD"/>
    <w:rsid w:val="00FE6876"/>
    <w:rsid w:val="00FE6A11"/>
    <w:rsid w:val="00FE76CD"/>
    <w:rsid w:val="00FE7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F0FD78"/>
  <w15:docId w15:val="{4178E652-BE5A-6746-AA51-CF016536A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7FD"/>
    <w:rPr>
      <w:rFonts w:ascii="Times New Roman" w:eastAsia="Times New Roman" w:hAnsi="Times New Roman" w:cs="Times New Roman"/>
    </w:rPr>
  </w:style>
  <w:style w:type="paragraph" w:styleId="Heading1">
    <w:name w:val="heading 1"/>
    <w:basedOn w:val="Normal"/>
    <w:link w:val="Heading1Char"/>
    <w:uiPriority w:val="9"/>
    <w:qFormat/>
    <w:rsid w:val="004206B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BB0FB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6549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314A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2595"/>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4206B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4206B6"/>
    <w:rPr>
      <w:color w:val="0563C1" w:themeColor="hyperlink"/>
      <w:u w:val="single"/>
    </w:rPr>
  </w:style>
  <w:style w:type="character" w:styleId="UnresolvedMention">
    <w:name w:val="Unresolved Mention"/>
    <w:basedOn w:val="DefaultParagraphFont"/>
    <w:uiPriority w:val="99"/>
    <w:semiHidden/>
    <w:unhideWhenUsed/>
    <w:rsid w:val="004206B6"/>
    <w:rPr>
      <w:color w:val="605E5C"/>
      <w:shd w:val="clear" w:color="auto" w:fill="E1DFDD"/>
    </w:rPr>
  </w:style>
  <w:style w:type="paragraph" w:styleId="Bibliography">
    <w:name w:val="Bibliography"/>
    <w:basedOn w:val="Normal"/>
    <w:next w:val="Normal"/>
    <w:uiPriority w:val="37"/>
    <w:unhideWhenUsed/>
    <w:rsid w:val="008E1B9E"/>
  </w:style>
  <w:style w:type="character" w:customStyle="1" w:styleId="Heading2Char">
    <w:name w:val="Heading 2 Char"/>
    <w:basedOn w:val="DefaultParagraphFont"/>
    <w:link w:val="Heading2"/>
    <w:uiPriority w:val="9"/>
    <w:rsid w:val="00BB0FB3"/>
    <w:rPr>
      <w:rFonts w:asciiTheme="majorHAnsi" w:eastAsiaTheme="majorEastAsia" w:hAnsiTheme="majorHAnsi" w:cstheme="majorBidi"/>
      <w:color w:val="2F5496" w:themeColor="accent1" w:themeShade="BF"/>
      <w:sz w:val="26"/>
      <w:szCs w:val="26"/>
    </w:rPr>
  </w:style>
  <w:style w:type="character" w:customStyle="1" w:styleId="hlfld-contribauthor">
    <w:name w:val="hlfld-contribauthor"/>
    <w:basedOn w:val="DefaultParagraphFont"/>
    <w:rsid w:val="005144F1"/>
  </w:style>
  <w:style w:type="character" w:customStyle="1" w:styleId="nlmgiven-names">
    <w:name w:val="nlm_given-names"/>
    <w:basedOn w:val="DefaultParagraphFont"/>
    <w:rsid w:val="005144F1"/>
  </w:style>
  <w:style w:type="character" w:customStyle="1" w:styleId="nlmyear">
    <w:name w:val="nlm_year"/>
    <w:basedOn w:val="DefaultParagraphFont"/>
    <w:rsid w:val="005144F1"/>
  </w:style>
  <w:style w:type="character" w:customStyle="1" w:styleId="nlmchapter-title">
    <w:name w:val="nlm_chapter-title"/>
    <w:basedOn w:val="DefaultParagraphFont"/>
    <w:rsid w:val="005144F1"/>
  </w:style>
  <w:style w:type="character" w:customStyle="1" w:styleId="nlmfpage">
    <w:name w:val="nlm_fpage"/>
    <w:basedOn w:val="DefaultParagraphFont"/>
    <w:rsid w:val="005144F1"/>
  </w:style>
  <w:style w:type="character" w:customStyle="1" w:styleId="nlmlpage">
    <w:name w:val="nlm_lpage"/>
    <w:basedOn w:val="DefaultParagraphFont"/>
    <w:rsid w:val="005144F1"/>
  </w:style>
  <w:style w:type="character" w:customStyle="1" w:styleId="nlmpublisher-loc">
    <w:name w:val="nlm_publisher-loc"/>
    <w:basedOn w:val="DefaultParagraphFont"/>
    <w:rsid w:val="005144F1"/>
  </w:style>
  <w:style w:type="character" w:customStyle="1" w:styleId="nlmpublisher-name">
    <w:name w:val="nlm_publisher-name"/>
    <w:basedOn w:val="DefaultParagraphFont"/>
    <w:rsid w:val="005144F1"/>
  </w:style>
  <w:style w:type="character" w:customStyle="1" w:styleId="ref-lnk">
    <w:name w:val="ref-lnk"/>
    <w:basedOn w:val="DefaultParagraphFont"/>
    <w:rsid w:val="00921A35"/>
  </w:style>
  <w:style w:type="character" w:customStyle="1" w:styleId="nlmarticle-title">
    <w:name w:val="nlm_article-title"/>
    <w:basedOn w:val="DefaultParagraphFont"/>
    <w:rsid w:val="00B357B6"/>
  </w:style>
  <w:style w:type="paragraph" w:styleId="NormalWeb">
    <w:name w:val="Normal (Web)"/>
    <w:basedOn w:val="Normal"/>
    <w:uiPriority w:val="99"/>
    <w:unhideWhenUsed/>
    <w:rsid w:val="00AA6923"/>
    <w:pPr>
      <w:spacing w:before="100" w:beforeAutospacing="1" w:after="100" w:afterAutospacing="1"/>
    </w:pPr>
  </w:style>
  <w:style w:type="character" w:customStyle="1" w:styleId="Heading4Char">
    <w:name w:val="Heading 4 Char"/>
    <w:basedOn w:val="DefaultParagraphFont"/>
    <w:link w:val="Heading4"/>
    <w:uiPriority w:val="9"/>
    <w:semiHidden/>
    <w:rsid w:val="00314AEF"/>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691B54"/>
    <w:rPr>
      <w:color w:val="954F72" w:themeColor="followedHyperlink"/>
      <w:u w:val="single"/>
    </w:rPr>
  </w:style>
  <w:style w:type="character" w:styleId="Strong">
    <w:name w:val="Strong"/>
    <w:basedOn w:val="DefaultParagraphFont"/>
    <w:uiPriority w:val="22"/>
    <w:qFormat/>
    <w:rsid w:val="008F6C3F"/>
    <w:rPr>
      <w:b/>
      <w:bCs/>
    </w:rPr>
  </w:style>
  <w:style w:type="character" w:styleId="Emphasis">
    <w:name w:val="Emphasis"/>
    <w:basedOn w:val="DefaultParagraphFont"/>
    <w:uiPriority w:val="20"/>
    <w:qFormat/>
    <w:rsid w:val="008F6C3F"/>
    <w:rPr>
      <w:i/>
      <w:iCs/>
    </w:rPr>
  </w:style>
  <w:style w:type="character" w:customStyle="1" w:styleId="author">
    <w:name w:val="author"/>
    <w:basedOn w:val="DefaultParagraphFont"/>
    <w:rsid w:val="0044658E"/>
  </w:style>
  <w:style w:type="character" w:customStyle="1" w:styleId="Date1">
    <w:name w:val="Date1"/>
    <w:basedOn w:val="DefaultParagraphFont"/>
    <w:rsid w:val="0044658E"/>
  </w:style>
  <w:style w:type="paragraph" w:customStyle="1" w:styleId="share-toolsservice">
    <w:name w:val="share-tools__service"/>
    <w:basedOn w:val="Normal"/>
    <w:rsid w:val="00F25080"/>
    <w:pPr>
      <w:spacing w:before="100" w:beforeAutospacing="1" w:after="100" w:afterAutospacing="1"/>
    </w:pPr>
  </w:style>
  <w:style w:type="character" w:customStyle="1" w:styleId="time">
    <w:name w:val="time"/>
    <w:basedOn w:val="DefaultParagraphFont"/>
    <w:rsid w:val="00F25080"/>
  </w:style>
  <w:style w:type="paragraph" w:customStyle="1" w:styleId="bylinename">
    <w:name w:val="byline__name"/>
    <w:basedOn w:val="Normal"/>
    <w:rsid w:val="00F25080"/>
    <w:pPr>
      <w:spacing w:before="100" w:beforeAutospacing="1" w:after="100" w:afterAutospacing="1"/>
    </w:pPr>
  </w:style>
  <w:style w:type="character" w:customStyle="1" w:styleId="Heading3Char">
    <w:name w:val="Heading 3 Char"/>
    <w:basedOn w:val="DefaultParagraphFont"/>
    <w:link w:val="Heading3"/>
    <w:uiPriority w:val="9"/>
    <w:semiHidden/>
    <w:rsid w:val="00165491"/>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D456D4"/>
    <w:pPr>
      <w:tabs>
        <w:tab w:val="center" w:pos="4680"/>
        <w:tab w:val="right" w:pos="9360"/>
      </w:tabs>
    </w:pPr>
  </w:style>
  <w:style w:type="character" w:customStyle="1" w:styleId="FooterChar">
    <w:name w:val="Footer Char"/>
    <w:basedOn w:val="DefaultParagraphFont"/>
    <w:link w:val="Footer"/>
    <w:uiPriority w:val="99"/>
    <w:rsid w:val="00D456D4"/>
    <w:rPr>
      <w:rFonts w:ascii="Times New Roman" w:eastAsia="Times New Roman" w:hAnsi="Times New Roman" w:cs="Times New Roman"/>
    </w:rPr>
  </w:style>
  <w:style w:type="character" w:styleId="PageNumber">
    <w:name w:val="page number"/>
    <w:basedOn w:val="DefaultParagraphFont"/>
    <w:uiPriority w:val="99"/>
    <w:semiHidden/>
    <w:unhideWhenUsed/>
    <w:rsid w:val="00D456D4"/>
  </w:style>
  <w:style w:type="paragraph" w:styleId="BodyText">
    <w:name w:val="Body Text"/>
    <w:basedOn w:val="Normal"/>
    <w:link w:val="BodyTextChar"/>
    <w:uiPriority w:val="1"/>
    <w:qFormat/>
    <w:rsid w:val="003925C5"/>
    <w:pPr>
      <w:widowControl w:val="0"/>
      <w:autoSpaceDE w:val="0"/>
      <w:autoSpaceDN w:val="0"/>
      <w:ind w:left="841" w:hanging="361"/>
    </w:pPr>
    <w:rPr>
      <w:rFonts w:ascii="Georgia" w:eastAsia="Georgia" w:hAnsi="Georgia" w:cs="Georgia"/>
      <w:sz w:val="22"/>
      <w:szCs w:val="22"/>
    </w:rPr>
  </w:style>
  <w:style w:type="character" w:customStyle="1" w:styleId="BodyTextChar">
    <w:name w:val="Body Text Char"/>
    <w:basedOn w:val="DefaultParagraphFont"/>
    <w:link w:val="BodyText"/>
    <w:uiPriority w:val="1"/>
    <w:rsid w:val="003925C5"/>
    <w:rPr>
      <w:rFonts w:ascii="Georgia" w:eastAsia="Georgia" w:hAnsi="Georgia" w:cs="Georg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1421">
      <w:bodyDiv w:val="1"/>
      <w:marLeft w:val="0"/>
      <w:marRight w:val="0"/>
      <w:marTop w:val="0"/>
      <w:marBottom w:val="0"/>
      <w:divBdr>
        <w:top w:val="none" w:sz="0" w:space="0" w:color="auto"/>
        <w:left w:val="none" w:sz="0" w:space="0" w:color="auto"/>
        <w:bottom w:val="none" w:sz="0" w:space="0" w:color="auto"/>
        <w:right w:val="none" w:sz="0" w:space="0" w:color="auto"/>
      </w:divBdr>
    </w:div>
    <w:div w:id="96828022">
      <w:bodyDiv w:val="1"/>
      <w:marLeft w:val="0"/>
      <w:marRight w:val="0"/>
      <w:marTop w:val="0"/>
      <w:marBottom w:val="0"/>
      <w:divBdr>
        <w:top w:val="none" w:sz="0" w:space="0" w:color="auto"/>
        <w:left w:val="none" w:sz="0" w:space="0" w:color="auto"/>
        <w:bottom w:val="none" w:sz="0" w:space="0" w:color="auto"/>
        <w:right w:val="none" w:sz="0" w:space="0" w:color="auto"/>
      </w:divBdr>
    </w:div>
    <w:div w:id="118883596">
      <w:bodyDiv w:val="1"/>
      <w:marLeft w:val="0"/>
      <w:marRight w:val="0"/>
      <w:marTop w:val="0"/>
      <w:marBottom w:val="0"/>
      <w:divBdr>
        <w:top w:val="none" w:sz="0" w:space="0" w:color="auto"/>
        <w:left w:val="none" w:sz="0" w:space="0" w:color="auto"/>
        <w:bottom w:val="none" w:sz="0" w:space="0" w:color="auto"/>
        <w:right w:val="none" w:sz="0" w:space="0" w:color="auto"/>
      </w:divBdr>
    </w:div>
    <w:div w:id="128015068">
      <w:bodyDiv w:val="1"/>
      <w:marLeft w:val="0"/>
      <w:marRight w:val="0"/>
      <w:marTop w:val="0"/>
      <w:marBottom w:val="0"/>
      <w:divBdr>
        <w:top w:val="none" w:sz="0" w:space="0" w:color="auto"/>
        <w:left w:val="none" w:sz="0" w:space="0" w:color="auto"/>
        <w:bottom w:val="none" w:sz="0" w:space="0" w:color="auto"/>
        <w:right w:val="none" w:sz="0" w:space="0" w:color="auto"/>
      </w:divBdr>
      <w:divsChild>
        <w:div w:id="1309475252">
          <w:marLeft w:val="0"/>
          <w:marRight w:val="0"/>
          <w:marTop w:val="0"/>
          <w:marBottom w:val="0"/>
          <w:divBdr>
            <w:top w:val="none" w:sz="0" w:space="0" w:color="auto"/>
            <w:left w:val="none" w:sz="0" w:space="0" w:color="auto"/>
            <w:bottom w:val="none" w:sz="0" w:space="0" w:color="auto"/>
            <w:right w:val="none" w:sz="0" w:space="0" w:color="auto"/>
          </w:divBdr>
        </w:div>
        <w:div w:id="1583757573">
          <w:marLeft w:val="0"/>
          <w:marRight w:val="0"/>
          <w:marTop w:val="0"/>
          <w:marBottom w:val="0"/>
          <w:divBdr>
            <w:top w:val="none" w:sz="0" w:space="0" w:color="auto"/>
            <w:left w:val="none" w:sz="0" w:space="0" w:color="auto"/>
            <w:bottom w:val="none" w:sz="0" w:space="0" w:color="auto"/>
            <w:right w:val="none" w:sz="0" w:space="0" w:color="auto"/>
          </w:divBdr>
        </w:div>
      </w:divsChild>
    </w:div>
    <w:div w:id="145246510">
      <w:bodyDiv w:val="1"/>
      <w:marLeft w:val="0"/>
      <w:marRight w:val="0"/>
      <w:marTop w:val="0"/>
      <w:marBottom w:val="0"/>
      <w:divBdr>
        <w:top w:val="none" w:sz="0" w:space="0" w:color="auto"/>
        <w:left w:val="none" w:sz="0" w:space="0" w:color="auto"/>
        <w:bottom w:val="none" w:sz="0" w:space="0" w:color="auto"/>
        <w:right w:val="none" w:sz="0" w:space="0" w:color="auto"/>
      </w:divBdr>
    </w:div>
    <w:div w:id="158158604">
      <w:bodyDiv w:val="1"/>
      <w:marLeft w:val="0"/>
      <w:marRight w:val="0"/>
      <w:marTop w:val="0"/>
      <w:marBottom w:val="0"/>
      <w:divBdr>
        <w:top w:val="none" w:sz="0" w:space="0" w:color="auto"/>
        <w:left w:val="none" w:sz="0" w:space="0" w:color="auto"/>
        <w:bottom w:val="none" w:sz="0" w:space="0" w:color="auto"/>
        <w:right w:val="none" w:sz="0" w:space="0" w:color="auto"/>
      </w:divBdr>
    </w:div>
    <w:div w:id="201477528">
      <w:bodyDiv w:val="1"/>
      <w:marLeft w:val="0"/>
      <w:marRight w:val="0"/>
      <w:marTop w:val="0"/>
      <w:marBottom w:val="0"/>
      <w:divBdr>
        <w:top w:val="none" w:sz="0" w:space="0" w:color="auto"/>
        <w:left w:val="none" w:sz="0" w:space="0" w:color="auto"/>
        <w:bottom w:val="none" w:sz="0" w:space="0" w:color="auto"/>
        <w:right w:val="none" w:sz="0" w:space="0" w:color="auto"/>
      </w:divBdr>
      <w:divsChild>
        <w:div w:id="94250932">
          <w:marLeft w:val="0"/>
          <w:marRight w:val="0"/>
          <w:marTop w:val="0"/>
          <w:marBottom w:val="0"/>
          <w:divBdr>
            <w:top w:val="none" w:sz="0" w:space="0" w:color="auto"/>
            <w:left w:val="none" w:sz="0" w:space="0" w:color="auto"/>
            <w:bottom w:val="none" w:sz="0" w:space="0" w:color="auto"/>
            <w:right w:val="none" w:sz="0" w:space="0" w:color="auto"/>
          </w:divBdr>
        </w:div>
        <w:div w:id="2025590351">
          <w:marLeft w:val="0"/>
          <w:marRight w:val="0"/>
          <w:marTop w:val="0"/>
          <w:marBottom w:val="0"/>
          <w:divBdr>
            <w:top w:val="none" w:sz="0" w:space="0" w:color="auto"/>
            <w:left w:val="none" w:sz="0" w:space="0" w:color="auto"/>
            <w:bottom w:val="none" w:sz="0" w:space="0" w:color="auto"/>
            <w:right w:val="none" w:sz="0" w:space="0" w:color="auto"/>
          </w:divBdr>
        </w:div>
      </w:divsChild>
    </w:div>
    <w:div w:id="201525915">
      <w:bodyDiv w:val="1"/>
      <w:marLeft w:val="0"/>
      <w:marRight w:val="0"/>
      <w:marTop w:val="0"/>
      <w:marBottom w:val="0"/>
      <w:divBdr>
        <w:top w:val="none" w:sz="0" w:space="0" w:color="auto"/>
        <w:left w:val="none" w:sz="0" w:space="0" w:color="auto"/>
        <w:bottom w:val="none" w:sz="0" w:space="0" w:color="auto"/>
        <w:right w:val="none" w:sz="0" w:space="0" w:color="auto"/>
      </w:divBdr>
    </w:div>
    <w:div w:id="234894700">
      <w:bodyDiv w:val="1"/>
      <w:marLeft w:val="0"/>
      <w:marRight w:val="0"/>
      <w:marTop w:val="0"/>
      <w:marBottom w:val="0"/>
      <w:divBdr>
        <w:top w:val="none" w:sz="0" w:space="0" w:color="auto"/>
        <w:left w:val="none" w:sz="0" w:space="0" w:color="auto"/>
        <w:bottom w:val="none" w:sz="0" w:space="0" w:color="auto"/>
        <w:right w:val="none" w:sz="0" w:space="0" w:color="auto"/>
      </w:divBdr>
    </w:div>
    <w:div w:id="265384013">
      <w:bodyDiv w:val="1"/>
      <w:marLeft w:val="0"/>
      <w:marRight w:val="0"/>
      <w:marTop w:val="0"/>
      <w:marBottom w:val="0"/>
      <w:divBdr>
        <w:top w:val="none" w:sz="0" w:space="0" w:color="auto"/>
        <w:left w:val="none" w:sz="0" w:space="0" w:color="auto"/>
        <w:bottom w:val="none" w:sz="0" w:space="0" w:color="auto"/>
        <w:right w:val="none" w:sz="0" w:space="0" w:color="auto"/>
      </w:divBdr>
    </w:div>
    <w:div w:id="272175175">
      <w:bodyDiv w:val="1"/>
      <w:marLeft w:val="0"/>
      <w:marRight w:val="0"/>
      <w:marTop w:val="0"/>
      <w:marBottom w:val="0"/>
      <w:divBdr>
        <w:top w:val="none" w:sz="0" w:space="0" w:color="auto"/>
        <w:left w:val="none" w:sz="0" w:space="0" w:color="auto"/>
        <w:bottom w:val="none" w:sz="0" w:space="0" w:color="auto"/>
        <w:right w:val="none" w:sz="0" w:space="0" w:color="auto"/>
      </w:divBdr>
    </w:div>
    <w:div w:id="274365593">
      <w:bodyDiv w:val="1"/>
      <w:marLeft w:val="0"/>
      <w:marRight w:val="0"/>
      <w:marTop w:val="0"/>
      <w:marBottom w:val="0"/>
      <w:divBdr>
        <w:top w:val="none" w:sz="0" w:space="0" w:color="auto"/>
        <w:left w:val="none" w:sz="0" w:space="0" w:color="auto"/>
        <w:bottom w:val="none" w:sz="0" w:space="0" w:color="auto"/>
        <w:right w:val="none" w:sz="0" w:space="0" w:color="auto"/>
      </w:divBdr>
    </w:div>
    <w:div w:id="287206408">
      <w:bodyDiv w:val="1"/>
      <w:marLeft w:val="0"/>
      <w:marRight w:val="0"/>
      <w:marTop w:val="0"/>
      <w:marBottom w:val="0"/>
      <w:divBdr>
        <w:top w:val="none" w:sz="0" w:space="0" w:color="auto"/>
        <w:left w:val="none" w:sz="0" w:space="0" w:color="auto"/>
        <w:bottom w:val="none" w:sz="0" w:space="0" w:color="auto"/>
        <w:right w:val="none" w:sz="0" w:space="0" w:color="auto"/>
      </w:divBdr>
      <w:divsChild>
        <w:div w:id="1589775082">
          <w:marLeft w:val="0"/>
          <w:marRight w:val="0"/>
          <w:marTop w:val="0"/>
          <w:marBottom w:val="0"/>
          <w:divBdr>
            <w:top w:val="none" w:sz="0" w:space="0" w:color="auto"/>
            <w:left w:val="none" w:sz="0" w:space="0" w:color="auto"/>
            <w:bottom w:val="none" w:sz="0" w:space="0" w:color="auto"/>
            <w:right w:val="none" w:sz="0" w:space="0" w:color="auto"/>
          </w:divBdr>
        </w:div>
        <w:div w:id="938187">
          <w:marLeft w:val="0"/>
          <w:marRight w:val="0"/>
          <w:marTop w:val="0"/>
          <w:marBottom w:val="0"/>
          <w:divBdr>
            <w:top w:val="none" w:sz="0" w:space="0" w:color="auto"/>
            <w:left w:val="none" w:sz="0" w:space="0" w:color="auto"/>
            <w:bottom w:val="none" w:sz="0" w:space="0" w:color="auto"/>
            <w:right w:val="none" w:sz="0" w:space="0" w:color="auto"/>
          </w:divBdr>
        </w:div>
      </w:divsChild>
    </w:div>
    <w:div w:id="290132756">
      <w:bodyDiv w:val="1"/>
      <w:marLeft w:val="0"/>
      <w:marRight w:val="0"/>
      <w:marTop w:val="0"/>
      <w:marBottom w:val="0"/>
      <w:divBdr>
        <w:top w:val="none" w:sz="0" w:space="0" w:color="auto"/>
        <w:left w:val="none" w:sz="0" w:space="0" w:color="auto"/>
        <w:bottom w:val="none" w:sz="0" w:space="0" w:color="auto"/>
        <w:right w:val="none" w:sz="0" w:space="0" w:color="auto"/>
      </w:divBdr>
    </w:div>
    <w:div w:id="291130245">
      <w:bodyDiv w:val="1"/>
      <w:marLeft w:val="0"/>
      <w:marRight w:val="0"/>
      <w:marTop w:val="0"/>
      <w:marBottom w:val="0"/>
      <w:divBdr>
        <w:top w:val="none" w:sz="0" w:space="0" w:color="auto"/>
        <w:left w:val="none" w:sz="0" w:space="0" w:color="auto"/>
        <w:bottom w:val="none" w:sz="0" w:space="0" w:color="auto"/>
        <w:right w:val="none" w:sz="0" w:space="0" w:color="auto"/>
      </w:divBdr>
    </w:div>
    <w:div w:id="306251700">
      <w:bodyDiv w:val="1"/>
      <w:marLeft w:val="0"/>
      <w:marRight w:val="0"/>
      <w:marTop w:val="0"/>
      <w:marBottom w:val="0"/>
      <w:divBdr>
        <w:top w:val="none" w:sz="0" w:space="0" w:color="auto"/>
        <w:left w:val="none" w:sz="0" w:space="0" w:color="auto"/>
        <w:bottom w:val="none" w:sz="0" w:space="0" w:color="auto"/>
        <w:right w:val="none" w:sz="0" w:space="0" w:color="auto"/>
      </w:divBdr>
    </w:div>
    <w:div w:id="322048620">
      <w:bodyDiv w:val="1"/>
      <w:marLeft w:val="0"/>
      <w:marRight w:val="0"/>
      <w:marTop w:val="0"/>
      <w:marBottom w:val="0"/>
      <w:divBdr>
        <w:top w:val="none" w:sz="0" w:space="0" w:color="auto"/>
        <w:left w:val="none" w:sz="0" w:space="0" w:color="auto"/>
        <w:bottom w:val="none" w:sz="0" w:space="0" w:color="auto"/>
        <w:right w:val="none" w:sz="0" w:space="0" w:color="auto"/>
      </w:divBdr>
    </w:div>
    <w:div w:id="335573572">
      <w:bodyDiv w:val="1"/>
      <w:marLeft w:val="0"/>
      <w:marRight w:val="0"/>
      <w:marTop w:val="0"/>
      <w:marBottom w:val="0"/>
      <w:divBdr>
        <w:top w:val="none" w:sz="0" w:space="0" w:color="auto"/>
        <w:left w:val="none" w:sz="0" w:space="0" w:color="auto"/>
        <w:bottom w:val="none" w:sz="0" w:space="0" w:color="auto"/>
        <w:right w:val="none" w:sz="0" w:space="0" w:color="auto"/>
      </w:divBdr>
    </w:div>
    <w:div w:id="340277200">
      <w:bodyDiv w:val="1"/>
      <w:marLeft w:val="0"/>
      <w:marRight w:val="0"/>
      <w:marTop w:val="0"/>
      <w:marBottom w:val="0"/>
      <w:divBdr>
        <w:top w:val="none" w:sz="0" w:space="0" w:color="auto"/>
        <w:left w:val="none" w:sz="0" w:space="0" w:color="auto"/>
        <w:bottom w:val="none" w:sz="0" w:space="0" w:color="auto"/>
        <w:right w:val="none" w:sz="0" w:space="0" w:color="auto"/>
      </w:divBdr>
    </w:div>
    <w:div w:id="353533399">
      <w:bodyDiv w:val="1"/>
      <w:marLeft w:val="0"/>
      <w:marRight w:val="0"/>
      <w:marTop w:val="0"/>
      <w:marBottom w:val="0"/>
      <w:divBdr>
        <w:top w:val="none" w:sz="0" w:space="0" w:color="auto"/>
        <w:left w:val="none" w:sz="0" w:space="0" w:color="auto"/>
        <w:bottom w:val="none" w:sz="0" w:space="0" w:color="auto"/>
        <w:right w:val="none" w:sz="0" w:space="0" w:color="auto"/>
      </w:divBdr>
    </w:div>
    <w:div w:id="370568552">
      <w:bodyDiv w:val="1"/>
      <w:marLeft w:val="0"/>
      <w:marRight w:val="0"/>
      <w:marTop w:val="0"/>
      <w:marBottom w:val="0"/>
      <w:divBdr>
        <w:top w:val="none" w:sz="0" w:space="0" w:color="auto"/>
        <w:left w:val="none" w:sz="0" w:space="0" w:color="auto"/>
        <w:bottom w:val="none" w:sz="0" w:space="0" w:color="auto"/>
        <w:right w:val="none" w:sz="0" w:space="0" w:color="auto"/>
      </w:divBdr>
    </w:div>
    <w:div w:id="415170998">
      <w:bodyDiv w:val="1"/>
      <w:marLeft w:val="0"/>
      <w:marRight w:val="0"/>
      <w:marTop w:val="0"/>
      <w:marBottom w:val="0"/>
      <w:divBdr>
        <w:top w:val="none" w:sz="0" w:space="0" w:color="auto"/>
        <w:left w:val="none" w:sz="0" w:space="0" w:color="auto"/>
        <w:bottom w:val="none" w:sz="0" w:space="0" w:color="auto"/>
        <w:right w:val="none" w:sz="0" w:space="0" w:color="auto"/>
      </w:divBdr>
    </w:div>
    <w:div w:id="427972616">
      <w:bodyDiv w:val="1"/>
      <w:marLeft w:val="0"/>
      <w:marRight w:val="0"/>
      <w:marTop w:val="0"/>
      <w:marBottom w:val="0"/>
      <w:divBdr>
        <w:top w:val="none" w:sz="0" w:space="0" w:color="auto"/>
        <w:left w:val="none" w:sz="0" w:space="0" w:color="auto"/>
        <w:bottom w:val="none" w:sz="0" w:space="0" w:color="auto"/>
        <w:right w:val="none" w:sz="0" w:space="0" w:color="auto"/>
      </w:divBdr>
    </w:div>
    <w:div w:id="433406744">
      <w:bodyDiv w:val="1"/>
      <w:marLeft w:val="0"/>
      <w:marRight w:val="0"/>
      <w:marTop w:val="0"/>
      <w:marBottom w:val="0"/>
      <w:divBdr>
        <w:top w:val="none" w:sz="0" w:space="0" w:color="auto"/>
        <w:left w:val="none" w:sz="0" w:space="0" w:color="auto"/>
        <w:bottom w:val="none" w:sz="0" w:space="0" w:color="auto"/>
        <w:right w:val="none" w:sz="0" w:space="0" w:color="auto"/>
      </w:divBdr>
      <w:divsChild>
        <w:div w:id="1805124926">
          <w:marLeft w:val="0"/>
          <w:marRight w:val="0"/>
          <w:marTop w:val="0"/>
          <w:marBottom w:val="0"/>
          <w:divBdr>
            <w:top w:val="none" w:sz="0" w:space="0" w:color="auto"/>
            <w:left w:val="none" w:sz="0" w:space="0" w:color="auto"/>
            <w:bottom w:val="none" w:sz="0" w:space="0" w:color="auto"/>
            <w:right w:val="none" w:sz="0" w:space="0" w:color="auto"/>
          </w:divBdr>
        </w:div>
        <w:div w:id="1304386323">
          <w:marLeft w:val="0"/>
          <w:marRight w:val="0"/>
          <w:marTop w:val="0"/>
          <w:marBottom w:val="0"/>
          <w:divBdr>
            <w:top w:val="none" w:sz="0" w:space="0" w:color="auto"/>
            <w:left w:val="none" w:sz="0" w:space="0" w:color="auto"/>
            <w:bottom w:val="none" w:sz="0" w:space="0" w:color="auto"/>
            <w:right w:val="none" w:sz="0" w:space="0" w:color="auto"/>
          </w:divBdr>
        </w:div>
      </w:divsChild>
    </w:div>
    <w:div w:id="456073735">
      <w:bodyDiv w:val="1"/>
      <w:marLeft w:val="0"/>
      <w:marRight w:val="0"/>
      <w:marTop w:val="0"/>
      <w:marBottom w:val="0"/>
      <w:divBdr>
        <w:top w:val="none" w:sz="0" w:space="0" w:color="auto"/>
        <w:left w:val="none" w:sz="0" w:space="0" w:color="auto"/>
        <w:bottom w:val="none" w:sz="0" w:space="0" w:color="auto"/>
        <w:right w:val="none" w:sz="0" w:space="0" w:color="auto"/>
      </w:divBdr>
    </w:div>
    <w:div w:id="463814172">
      <w:bodyDiv w:val="1"/>
      <w:marLeft w:val="0"/>
      <w:marRight w:val="0"/>
      <w:marTop w:val="0"/>
      <w:marBottom w:val="0"/>
      <w:divBdr>
        <w:top w:val="none" w:sz="0" w:space="0" w:color="auto"/>
        <w:left w:val="none" w:sz="0" w:space="0" w:color="auto"/>
        <w:bottom w:val="none" w:sz="0" w:space="0" w:color="auto"/>
        <w:right w:val="none" w:sz="0" w:space="0" w:color="auto"/>
      </w:divBdr>
    </w:div>
    <w:div w:id="470826301">
      <w:bodyDiv w:val="1"/>
      <w:marLeft w:val="0"/>
      <w:marRight w:val="0"/>
      <w:marTop w:val="0"/>
      <w:marBottom w:val="0"/>
      <w:divBdr>
        <w:top w:val="none" w:sz="0" w:space="0" w:color="auto"/>
        <w:left w:val="none" w:sz="0" w:space="0" w:color="auto"/>
        <w:bottom w:val="none" w:sz="0" w:space="0" w:color="auto"/>
        <w:right w:val="none" w:sz="0" w:space="0" w:color="auto"/>
      </w:divBdr>
    </w:div>
    <w:div w:id="509947633">
      <w:bodyDiv w:val="1"/>
      <w:marLeft w:val="0"/>
      <w:marRight w:val="0"/>
      <w:marTop w:val="0"/>
      <w:marBottom w:val="0"/>
      <w:divBdr>
        <w:top w:val="none" w:sz="0" w:space="0" w:color="auto"/>
        <w:left w:val="none" w:sz="0" w:space="0" w:color="auto"/>
        <w:bottom w:val="none" w:sz="0" w:space="0" w:color="auto"/>
        <w:right w:val="none" w:sz="0" w:space="0" w:color="auto"/>
      </w:divBdr>
    </w:div>
    <w:div w:id="521359101">
      <w:bodyDiv w:val="1"/>
      <w:marLeft w:val="0"/>
      <w:marRight w:val="0"/>
      <w:marTop w:val="0"/>
      <w:marBottom w:val="0"/>
      <w:divBdr>
        <w:top w:val="none" w:sz="0" w:space="0" w:color="auto"/>
        <w:left w:val="none" w:sz="0" w:space="0" w:color="auto"/>
        <w:bottom w:val="none" w:sz="0" w:space="0" w:color="auto"/>
        <w:right w:val="none" w:sz="0" w:space="0" w:color="auto"/>
      </w:divBdr>
      <w:divsChild>
        <w:div w:id="2129546580">
          <w:marLeft w:val="0"/>
          <w:marRight w:val="0"/>
          <w:marTop w:val="0"/>
          <w:marBottom w:val="0"/>
          <w:divBdr>
            <w:top w:val="none" w:sz="0" w:space="0" w:color="auto"/>
            <w:left w:val="none" w:sz="0" w:space="0" w:color="auto"/>
            <w:bottom w:val="none" w:sz="0" w:space="0" w:color="auto"/>
            <w:right w:val="none" w:sz="0" w:space="0" w:color="auto"/>
          </w:divBdr>
        </w:div>
        <w:div w:id="895119118">
          <w:marLeft w:val="0"/>
          <w:marRight w:val="0"/>
          <w:marTop w:val="0"/>
          <w:marBottom w:val="0"/>
          <w:divBdr>
            <w:top w:val="none" w:sz="0" w:space="0" w:color="auto"/>
            <w:left w:val="none" w:sz="0" w:space="0" w:color="auto"/>
            <w:bottom w:val="none" w:sz="0" w:space="0" w:color="auto"/>
            <w:right w:val="none" w:sz="0" w:space="0" w:color="auto"/>
          </w:divBdr>
        </w:div>
      </w:divsChild>
    </w:div>
    <w:div w:id="522088576">
      <w:bodyDiv w:val="1"/>
      <w:marLeft w:val="0"/>
      <w:marRight w:val="0"/>
      <w:marTop w:val="0"/>
      <w:marBottom w:val="0"/>
      <w:divBdr>
        <w:top w:val="none" w:sz="0" w:space="0" w:color="auto"/>
        <w:left w:val="none" w:sz="0" w:space="0" w:color="auto"/>
        <w:bottom w:val="none" w:sz="0" w:space="0" w:color="auto"/>
        <w:right w:val="none" w:sz="0" w:space="0" w:color="auto"/>
      </w:divBdr>
    </w:div>
    <w:div w:id="533036391">
      <w:bodyDiv w:val="1"/>
      <w:marLeft w:val="0"/>
      <w:marRight w:val="0"/>
      <w:marTop w:val="0"/>
      <w:marBottom w:val="0"/>
      <w:divBdr>
        <w:top w:val="none" w:sz="0" w:space="0" w:color="auto"/>
        <w:left w:val="none" w:sz="0" w:space="0" w:color="auto"/>
        <w:bottom w:val="none" w:sz="0" w:space="0" w:color="auto"/>
        <w:right w:val="none" w:sz="0" w:space="0" w:color="auto"/>
      </w:divBdr>
    </w:div>
    <w:div w:id="533350512">
      <w:bodyDiv w:val="1"/>
      <w:marLeft w:val="0"/>
      <w:marRight w:val="0"/>
      <w:marTop w:val="0"/>
      <w:marBottom w:val="0"/>
      <w:divBdr>
        <w:top w:val="none" w:sz="0" w:space="0" w:color="auto"/>
        <w:left w:val="none" w:sz="0" w:space="0" w:color="auto"/>
        <w:bottom w:val="none" w:sz="0" w:space="0" w:color="auto"/>
        <w:right w:val="none" w:sz="0" w:space="0" w:color="auto"/>
      </w:divBdr>
    </w:div>
    <w:div w:id="539123716">
      <w:bodyDiv w:val="1"/>
      <w:marLeft w:val="0"/>
      <w:marRight w:val="0"/>
      <w:marTop w:val="0"/>
      <w:marBottom w:val="0"/>
      <w:divBdr>
        <w:top w:val="none" w:sz="0" w:space="0" w:color="auto"/>
        <w:left w:val="none" w:sz="0" w:space="0" w:color="auto"/>
        <w:bottom w:val="none" w:sz="0" w:space="0" w:color="auto"/>
        <w:right w:val="none" w:sz="0" w:space="0" w:color="auto"/>
      </w:divBdr>
      <w:divsChild>
        <w:div w:id="2028404880">
          <w:marLeft w:val="0"/>
          <w:marRight w:val="0"/>
          <w:marTop w:val="0"/>
          <w:marBottom w:val="0"/>
          <w:divBdr>
            <w:top w:val="none" w:sz="0" w:space="0" w:color="auto"/>
            <w:left w:val="none" w:sz="0" w:space="0" w:color="auto"/>
            <w:bottom w:val="none" w:sz="0" w:space="0" w:color="auto"/>
            <w:right w:val="none" w:sz="0" w:space="0" w:color="auto"/>
          </w:divBdr>
        </w:div>
        <w:div w:id="1358311311">
          <w:marLeft w:val="0"/>
          <w:marRight w:val="0"/>
          <w:marTop w:val="0"/>
          <w:marBottom w:val="0"/>
          <w:divBdr>
            <w:top w:val="none" w:sz="0" w:space="0" w:color="auto"/>
            <w:left w:val="none" w:sz="0" w:space="0" w:color="auto"/>
            <w:bottom w:val="none" w:sz="0" w:space="0" w:color="auto"/>
            <w:right w:val="none" w:sz="0" w:space="0" w:color="auto"/>
          </w:divBdr>
        </w:div>
      </w:divsChild>
    </w:div>
    <w:div w:id="548686260">
      <w:bodyDiv w:val="1"/>
      <w:marLeft w:val="0"/>
      <w:marRight w:val="0"/>
      <w:marTop w:val="0"/>
      <w:marBottom w:val="0"/>
      <w:divBdr>
        <w:top w:val="none" w:sz="0" w:space="0" w:color="auto"/>
        <w:left w:val="none" w:sz="0" w:space="0" w:color="auto"/>
        <w:bottom w:val="none" w:sz="0" w:space="0" w:color="auto"/>
        <w:right w:val="none" w:sz="0" w:space="0" w:color="auto"/>
      </w:divBdr>
      <w:divsChild>
        <w:div w:id="417404058">
          <w:marLeft w:val="0"/>
          <w:marRight w:val="0"/>
          <w:marTop w:val="0"/>
          <w:marBottom w:val="0"/>
          <w:divBdr>
            <w:top w:val="none" w:sz="0" w:space="0" w:color="auto"/>
            <w:left w:val="none" w:sz="0" w:space="0" w:color="auto"/>
            <w:bottom w:val="none" w:sz="0" w:space="0" w:color="auto"/>
            <w:right w:val="none" w:sz="0" w:space="0" w:color="auto"/>
          </w:divBdr>
        </w:div>
        <w:div w:id="7296811">
          <w:marLeft w:val="0"/>
          <w:marRight w:val="0"/>
          <w:marTop w:val="0"/>
          <w:marBottom w:val="0"/>
          <w:divBdr>
            <w:top w:val="none" w:sz="0" w:space="0" w:color="auto"/>
            <w:left w:val="none" w:sz="0" w:space="0" w:color="auto"/>
            <w:bottom w:val="none" w:sz="0" w:space="0" w:color="auto"/>
            <w:right w:val="none" w:sz="0" w:space="0" w:color="auto"/>
          </w:divBdr>
        </w:div>
      </w:divsChild>
    </w:div>
    <w:div w:id="550115060">
      <w:bodyDiv w:val="1"/>
      <w:marLeft w:val="0"/>
      <w:marRight w:val="0"/>
      <w:marTop w:val="0"/>
      <w:marBottom w:val="0"/>
      <w:divBdr>
        <w:top w:val="none" w:sz="0" w:space="0" w:color="auto"/>
        <w:left w:val="none" w:sz="0" w:space="0" w:color="auto"/>
        <w:bottom w:val="none" w:sz="0" w:space="0" w:color="auto"/>
        <w:right w:val="none" w:sz="0" w:space="0" w:color="auto"/>
      </w:divBdr>
    </w:div>
    <w:div w:id="559829709">
      <w:bodyDiv w:val="1"/>
      <w:marLeft w:val="0"/>
      <w:marRight w:val="0"/>
      <w:marTop w:val="0"/>
      <w:marBottom w:val="0"/>
      <w:divBdr>
        <w:top w:val="none" w:sz="0" w:space="0" w:color="auto"/>
        <w:left w:val="none" w:sz="0" w:space="0" w:color="auto"/>
        <w:bottom w:val="none" w:sz="0" w:space="0" w:color="auto"/>
        <w:right w:val="none" w:sz="0" w:space="0" w:color="auto"/>
      </w:divBdr>
    </w:div>
    <w:div w:id="597715321">
      <w:bodyDiv w:val="1"/>
      <w:marLeft w:val="0"/>
      <w:marRight w:val="0"/>
      <w:marTop w:val="0"/>
      <w:marBottom w:val="0"/>
      <w:divBdr>
        <w:top w:val="none" w:sz="0" w:space="0" w:color="auto"/>
        <w:left w:val="none" w:sz="0" w:space="0" w:color="auto"/>
        <w:bottom w:val="none" w:sz="0" w:space="0" w:color="auto"/>
        <w:right w:val="none" w:sz="0" w:space="0" w:color="auto"/>
      </w:divBdr>
    </w:div>
    <w:div w:id="611715950">
      <w:bodyDiv w:val="1"/>
      <w:marLeft w:val="0"/>
      <w:marRight w:val="0"/>
      <w:marTop w:val="0"/>
      <w:marBottom w:val="0"/>
      <w:divBdr>
        <w:top w:val="none" w:sz="0" w:space="0" w:color="auto"/>
        <w:left w:val="none" w:sz="0" w:space="0" w:color="auto"/>
        <w:bottom w:val="none" w:sz="0" w:space="0" w:color="auto"/>
        <w:right w:val="none" w:sz="0" w:space="0" w:color="auto"/>
      </w:divBdr>
    </w:div>
    <w:div w:id="620306255">
      <w:bodyDiv w:val="1"/>
      <w:marLeft w:val="0"/>
      <w:marRight w:val="0"/>
      <w:marTop w:val="0"/>
      <w:marBottom w:val="0"/>
      <w:divBdr>
        <w:top w:val="none" w:sz="0" w:space="0" w:color="auto"/>
        <w:left w:val="none" w:sz="0" w:space="0" w:color="auto"/>
        <w:bottom w:val="none" w:sz="0" w:space="0" w:color="auto"/>
        <w:right w:val="none" w:sz="0" w:space="0" w:color="auto"/>
      </w:divBdr>
      <w:divsChild>
        <w:div w:id="1471707721">
          <w:marLeft w:val="0"/>
          <w:marRight w:val="0"/>
          <w:marTop w:val="0"/>
          <w:marBottom w:val="0"/>
          <w:divBdr>
            <w:top w:val="none" w:sz="0" w:space="0" w:color="auto"/>
            <w:left w:val="none" w:sz="0" w:space="0" w:color="auto"/>
            <w:bottom w:val="none" w:sz="0" w:space="0" w:color="auto"/>
            <w:right w:val="none" w:sz="0" w:space="0" w:color="auto"/>
          </w:divBdr>
        </w:div>
        <w:div w:id="1937249202">
          <w:marLeft w:val="0"/>
          <w:marRight w:val="0"/>
          <w:marTop w:val="0"/>
          <w:marBottom w:val="0"/>
          <w:divBdr>
            <w:top w:val="none" w:sz="0" w:space="0" w:color="auto"/>
            <w:left w:val="none" w:sz="0" w:space="0" w:color="auto"/>
            <w:bottom w:val="none" w:sz="0" w:space="0" w:color="auto"/>
            <w:right w:val="none" w:sz="0" w:space="0" w:color="auto"/>
          </w:divBdr>
        </w:div>
      </w:divsChild>
    </w:div>
    <w:div w:id="630092276">
      <w:bodyDiv w:val="1"/>
      <w:marLeft w:val="0"/>
      <w:marRight w:val="0"/>
      <w:marTop w:val="0"/>
      <w:marBottom w:val="0"/>
      <w:divBdr>
        <w:top w:val="none" w:sz="0" w:space="0" w:color="auto"/>
        <w:left w:val="none" w:sz="0" w:space="0" w:color="auto"/>
        <w:bottom w:val="none" w:sz="0" w:space="0" w:color="auto"/>
        <w:right w:val="none" w:sz="0" w:space="0" w:color="auto"/>
      </w:divBdr>
    </w:div>
    <w:div w:id="667944580">
      <w:bodyDiv w:val="1"/>
      <w:marLeft w:val="0"/>
      <w:marRight w:val="0"/>
      <w:marTop w:val="0"/>
      <w:marBottom w:val="0"/>
      <w:divBdr>
        <w:top w:val="none" w:sz="0" w:space="0" w:color="auto"/>
        <w:left w:val="none" w:sz="0" w:space="0" w:color="auto"/>
        <w:bottom w:val="none" w:sz="0" w:space="0" w:color="auto"/>
        <w:right w:val="none" w:sz="0" w:space="0" w:color="auto"/>
      </w:divBdr>
    </w:div>
    <w:div w:id="674502640">
      <w:bodyDiv w:val="1"/>
      <w:marLeft w:val="0"/>
      <w:marRight w:val="0"/>
      <w:marTop w:val="0"/>
      <w:marBottom w:val="0"/>
      <w:divBdr>
        <w:top w:val="none" w:sz="0" w:space="0" w:color="auto"/>
        <w:left w:val="none" w:sz="0" w:space="0" w:color="auto"/>
        <w:bottom w:val="none" w:sz="0" w:space="0" w:color="auto"/>
        <w:right w:val="none" w:sz="0" w:space="0" w:color="auto"/>
      </w:divBdr>
      <w:divsChild>
        <w:div w:id="1053889769">
          <w:marLeft w:val="0"/>
          <w:marRight w:val="0"/>
          <w:marTop w:val="0"/>
          <w:marBottom w:val="0"/>
          <w:divBdr>
            <w:top w:val="none" w:sz="0" w:space="0" w:color="auto"/>
            <w:left w:val="none" w:sz="0" w:space="0" w:color="auto"/>
            <w:bottom w:val="none" w:sz="0" w:space="0" w:color="auto"/>
            <w:right w:val="none" w:sz="0" w:space="0" w:color="auto"/>
          </w:divBdr>
        </w:div>
        <w:div w:id="336541160">
          <w:marLeft w:val="0"/>
          <w:marRight w:val="0"/>
          <w:marTop w:val="0"/>
          <w:marBottom w:val="0"/>
          <w:divBdr>
            <w:top w:val="none" w:sz="0" w:space="0" w:color="auto"/>
            <w:left w:val="none" w:sz="0" w:space="0" w:color="auto"/>
            <w:bottom w:val="none" w:sz="0" w:space="0" w:color="auto"/>
            <w:right w:val="none" w:sz="0" w:space="0" w:color="auto"/>
          </w:divBdr>
        </w:div>
      </w:divsChild>
    </w:div>
    <w:div w:id="675160033">
      <w:bodyDiv w:val="1"/>
      <w:marLeft w:val="0"/>
      <w:marRight w:val="0"/>
      <w:marTop w:val="0"/>
      <w:marBottom w:val="0"/>
      <w:divBdr>
        <w:top w:val="none" w:sz="0" w:space="0" w:color="auto"/>
        <w:left w:val="none" w:sz="0" w:space="0" w:color="auto"/>
        <w:bottom w:val="none" w:sz="0" w:space="0" w:color="auto"/>
        <w:right w:val="none" w:sz="0" w:space="0" w:color="auto"/>
      </w:divBdr>
    </w:div>
    <w:div w:id="675964933">
      <w:bodyDiv w:val="1"/>
      <w:marLeft w:val="0"/>
      <w:marRight w:val="0"/>
      <w:marTop w:val="0"/>
      <w:marBottom w:val="0"/>
      <w:divBdr>
        <w:top w:val="none" w:sz="0" w:space="0" w:color="auto"/>
        <w:left w:val="none" w:sz="0" w:space="0" w:color="auto"/>
        <w:bottom w:val="none" w:sz="0" w:space="0" w:color="auto"/>
        <w:right w:val="none" w:sz="0" w:space="0" w:color="auto"/>
      </w:divBdr>
    </w:div>
    <w:div w:id="689768824">
      <w:bodyDiv w:val="1"/>
      <w:marLeft w:val="0"/>
      <w:marRight w:val="0"/>
      <w:marTop w:val="0"/>
      <w:marBottom w:val="0"/>
      <w:divBdr>
        <w:top w:val="none" w:sz="0" w:space="0" w:color="auto"/>
        <w:left w:val="none" w:sz="0" w:space="0" w:color="auto"/>
        <w:bottom w:val="none" w:sz="0" w:space="0" w:color="auto"/>
        <w:right w:val="none" w:sz="0" w:space="0" w:color="auto"/>
      </w:divBdr>
    </w:div>
    <w:div w:id="705980748">
      <w:bodyDiv w:val="1"/>
      <w:marLeft w:val="0"/>
      <w:marRight w:val="0"/>
      <w:marTop w:val="0"/>
      <w:marBottom w:val="0"/>
      <w:divBdr>
        <w:top w:val="none" w:sz="0" w:space="0" w:color="auto"/>
        <w:left w:val="none" w:sz="0" w:space="0" w:color="auto"/>
        <w:bottom w:val="none" w:sz="0" w:space="0" w:color="auto"/>
        <w:right w:val="none" w:sz="0" w:space="0" w:color="auto"/>
      </w:divBdr>
    </w:div>
    <w:div w:id="708378676">
      <w:bodyDiv w:val="1"/>
      <w:marLeft w:val="0"/>
      <w:marRight w:val="0"/>
      <w:marTop w:val="0"/>
      <w:marBottom w:val="0"/>
      <w:divBdr>
        <w:top w:val="none" w:sz="0" w:space="0" w:color="auto"/>
        <w:left w:val="none" w:sz="0" w:space="0" w:color="auto"/>
        <w:bottom w:val="none" w:sz="0" w:space="0" w:color="auto"/>
        <w:right w:val="none" w:sz="0" w:space="0" w:color="auto"/>
      </w:divBdr>
    </w:div>
    <w:div w:id="737436190">
      <w:bodyDiv w:val="1"/>
      <w:marLeft w:val="0"/>
      <w:marRight w:val="0"/>
      <w:marTop w:val="0"/>
      <w:marBottom w:val="0"/>
      <w:divBdr>
        <w:top w:val="none" w:sz="0" w:space="0" w:color="auto"/>
        <w:left w:val="none" w:sz="0" w:space="0" w:color="auto"/>
        <w:bottom w:val="none" w:sz="0" w:space="0" w:color="auto"/>
        <w:right w:val="none" w:sz="0" w:space="0" w:color="auto"/>
      </w:divBdr>
    </w:div>
    <w:div w:id="753017853">
      <w:bodyDiv w:val="1"/>
      <w:marLeft w:val="0"/>
      <w:marRight w:val="0"/>
      <w:marTop w:val="0"/>
      <w:marBottom w:val="0"/>
      <w:divBdr>
        <w:top w:val="none" w:sz="0" w:space="0" w:color="auto"/>
        <w:left w:val="none" w:sz="0" w:space="0" w:color="auto"/>
        <w:bottom w:val="none" w:sz="0" w:space="0" w:color="auto"/>
        <w:right w:val="none" w:sz="0" w:space="0" w:color="auto"/>
      </w:divBdr>
    </w:div>
    <w:div w:id="765425500">
      <w:bodyDiv w:val="1"/>
      <w:marLeft w:val="0"/>
      <w:marRight w:val="0"/>
      <w:marTop w:val="0"/>
      <w:marBottom w:val="0"/>
      <w:divBdr>
        <w:top w:val="none" w:sz="0" w:space="0" w:color="auto"/>
        <w:left w:val="none" w:sz="0" w:space="0" w:color="auto"/>
        <w:bottom w:val="none" w:sz="0" w:space="0" w:color="auto"/>
        <w:right w:val="none" w:sz="0" w:space="0" w:color="auto"/>
      </w:divBdr>
      <w:divsChild>
        <w:div w:id="303856201">
          <w:marLeft w:val="0"/>
          <w:marRight w:val="0"/>
          <w:marTop w:val="0"/>
          <w:marBottom w:val="0"/>
          <w:divBdr>
            <w:top w:val="none" w:sz="0" w:space="0" w:color="auto"/>
            <w:left w:val="none" w:sz="0" w:space="0" w:color="auto"/>
            <w:bottom w:val="none" w:sz="0" w:space="0" w:color="auto"/>
            <w:right w:val="none" w:sz="0" w:space="0" w:color="auto"/>
          </w:divBdr>
        </w:div>
        <w:div w:id="871112494">
          <w:marLeft w:val="0"/>
          <w:marRight w:val="0"/>
          <w:marTop w:val="0"/>
          <w:marBottom w:val="0"/>
          <w:divBdr>
            <w:top w:val="none" w:sz="0" w:space="0" w:color="auto"/>
            <w:left w:val="none" w:sz="0" w:space="0" w:color="auto"/>
            <w:bottom w:val="none" w:sz="0" w:space="0" w:color="auto"/>
            <w:right w:val="none" w:sz="0" w:space="0" w:color="auto"/>
          </w:divBdr>
        </w:div>
      </w:divsChild>
    </w:div>
    <w:div w:id="784158940">
      <w:bodyDiv w:val="1"/>
      <w:marLeft w:val="0"/>
      <w:marRight w:val="0"/>
      <w:marTop w:val="0"/>
      <w:marBottom w:val="0"/>
      <w:divBdr>
        <w:top w:val="none" w:sz="0" w:space="0" w:color="auto"/>
        <w:left w:val="none" w:sz="0" w:space="0" w:color="auto"/>
        <w:bottom w:val="none" w:sz="0" w:space="0" w:color="auto"/>
        <w:right w:val="none" w:sz="0" w:space="0" w:color="auto"/>
      </w:divBdr>
    </w:div>
    <w:div w:id="820080064">
      <w:bodyDiv w:val="1"/>
      <w:marLeft w:val="0"/>
      <w:marRight w:val="0"/>
      <w:marTop w:val="0"/>
      <w:marBottom w:val="0"/>
      <w:divBdr>
        <w:top w:val="none" w:sz="0" w:space="0" w:color="auto"/>
        <w:left w:val="none" w:sz="0" w:space="0" w:color="auto"/>
        <w:bottom w:val="none" w:sz="0" w:space="0" w:color="auto"/>
        <w:right w:val="none" w:sz="0" w:space="0" w:color="auto"/>
      </w:divBdr>
    </w:div>
    <w:div w:id="822087738">
      <w:bodyDiv w:val="1"/>
      <w:marLeft w:val="0"/>
      <w:marRight w:val="0"/>
      <w:marTop w:val="0"/>
      <w:marBottom w:val="0"/>
      <w:divBdr>
        <w:top w:val="none" w:sz="0" w:space="0" w:color="auto"/>
        <w:left w:val="none" w:sz="0" w:space="0" w:color="auto"/>
        <w:bottom w:val="none" w:sz="0" w:space="0" w:color="auto"/>
        <w:right w:val="none" w:sz="0" w:space="0" w:color="auto"/>
      </w:divBdr>
    </w:div>
    <w:div w:id="850264263">
      <w:bodyDiv w:val="1"/>
      <w:marLeft w:val="0"/>
      <w:marRight w:val="0"/>
      <w:marTop w:val="0"/>
      <w:marBottom w:val="0"/>
      <w:divBdr>
        <w:top w:val="none" w:sz="0" w:space="0" w:color="auto"/>
        <w:left w:val="none" w:sz="0" w:space="0" w:color="auto"/>
        <w:bottom w:val="none" w:sz="0" w:space="0" w:color="auto"/>
        <w:right w:val="none" w:sz="0" w:space="0" w:color="auto"/>
      </w:divBdr>
      <w:divsChild>
        <w:div w:id="864173892">
          <w:marLeft w:val="0"/>
          <w:marRight w:val="0"/>
          <w:marTop w:val="0"/>
          <w:marBottom w:val="0"/>
          <w:divBdr>
            <w:top w:val="none" w:sz="0" w:space="0" w:color="auto"/>
            <w:left w:val="none" w:sz="0" w:space="0" w:color="auto"/>
            <w:bottom w:val="none" w:sz="0" w:space="0" w:color="auto"/>
            <w:right w:val="none" w:sz="0" w:space="0" w:color="auto"/>
          </w:divBdr>
        </w:div>
        <w:div w:id="2128548910">
          <w:marLeft w:val="0"/>
          <w:marRight w:val="0"/>
          <w:marTop w:val="0"/>
          <w:marBottom w:val="0"/>
          <w:divBdr>
            <w:top w:val="none" w:sz="0" w:space="0" w:color="auto"/>
            <w:left w:val="none" w:sz="0" w:space="0" w:color="auto"/>
            <w:bottom w:val="none" w:sz="0" w:space="0" w:color="auto"/>
            <w:right w:val="none" w:sz="0" w:space="0" w:color="auto"/>
          </w:divBdr>
        </w:div>
      </w:divsChild>
    </w:div>
    <w:div w:id="898171253">
      <w:bodyDiv w:val="1"/>
      <w:marLeft w:val="0"/>
      <w:marRight w:val="0"/>
      <w:marTop w:val="0"/>
      <w:marBottom w:val="0"/>
      <w:divBdr>
        <w:top w:val="none" w:sz="0" w:space="0" w:color="auto"/>
        <w:left w:val="none" w:sz="0" w:space="0" w:color="auto"/>
        <w:bottom w:val="none" w:sz="0" w:space="0" w:color="auto"/>
        <w:right w:val="none" w:sz="0" w:space="0" w:color="auto"/>
      </w:divBdr>
    </w:div>
    <w:div w:id="901251767">
      <w:bodyDiv w:val="1"/>
      <w:marLeft w:val="0"/>
      <w:marRight w:val="0"/>
      <w:marTop w:val="0"/>
      <w:marBottom w:val="0"/>
      <w:divBdr>
        <w:top w:val="none" w:sz="0" w:space="0" w:color="auto"/>
        <w:left w:val="none" w:sz="0" w:space="0" w:color="auto"/>
        <w:bottom w:val="none" w:sz="0" w:space="0" w:color="auto"/>
        <w:right w:val="none" w:sz="0" w:space="0" w:color="auto"/>
      </w:divBdr>
    </w:div>
    <w:div w:id="911235909">
      <w:bodyDiv w:val="1"/>
      <w:marLeft w:val="0"/>
      <w:marRight w:val="0"/>
      <w:marTop w:val="0"/>
      <w:marBottom w:val="0"/>
      <w:divBdr>
        <w:top w:val="none" w:sz="0" w:space="0" w:color="auto"/>
        <w:left w:val="none" w:sz="0" w:space="0" w:color="auto"/>
        <w:bottom w:val="none" w:sz="0" w:space="0" w:color="auto"/>
        <w:right w:val="none" w:sz="0" w:space="0" w:color="auto"/>
      </w:divBdr>
    </w:div>
    <w:div w:id="937642823">
      <w:bodyDiv w:val="1"/>
      <w:marLeft w:val="0"/>
      <w:marRight w:val="0"/>
      <w:marTop w:val="0"/>
      <w:marBottom w:val="0"/>
      <w:divBdr>
        <w:top w:val="none" w:sz="0" w:space="0" w:color="auto"/>
        <w:left w:val="none" w:sz="0" w:space="0" w:color="auto"/>
        <w:bottom w:val="none" w:sz="0" w:space="0" w:color="auto"/>
        <w:right w:val="none" w:sz="0" w:space="0" w:color="auto"/>
      </w:divBdr>
    </w:div>
    <w:div w:id="937954738">
      <w:bodyDiv w:val="1"/>
      <w:marLeft w:val="0"/>
      <w:marRight w:val="0"/>
      <w:marTop w:val="0"/>
      <w:marBottom w:val="0"/>
      <w:divBdr>
        <w:top w:val="none" w:sz="0" w:space="0" w:color="auto"/>
        <w:left w:val="none" w:sz="0" w:space="0" w:color="auto"/>
        <w:bottom w:val="none" w:sz="0" w:space="0" w:color="auto"/>
        <w:right w:val="none" w:sz="0" w:space="0" w:color="auto"/>
      </w:divBdr>
    </w:div>
    <w:div w:id="959845332">
      <w:bodyDiv w:val="1"/>
      <w:marLeft w:val="0"/>
      <w:marRight w:val="0"/>
      <w:marTop w:val="0"/>
      <w:marBottom w:val="0"/>
      <w:divBdr>
        <w:top w:val="none" w:sz="0" w:space="0" w:color="auto"/>
        <w:left w:val="none" w:sz="0" w:space="0" w:color="auto"/>
        <w:bottom w:val="none" w:sz="0" w:space="0" w:color="auto"/>
        <w:right w:val="none" w:sz="0" w:space="0" w:color="auto"/>
      </w:divBdr>
    </w:div>
    <w:div w:id="972829784">
      <w:bodyDiv w:val="1"/>
      <w:marLeft w:val="0"/>
      <w:marRight w:val="0"/>
      <w:marTop w:val="0"/>
      <w:marBottom w:val="0"/>
      <w:divBdr>
        <w:top w:val="none" w:sz="0" w:space="0" w:color="auto"/>
        <w:left w:val="none" w:sz="0" w:space="0" w:color="auto"/>
        <w:bottom w:val="none" w:sz="0" w:space="0" w:color="auto"/>
        <w:right w:val="none" w:sz="0" w:space="0" w:color="auto"/>
      </w:divBdr>
    </w:div>
    <w:div w:id="976646112">
      <w:bodyDiv w:val="1"/>
      <w:marLeft w:val="0"/>
      <w:marRight w:val="0"/>
      <w:marTop w:val="0"/>
      <w:marBottom w:val="0"/>
      <w:divBdr>
        <w:top w:val="none" w:sz="0" w:space="0" w:color="auto"/>
        <w:left w:val="none" w:sz="0" w:space="0" w:color="auto"/>
        <w:bottom w:val="none" w:sz="0" w:space="0" w:color="auto"/>
        <w:right w:val="none" w:sz="0" w:space="0" w:color="auto"/>
      </w:divBdr>
      <w:divsChild>
        <w:div w:id="1057044804">
          <w:marLeft w:val="0"/>
          <w:marRight w:val="0"/>
          <w:marTop w:val="0"/>
          <w:marBottom w:val="0"/>
          <w:divBdr>
            <w:top w:val="none" w:sz="0" w:space="0" w:color="auto"/>
            <w:left w:val="none" w:sz="0" w:space="0" w:color="auto"/>
            <w:bottom w:val="none" w:sz="0" w:space="0" w:color="auto"/>
            <w:right w:val="none" w:sz="0" w:space="0" w:color="auto"/>
          </w:divBdr>
        </w:div>
        <w:div w:id="94256864">
          <w:marLeft w:val="0"/>
          <w:marRight w:val="0"/>
          <w:marTop w:val="0"/>
          <w:marBottom w:val="0"/>
          <w:divBdr>
            <w:top w:val="none" w:sz="0" w:space="0" w:color="auto"/>
            <w:left w:val="none" w:sz="0" w:space="0" w:color="auto"/>
            <w:bottom w:val="none" w:sz="0" w:space="0" w:color="auto"/>
            <w:right w:val="none" w:sz="0" w:space="0" w:color="auto"/>
          </w:divBdr>
        </w:div>
      </w:divsChild>
    </w:div>
    <w:div w:id="1024212327">
      <w:bodyDiv w:val="1"/>
      <w:marLeft w:val="0"/>
      <w:marRight w:val="0"/>
      <w:marTop w:val="0"/>
      <w:marBottom w:val="0"/>
      <w:divBdr>
        <w:top w:val="none" w:sz="0" w:space="0" w:color="auto"/>
        <w:left w:val="none" w:sz="0" w:space="0" w:color="auto"/>
        <w:bottom w:val="none" w:sz="0" w:space="0" w:color="auto"/>
        <w:right w:val="none" w:sz="0" w:space="0" w:color="auto"/>
      </w:divBdr>
    </w:div>
    <w:div w:id="1036663616">
      <w:bodyDiv w:val="1"/>
      <w:marLeft w:val="0"/>
      <w:marRight w:val="0"/>
      <w:marTop w:val="0"/>
      <w:marBottom w:val="0"/>
      <w:divBdr>
        <w:top w:val="none" w:sz="0" w:space="0" w:color="auto"/>
        <w:left w:val="none" w:sz="0" w:space="0" w:color="auto"/>
        <w:bottom w:val="none" w:sz="0" w:space="0" w:color="auto"/>
        <w:right w:val="none" w:sz="0" w:space="0" w:color="auto"/>
      </w:divBdr>
    </w:div>
    <w:div w:id="1042169153">
      <w:bodyDiv w:val="1"/>
      <w:marLeft w:val="0"/>
      <w:marRight w:val="0"/>
      <w:marTop w:val="0"/>
      <w:marBottom w:val="0"/>
      <w:divBdr>
        <w:top w:val="none" w:sz="0" w:space="0" w:color="auto"/>
        <w:left w:val="none" w:sz="0" w:space="0" w:color="auto"/>
        <w:bottom w:val="none" w:sz="0" w:space="0" w:color="auto"/>
        <w:right w:val="none" w:sz="0" w:space="0" w:color="auto"/>
      </w:divBdr>
    </w:div>
    <w:div w:id="1052730538">
      <w:bodyDiv w:val="1"/>
      <w:marLeft w:val="0"/>
      <w:marRight w:val="0"/>
      <w:marTop w:val="0"/>
      <w:marBottom w:val="0"/>
      <w:divBdr>
        <w:top w:val="none" w:sz="0" w:space="0" w:color="auto"/>
        <w:left w:val="none" w:sz="0" w:space="0" w:color="auto"/>
        <w:bottom w:val="none" w:sz="0" w:space="0" w:color="auto"/>
        <w:right w:val="none" w:sz="0" w:space="0" w:color="auto"/>
      </w:divBdr>
    </w:div>
    <w:div w:id="1082489810">
      <w:bodyDiv w:val="1"/>
      <w:marLeft w:val="0"/>
      <w:marRight w:val="0"/>
      <w:marTop w:val="0"/>
      <w:marBottom w:val="0"/>
      <w:divBdr>
        <w:top w:val="none" w:sz="0" w:space="0" w:color="auto"/>
        <w:left w:val="none" w:sz="0" w:space="0" w:color="auto"/>
        <w:bottom w:val="none" w:sz="0" w:space="0" w:color="auto"/>
        <w:right w:val="none" w:sz="0" w:space="0" w:color="auto"/>
      </w:divBdr>
    </w:div>
    <w:div w:id="1111434094">
      <w:bodyDiv w:val="1"/>
      <w:marLeft w:val="0"/>
      <w:marRight w:val="0"/>
      <w:marTop w:val="0"/>
      <w:marBottom w:val="0"/>
      <w:divBdr>
        <w:top w:val="none" w:sz="0" w:space="0" w:color="auto"/>
        <w:left w:val="none" w:sz="0" w:space="0" w:color="auto"/>
        <w:bottom w:val="none" w:sz="0" w:space="0" w:color="auto"/>
        <w:right w:val="none" w:sz="0" w:space="0" w:color="auto"/>
      </w:divBdr>
    </w:div>
    <w:div w:id="1122966356">
      <w:bodyDiv w:val="1"/>
      <w:marLeft w:val="0"/>
      <w:marRight w:val="0"/>
      <w:marTop w:val="0"/>
      <w:marBottom w:val="0"/>
      <w:divBdr>
        <w:top w:val="none" w:sz="0" w:space="0" w:color="auto"/>
        <w:left w:val="none" w:sz="0" w:space="0" w:color="auto"/>
        <w:bottom w:val="none" w:sz="0" w:space="0" w:color="auto"/>
        <w:right w:val="none" w:sz="0" w:space="0" w:color="auto"/>
      </w:divBdr>
    </w:div>
    <w:div w:id="1126774066">
      <w:bodyDiv w:val="1"/>
      <w:marLeft w:val="0"/>
      <w:marRight w:val="0"/>
      <w:marTop w:val="0"/>
      <w:marBottom w:val="0"/>
      <w:divBdr>
        <w:top w:val="none" w:sz="0" w:space="0" w:color="auto"/>
        <w:left w:val="none" w:sz="0" w:space="0" w:color="auto"/>
        <w:bottom w:val="none" w:sz="0" w:space="0" w:color="auto"/>
        <w:right w:val="none" w:sz="0" w:space="0" w:color="auto"/>
      </w:divBdr>
    </w:div>
    <w:div w:id="1126897129">
      <w:bodyDiv w:val="1"/>
      <w:marLeft w:val="0"/>
      <w:marRight w:val="0"/>
      <w:marTop w:val="0"/>
      <w:marBottom w:val="0"/>
      <w:divBdr>
        <w:top w:val="none" w:sz="0" w:space="0" w:color="auto"/>
        <w:left w:val="none" w:sz="0" w:space="0" w:color="auto"/>
        <w:bottom w:val="none" w:sz="0" w:space="0" w:color="auto"/>
        <w:right w:val="none" w:sz="0" w:space="0" w:color="auto"/>
      </w:divBdr>
    </w:div>
    <w:div w:id="1144158090">
      <w:bodyDiv w:val="1"/>
      <w:marLeft w:val="0"/>
      <w:marRight w:val="0"/>
      <w:marTop w:val="0"/>
      <w:marBottom w:val="0"/>
      <w:divBdr>
        <w:top w:val="none" w:sz="0" w:space="0" w:color="auto"/>
        <w:left w:val="none" w:sz="0" w:space="0" w:color="auto"/>
        <w:bottom w:val="none" w:sz="0" w:space="0" w:color="auto"/>
        <w:right w:val="none" w:sz="0" w:space="0" w:color="auto"/>
      </w:divBdr>
    </w:div>
    <w:div w:id="1154639759">
      <w:bodyDiv w:val="1"/>
      <w:marLeft w:val="0"/>
      <w:marRight w:val="0"/>
      <w:marTop w:val="0"/>
      <w:marBottom w:val="0"/>
      <w:divBdr>
        <w:top w:val="none" w:sz="0" w:space="0" w:color="auto"/>
        <w:left w:val="none" w:sz="0" w:space="0" w:color="auto"/>
        <w:bottom w:val="none" w:sz="0" w:space="0" w:color="auto"/>
        <w:right w:val="none" w:sz="0" w:space="0" w:color="auto"/>
      </w:divBdr>
      <w:divsChild>
        <w:div w:id="1912041767">
          <w:marLeft w:val="0"/>
          <w:marRight w:val="0"/>
          <w:marTop w:val="0"/>
          <w:marBottom w:val="0"/>
          <w:divBdr>
            <w:top w:val="none" w:sz="0" w:space="0" w:color="auto"/>
            <w:left w:val="none" w:sz="0" w:space="0" w:color="auto"/>
            <w:bottom w:val="none" w:sz="0" w:space="0" w:color="auto"/>
            <w:right w:val="none" w:sz="0" w:space="0" w:color="auto"/>
          </w:divBdr>
        </w:div>
        <w:div w:id="502668515">
          <w:marLeft w:val="0"/>
          <w:marRight w:val="0"/>
          <w:marTop w:val="0"/>
          <w:marBottom w:val="0"/>
          <w:divBdr>
            <w:top w:val="none" w:sz="0" w:space="0" w:color="auto"/>
            <w:left w:val="none" w:sz="0" w:space="0" w:color="auto"/>
            <w:bottom w:val="none" w:sz="0" w:space="0" w:color="auto"/>
            <w:right w:val="none" w:sz="0" w:space="0" w:color="auto"/>
          </w:divBdr>
        </w:div>
      </w:divsChild>
    </w:div>
    <w:div w:id="1183325216">
      <w:bodyDiv w:val="1"/>
      <w:marLeft w:val="0"/>
      <w:marRight w:val="0"/>
      <w:marTop w:val="0"/>
      <w:marBottom w:val="0"/>
      <w:divBdr>
        <w:top w:val="none" w:sz="0" w:space="0" w:color="auto"/>
        <w:left w:val="none" w:sz="0" w:space="0" w:color="auto"/>
        <w:bottom w:val="none" w:sz="0" w:space="0" w:color="auto"/>
        <w:right w:val="none" w:sz="0" w:space="0" w:color="auto"/>
      </w:divBdr>
    </w:div>
    <w:div w:id="1213496765">
      <w:bodyDiv w:val="1"/>
      <w:marLeft w:val="0"/>
      <w:marRight w:val="0"/>
      <w:marTop w:val="0"/>
      <w:marBottom w:val="0"/>
      <w:divBdr>
        <w:top w:val="none" w:sz="0" w:space="0" w:color="auto"/>
        <w:left w:val="none" w:sz="0" w:space="0" w:color="auto"/>
        <w:bottom w:val="none" w:sz="0" w:space="0" w:color="auto"/>
        <w:right w:val="none" w:sz="0" w:space="0" w:color="auto"/>
      </w:divBdr>
    </w:div>
    <w:div w:id="1218276362">
      <w:bodyDiv w:val="1"/>
      <w:marLeft w:val="0"/>
      <w:marRight w:val="0"/>
      <w:marTop w:val="0"/>
      <w:marBottom w:val="0"/>
      <w:divBdr>
        <w:top w:val="none" w:sz="0" w:space="0" w:color="auto"/>
        <w:left w:val="none" w:sz="0" w:space="0" w:color="auto"/>
        <w:bottom w:val="none" w:sz="0" w:space="0" w:color="auto"/>
        <w:right w:val="none" w:sz="0" w:space="0" w:color="auto"/>
      </w:divBdr>
    </w:div>
    <w:div w:id="1234123892">
      <w:bodyDiv w:val="1"/>
      <w:marLeft w:val="0"/>
      <w:marRight w:val="0"/>
      <w:marTop w:val="0"/>
      <w:marBottom w:val="0"/>
      <w:divBdr>
        <w:top w:val="none" w:sz="0" w:space="0" w:color="auto"/>
        <w:left w:val="none" w:sz="0" w:space="0" w:color="auto"/>
        <w:bottom w:val="none" w:sz="0" w:space="0" w:color="auto"/>
        <w:right w:val="none" w:sz="0" w:space="0" w:color="auto"/>
      </w:divBdr>
    </w:div>
    <w:div w:id="1234585324">
      <w:bodyDiv w:val="1"/>
      <w:marLeft w:val="0"/>
      <w:marRight w:val="0"/>
      <w:marTop w:val="0"/>
      <w:marBottom w:val="0"/>
      <w:divBdr>
        <w:top w:val="none" w:sz="0" w:space="0" w:color="auto"/>
        <w:left w:val="none" w:sz="0" w:space="0" w:color="auto"/>
        <w:bottom w:val="none" w:sz="0" w:space="0" w:color="auto"/>
        <w:right w:val="none" w:sz="0" w:space="0" w:color="auto"/>
      </w:divBdr>
    </w:div>
    <w:div w:id="1245335247">
      <w:bodyDiv w:val="1"/>
      <w:marLeft w:val="0"/>
      <w:marRight w:val="0"/>
      <w:marTop w:val="0"/>
      <w:marBottom w:val="0"/>
      <w:divBdr>
        <w:top w:val="none" w:sz="0" w:space="0" w:color="auto"/>
        <w:left w:val="none" w:sz="0" w:space="0" w:color="auto"/>
        <w:bottom w:val="none" w:sz="0" w:space="0" w:color="auto"/>
        <w:right w:val="none" w:sz="0" w:space="0" w:color="auto"/>
      </w:divBdr>
    </w:div>
    <w:div w:id="1270813999">
      <w:bodyDiv w:val="1"/>
      <w:marLeft w:val="0"/>
      <w:marRight w:val="0"/>
      <w:marTop w:val="0"/>
      <w:marBottom w:val="0"/>
      <w:divBdr>
        <w:top w:val="none" w:sz="0" w:space="0" w:color="auto"/>
        <w:left w:val="none" w:sz="0" w:space="0" w:color="auto"/>
        <w:bottom w:val="none" w:sz="0" w:space="0" w:color="auto"/>
        <w:right w:val="none" w:sz="0" w:space="0" w:color="auto"/>
      </w:divBdr>
    </w:div>
    <w:div w:id="1287397397">
      <w:bodyDiv w:val="1"/>
      <w:marLeft w:val="0"/>
      <w:marRight w:val="0"/>
      <w:marTop w:val="0"/>
      <w:marBottom w:val="0"/>
      <w:divBdr>
        <w:top w:val="none" w:sz="0" w:space="0" w:color="auto"/>
        <w:left w:val="none" w:sz="0" w:space="0" w:color="auto"/>
        <w:bottom w:val="none" w:sz="0" w:space="0" w:color="auto"/>
        <w:right w:val="none" w:sz="0" w:space="0" w:color="auto"/>
      </w:divBdr>
    </w:div>
    <w:div w:id="1297492005">
      <w:bodyDiv w:val="1"/>
      <w:marLeft w:val="0"/>
      <w:marRight w:val="0"/>
      <w:marTop w:val="0"/>
      <w:marBottom w:val="0"/>
      <w:divBdr>
        <w:top w:val="none" w:sz="0" w:space="0" w:color="auto"/>
        <w:left w:val="none" w:sz="0" w:space="0" w:color="auto"/>
        <w:bottom w:val="none" w:sz="0" w:space="0" w:color="auto"/>
        <w:right w:val="none" w:sz="0" w:space="0" w:color="auto"/>
      </w:divBdr>
    </w:div>
    <w:div w:id="1304582885">
      <w:bodyDiv w:val="1"/>
      <w:marLeft w:val="0"/>
      <w:marRight w:val="0"/>
      <w:marTop w:val="0"/>
      <w:marBottom w:val="0"/>
      <w:divBdr>
        <w:top w:val="none" w:sz="0" w:space="0" w:color="auto"/>
        <w:left w:val="none" w:sz="0" w:space="0" w:color="auto"/>
        <w:bottom w:val="none" w:sz="0" w:space="0" w:color="auto"/>
        <w:right w:val="none" w:sz="0" w:space="0" w:color="auto"/>
      </w:divBdr>
    </w:div>
    <w:div w:id="1365985637">
      <w:bodyDiv w:val="1"/>
      <w:marLeft w:val="0"/>
      <w:marRight w:val="0"/>
      <w:marTop w:val="0"/>
      <w:marBottom w:val="0"/>
      <w:divBdr>
        <w:top w:val="none" w:sz="0" w:space="0" w:color="auto"/>
        <w:left w:val="none" w:sz="0" w:space="0" w:color="auto"/>
        <w:bottom w:val="none" w:sz="0" w:space="0" w:color="auto"/>
        <w:right w:val="none" w:sz="0" w:space="0" w:color="auto"/>
      </w:divBdr>
    </w:div>
    <w:div w:id="1389571545">
      <w:bodyDiv w:val="1"/>
      <w:marLeft w:val="0"/>
      <w:marRight w:val="0"/>
      <w:marTop w:val="0"/>
      <w:marBottom w:val="0"/>
      <w:divBdr>
        <w:top w:val="none" w:sz="0" w:space="0" w:color="auto"/>
        <w:left w:val="none" w:sz="0" w:space="0" w:color="auto"/>
        <w:bottom w:val="none" w:sz="0" w:space="0" w:color="auto"/>
        <w:right w:val="none" w:sz="0" w:space="0" w:color="auto"/>
      </w:divBdr>
    </w:div>
    <w:div w:id="1404062153">
      <w:bodyDiv w:val="1"/>
      <w:marLeft w:val="0"/>
      <w:marRight w:val="0"/>
      <w:marTop w:val="0"/>
      <w:marBottom w:val="0"/>
      <w:divBdr>
        <w:top w:val="none" w:sz="0" w:space="0" w:color="auto"/>
        <w:left w:val="none" w:sz="0" w:space="0" w:color="auto"/>
        <w:bottom w:val="none" w:sz="0" w:space="0" w:color="auto"/>
        <w:right w:val="none" w:sz="0" w:space="0" w:color="auto"/>
      </w:divBdr>
      <w:divsChild>
        <w:div w:id="1728602854">
          <w:marLeft w:val="0"/>
          <w:marRight w:val="0"/>
          <w:marTop w:val="0"/>
          <w:marBottom w:val="0"/>
          <w:divBdr>
            <w:top w:val="none" w:sz="0" w:space="0" w:color="auto"/>
            <w:left w:val="none" w:sz="0" w:space="0" w:color="auto"/>
            <w:bottom w:val="none" w:sz="0" w:space="0" w:color="auto"/>
            <w:right w:val="none" w:sz="0" w:space="0" w:color="auto"/>
          </w:divBdr>
        </w:div>
        <w:div w:id="1232690832">
          <w:marLeft w:val="0"/>
          <w:marRight w:val="0"/>
          <w:marTop w:val="0"/>
          <w:marBottom w:val="0"/>
          <w:divBdr>
            <w:top w:val="none" w:sz="0" w:space="0" w:color="auto"/>
            <w:left w:val="none" w:sz="0" w:space="0" w:color="auto"/>
            <w:bottom w:val="none" w:sz="0" w:space="0" w:color="auto"/>
            <w:right w:val="none" w:sz="0" w:space="0" w:color="auto"/>
          </w:divBdr>
        </w:div>
      </w:divsChild>
    </w:div>
    <w:div w:id="1434940315">
      <w:bodyDiv w:val="1"/>
      <w:marLeft w:val="0"/>
      <w:marRight w:val="0"/>
      <w:marTop w:val="0"/>
      <w:marBottom w:val="0"/>
      <w:divBdr>
        <w:top w:val="none" w:sz="0" w:space="0" w:color="auto"/>
        <w:left w:val="none" w:sz="0" w:space="0" w:color="auto"/>
        <w:bottom w:val="none" w:sz="0" w:space="0" w:color="auto"/>
        <w:right w:val="none" w:sz="0" w:space="0" w:color="auto"/>
      </w:divBdr>
      <w:divsChild>
        <w:div w:id="907301334">
          <w:marLeft w:val="0"/>
          <w:marRight w:val="0"/>
          <w:marTop w:val="0"/>
          <w:marBottom w:val="0"/>
          <w:divBdr>
            <w:top w:val="none" w:sz="0" w:space="0" w:color="auto"/>
            <w:left w:val="none" w:sz="0" w:space="0" w:color="auto"/>
            <w:bottom w:val="none" w:sz="0" w:space="0" w:color="auto"/>
            <w:right w:val="none" w:sz="0" w:space="0" w:color="auto"/>
          </w:divBdr>
        </w:div>
        <w:div w:id="1232545393">
          <w:marLeft w:val="0"/>
          <w:marRight w:val="0"/>
          <w:marTop w:val="0"/>
          <w:marBottom w:val="0"/>
          <w:divBdr>
            <w:top w:val="none" w:sz="0" w:space="0" w:color="auto"/>
            <w:left w:val="none" w:sz="0" w:space="0" w:color="auto"/>
            <w:bottom w:val="none" w:sz="0" w:space="0" w:color="auto"/>
            <w:right w:val="none" w:sz="0" w:space="0" w:color="auto"/>
          </w:divBdr>
        </w:div>
      </w:divsChild>
    </w:div>
    <w:div w:id="1467897891">
      <w:bodyDiv w:val="1"/>
      <w:marLeft w:val="0"/>
      <w:marRight w:val="0"/>
      <w:marTop w:val="0"/>
      <w:marBottom w:val="0"/>
      <w:divBdr>
        <w:top w:val="none" w:sz="0" w:space="0" w:color="auto"/>
        <w:left w:val="none" w:sz="0" w:space="0" w:color="auto"/>
        <w:bottom w:val="none" w:sz="0" w:space="0" w:color="auto"/>
        <w:right w:val="none" w:sz="0" w:space="0" w:color="auto"/>
      </w:divBdr>
    </w:div>
    <w:div w:id="1483421420">
      <w:bodyDiv w:val="1"/>
      <w:marLeft w:val="0"/>
      <w:marRight w:val="0"/>
      <w:marTop w:val="0"/>
      <w:marBottom w:val="0"/>
      <w:divBdr>
        <w:top w:val="none" w:sz="0" w:space="0" w:color="auto"/>
        <w:left w:val="none" w:sz="0" w:space="0" w:color="auto"/>
        <w:bottom w:val="none" w:sz="0" w:space="0" w:color="auto"/>
        <w:right w:val="none" w:sz="0" w:space="0" w:color="auto"/>
      </w:divBdr>
      <w:divsChild>
        <w:div w:id="1782798716">
          <w:marLeft w:val="0"/>
          <w:marRight w:val="0"/>
          <w:marTop w:val="0"/>
          <w:marBottom w:val="0"/>
          <w:divBdr>
            <w:top w:val="none" w:sz="0" w:space="0" w:color="auto"/>
            <w:left w:val="none" w:sz="0" w:space="0" w:color="auto"/>
            <w:bottom w:val="none" w:sz="0" w:space="0" w:color="auto"/>
            <w:right w:val="none" w:sz="0" w:space="0" w:color="auto"/>
          </w:divBdr>
        </w:div>
        <w:div w:id="607661218">
          <w:marLeft w:val="0"/>
          <w:marRight w:val="0"/>
          <w:marTop w:val="0"/>
          <w:marBottom w:val="0"/>
          <w:divBdr>
            <w:top w:val="none" w:sz="0" w:space="0" w:color="auto"/>
            <w:left w:val="none" w:sz="0" w:space="0" w:color="auto"/>
            <w:bottom w:val="none" w:sz="0" w:space="0" w:color="auto"/>
            <w:right w:val="none" w:sz="0" w:space="0" w:color="auto"/>
          </w:divBdr>
        </w:div>
      </w:divsChild>
    </w:div>
    <w:div w:id="1488521320">
      <w:bodyDiv w:val="1"/>
      <w:marLeft w:val="0"/>
      <w:marRight w:val="0"/>
      <w:marTop w:val="0"/>
      <w:marBottom w:val="0"/>
      <w:divBdr>
        <w:top w:val="none" w:sz="0" w:space="0" w:color="auto"/>
        <w:left w:val="none" w:sz="0" w:space="0" w:color="auto"/>
        <w:bottom w:val="none" w:sz="0" w:space="0" w:color="auto"/>
        <w:right w:val="none" w:sz="0" w:space="0" w:color="auto"/>
      </w:divBdr>
      <w:divsChild>
        <w:div w:id="1395857376">
          <w:marLeft w:val="0"/>
          <w:marRight w:val="0"/>
          <w:marTop w:val="0"/>
          <w:marBottom w:val="0"/>
          <w:divBdr>
            <w:top w:val="none" w:sz="0" w:space="0" w:color="auto"/>
            <w:left w:val="none" w:sz="0" w:space="0" w:color="auto"/>
            <w:bottom w:val="none" w:sz="0" w:space="0" w:color="auto"/>
            <w:right w:val="none" w:sz="0" w:space="0" w:color="auto"/>
          </w:divBdr>
        </w:div>
        <w:div w:id="599065335">
          <w:marLeft w:val="0"/>
          <w:marRight w:val="0"/>
          <w:marTop w:val="0"/>
          <w:marBottom w:val="0"/>
          <w:divBdr>
            <w:top w:val="none" w:sz="0" w:space="0" w:color="auto"/>
            <w:left w:val="none" w:sz="0" w:space="0" w:color="auto"/>
            <w:bottom w:val="none" w:sz="0" w:space="0" w:color="auto"/>
            <w:right w:val="none" w:sz="0" w:space="0" w:color="auto"/>
          </w:divBdr>
        </w:div>
      </w:divsChild>
    </w:div>
    <w:div w:id="1504470334">
      <w:bodyDiv w:val="1"/>
      <w:marLeft w:val="0"/>
      <w:marRight w:val="0"/>
      <w:marTop w:val="0"/>
      <w:marBottom w:val="0"/>
      <w:divBdr>
        <w:top w:val="none" w:sz="0" w:space="0" w:color="auto"/>
        <w:left w:val="none" w:sz="0" w:space="0" w:color="auto"/>
        <w:bottom w:val="none" w:sz="0" w:space="0" w:color="auto"/>
        <w:right w:val="none" w:sz="0" w:space="0" w:color="auto"/>
      </w:divBdr>
    </w:div>
    <w:div w:id="1505899701">
      <w:bodyDiv w:val="1"/>
      <w:marLeft w:val="0"/>
      <w:marRight w:val="0"/>
      <w:marTop w:val="0"/>
      <w:marBottom w:val="0"/>
      <w:divBdr>
        <w:top w:val="none" w:sz="0" w:space="0" w:color="auto"/>
        <w:left w:val="none" w:sz="0" w:space="0" w:color="auto"/>
        <w:bottom w:val="none" w:sz="0" w:space="0" w:color="auto"/>
        <w:right w:val="none" w:sz="0" w:space="0" w:color="auto"/>
      </w:divBdr>
    </w:div>
    <w:div w:id="1511941967">
      <w:bodyDiv w:val="1"/>
      <w:marLeft w:val="0"/>
      <w:marRight w:val="0"/>
      <w:marTop w:val="0"/>
      <w:marBottom w:val="0"/>
      <w:divBdr>
        <w:top w:val="none" w:sz="0" w:space="0" w:color="auto"/>
        <w:left w:val="none" w:sz="0" w:space="0" w:color="auto"/>
        <w:bottom w:val="none" w:sz="0" w:space="0" w:color="auto"/>
        <w:right w:val="none" w:sz="0" w:space="0" w:color="auto"/>
      </w:divBdr>
      <w:divsChild>
        <w:div w:id="924337259">
          <w:marLeft w:val="0"/>
          <w:marRight w:val="0"/>
          <w:marTop w:val="0"/>
          <w:marBottom w:val="0"/>
          <w:divBdr>
            <w:top w:val="none" w:sz="0" w:space="0" w:color="auto"/>
            <w:left w:val="none" w:sz="0" w:space="0" w:color="auto"/>
            <w:bottom w:val="none" w:sz="0" w:space="0" w:color="auto"/>
            <w:right w:val="none" w:sz="0" w:space="0" w:color="auto"/>
          </w:divBdr>
        </w:div>
        <w:div w:id="1158350013">
          <w:marLeft w:val="0"/>
          <w:marRight w:val="0"/>
          <w:marTop w:val="0"/>
          <w:marBottom w:val="0"/>
          <w:divBdr>
            <w:top w:val="none" w:sz="0" w:space="0" w:color="auto"/>
            <w:left w:val="none" w:sz="0" w:space="0" w:color="auto"/>
            <w:bottom w:val="none" w:sz="0" w:space="0" w:color="auto"/>
            <w:right w:val="none" w:sz="0" w:space="0" w:color="auto"/>
          </w:divBdr>
        </w:div>
      </w:divsChild>
    </w:div>
    <w:div w:id="1513764414">
      <w:bodyDiv w:val="1"/>
      <w:marLeft w:val="0"/>
      <w:marRight w:val="0"/>
      <w:marTop w:val="0"/>
      <w:marBottom w:val="0"/>
      <w:divBdr>
        <w:top w:val="none" w:sz="0" w:space="0" w:color="auto"/>
        <w:left w:val="none" w:sz="0" w:space="0" w:color="auto"/>
        <w:bottom w:val="none" w:sz="0" w:space="0" w:color="auto"/>
        <w:right w:val="none" w:sz="0" w:space="0" w:color="auto"/>
      </w:divBdr>
    </w:div>
    <w:div w:id="1533297836">
      <w:bodyDiv w:val="1"/>
      <w:marLeft w:val="0"/>
      <w:marRight w:val="0"/>
      <w:marTop w:val="0"/>
      <w:marBottom w:val="0"/>
      <w:divBdr>
        <w:top w:val="none" w:sz="0" w:space="0" w:color="auto"/>
        <w:left w:val="none" w:sz="0" w:space="0" w:color="auto"/>
        <w:bottom w:val="none" w:sz="0" w:space="0" w:color="auto"/>
        <w:right w:val="none" w:sz="0" w:space="0" w:color="auto"/>
      </w:divBdr>
    </w:div>
    <w:div w:id="1548371637">
      <w:bodyDiv w:val="1"/>
      <w:marLeft w:val="0"/>
      <w:marRight w:val="0"/>
      <w:marTop w:val="0"/>
      <w:marBottom w:val="0"/>
      <w:divBdr>
        <w:top w:val="none" w:sz="0" w:space="0" w:color="auto"/>
        <w:left w:val="none" w:sz="0" w:space="0" w:color="auto"/>
        <w:bottom w:val="none" w:sz="0" w:space="0" w:color="auto"/>
        <w:right w:val="none" w:sz="0" w:space="0" w:color="auto"/>
      </w:divBdr>
      <w:divsChild>
        <w:div w:id="1814830427">
          <w:marLeft w:val="0"/>
          <w:marRight w:val="0"/>
          <w:marTop w:val="0"/>
          <w:marBottom w:val="0"/>
          <w:divBdr>
            <w:top w:val="none" w:sz="0" w:space="0" w:color="auto"/>
            <w:left w:val="none" w:sz="0" w:space="0" w:color="auto"/>
            <w:bottom w:val="none" w:sz="0" w:space="0" w:color="auto"/>
            <w:right w:val="none" w:sz="0" w:space="0" w:color="auto"/>
          </w:divBdr>
        </w:div>
        <w:div w:id="483474091">
          <w:marLeft w:val="0"/>
          <w:marRight w:val="0"/>
          <w:marTop w:val="0"/>
          <w:marBottom w:val="0"/>
          <w:divBdr>
            <w:top w:val="none" w:sz="0" w:space="0" w:color="auto"/>
            <w:left w:val="none" w:sz="0" w:space="0" w:color="auto"/>
            <w:bottom w:val="none" w:sz="0" w:space="0" w:color="auto"/>
            <w:right w:val="none" w:sz="0" w:space="0" w:color="auto"/>
          </w:divBdr>
        </w:div>
      </w:divsChild>
    </w:div>
    <w:div w:id="1551191045">
      <w:bodyDiv w:val="1"/>
      <w:marLeft w:val="0"/>
      <w:marRight w:val="0"/>
      <w:marTop w:val="0"/>
      <w:marBottom w:val="0"/>
      <w:divBdr>
        <w:top w:val="none" w:sz="0" w:space="0" w:color="auto"/>
        <w:left w:val="none" w:sz="0" w:space="0" w:color="auto"/>
        <w:bottom w:val="none" w:sz="0" w:space="0" w:color="auto"/>
        <w:right w:val="none" w:sz="0" w:space="0" w:color="auto"/>
      </w:divBdr>
    </w:div>
    <w:div w:id="1567833852">
      <w:bodyDiv w:val="1"/>
      <w:marLeft w:val="0"/>
      <w:marRight w:val="0"/>
      <w:marTop w:val="0"/>
      <w:marBottom w:val="0"/>
      <w:divBdr>
        <w:top w:val="none" w:sz="0" w:space="0" w:color="auto"/>
        <w:left w:val="none" w:sz="0" w:space="0" w:color="auto"/>
        <w:bottom w:val="none" w:sz="0" w:space="0" w:color="auto"/>
        <w:right w:val="none" w:sz="0" w:space="0" w:color="auto"/>
      </w:divBdr>
    </w:div>
    <w:div w:id="1591620180">
      <w:bodyDiv w:val="1"/>
      <w:marLeft w:val="0"/>
      <w:marRight w:val="0"/>
      <w:marTop w:val="0"/>
      <w:marBottom w:val="0"/>
      <w:divBdr>
        <w:top w:val="none" w:sz="0" w:space="0" w:color="auto"/>
        <w:left w:val="none" w:sz="0" w:space="0" w:color="auto"/>
        <w:bottom w:val="none" w:sz="0" w:space="0" w:color="auto"/>
        <w:right w:val="none" w:sz="0" w:space="0" w:color="auto"/>
      </w:divBdr>
      <w:divsChild>
        <w:div w:id="1967732148">
          <w:marLeft w:val="0"/>
          <w:marRight w:val="0"/>
          <w:marTop w:val="0"/>
          <w:marBottom w:val="0"/>
          <w:divBdr>
            <w:top w:val="none" w:sz="0" w:space="0" w:color="auto"/>
            <w:left w:val="none" w:sz="0" w:space="0" w:color="auto"/>
            <w:bottom w:val="none" w:sz="0" w:space="0" w:color="auto"/>
            <w:right w:val="none" w:sz="0" w:space="0" w:color="auto"/>
          </w:divBdr>
        </w:div>
        <w:div w:id="1475757967">
          <w:marLeft w:val="0"/>
          <w:marRight w:val="0"/>
          <w:marTop w:val="0"/>
          <w:marBottom w:val="0"/>
          <w:divBdr>
            <w:top w:val="none" w:sz="0" w:space="0" w:color="auto"/>
            <w:left w:val="none" w:sz="0" w:space="0" w:color="auto"/>
            <w:bottom w:val="none" w:sz="0" w:space="0" w:color="auto"/>
            <w:right w:val="none" w:sz="0" w:space="0" w:color="auto"/>
          </w:divBdr>
        </w:div>
      </w:divsChild>
    </w:div>
    <w:div w:id="1608853746">
      <w:bodyDiv w:val="1"/>
      <w:marLeft w:val="0"/>
      <w:marRight w:val="0"/>
      <w:marTop w:val="0"/>
      <w:marBottom w:val="0"/>
      <w:divBdr>
        <w:top w:val="none" w:sz="0" w:space="0" w:color="auto"/>
        <w:left w:val="none" w:sz="0" w:space="0" w:color="auto"/>
        <w:bottom w:val="none" w:sz="0" w:space="0" w:color="auto"/>
        <w:right w:val="none" w:sz="0" w:space="0" w:color="auto"/>
      </w:divBdr>
    </w:div>
    <w:div w:id="1620649387">
      <w:bodyDiv w:val="1"/>
      <w:marLeft w:val="0"/>
      <w:marRight w:val="0"/>
      <w:marTop w:val="0"/>
      <w:marBottom w:val="0"/>
      <w:divBdr>
        <w:top w:val="none" w:sz="0" w:space="0" w:color="auto"/>
        <w:left w:val="none" w:sz="0" w:space="0" w:color="auto"/>
        <w:bottom w:val="none" w:sz="0" w:space="0" w:color="auto"/>
        <w:right w:val="none" w:sz="0" w:space="0" w:color="auto"/>
      </w:divBdr>
    </w:div>
    <w:div w:id="1631327917">
      <w:bodyDiv w:val="1"/>
      <w:marLeft w:val="0"/>
      <w:marRight w:val="0"/>
      <w:marTop w:val="0"/>
      <w:marBottom w:val="0"/>
      <w:divBdr>
        <w:top w:val="none" w:sz="0" w:space="0" w:color="auto"/>
        <w:left w:val="none" w:sz="0" w:space="0" w:color="auto"/>
        <w:bottom w:val="none" w:sz="0" w:space="0" w:color="auto"/>
        <w:right w:val="none" w:sz="0" w:space="0" w:color="auto"/>
      </w:divBdr>
    </w:div>
    <w:div w:id="1647197630">
      <w:bodyDiv w:val="1"/>
      <w:marLeft w:val="0"/>
      <w:marRight w:val="0"/>
      <w:marTop w:val="0"/>
      <w:marBottom w:val="0"/>
      <w:divBdr>
        <w:top w:val="none" w:sz="0" w:space="0" w:color="auto"/>
        <w:left w:val="none" w:sz="0" w:space="0" w:color="auto"/>
        <w:bottom w:val="none" w:sz="0" w:space="0" w:color="auto"/>
        <w:right w:val="none" w:sz="0" w:space="0" w:color="auto"/>
      </w:divBdr>
      <w:divsChild>
        <w:div w:id="1141847938">
          <w:marLeft w:val="0"/>
          <w:marRight w:val="0"/>
          <w:marTop w:val="0"/>
          <w:marBottom w:val="0"/>
          <w:divBdr>
            <w:top w:val="none" w:sz="0" w:space="0" w:color="auto"/>
            <w:left w:val="none" w:sz="0" w:space="0" w:color="auto"/>
            <w:bottom w:val="none" w:sz="0" w:space="0" w:color="auto"/>
            <w:right w:val="none" w:sz="0" w:space="0" w:color="auto"/>
          </w:divBdr>
        </w:div>
        <w:div w:id="239026306">
          <w:marLeft w:val="0"/>
          <w:marRight w:val="0"/>
          <w:marTop w:val="0"/>
          <w:marBottom w:val="0"/>
          <w:divBdr>
            <w:top w:val="none" w:sz="0" w:space="0" w:color="auto"/>
            <w:left w:val="none" w:sz="0" w:space="0" w:color="auto"/>
            <w:bottom w:val="none" w:sz="0" w:space="0" w:color="auto"/>
            <w:right w:val="none" w:sz="0" w:space="0" w:color="auto"/>
          </w:divBdr>
        </w:div>
      </w:divsChild>
    </w:div>
    <w:div w:id="1651250800">
      <w:bodyDiv w:val="1"/>
      <w:marLeft w:val="0"/>
      <w:marRight w:val="0"/>
      <w:marTop w:val="0"/>
      <w:marBottom w:val="0"/>
      <w:divBdr>
        <w:top w:val="none" w:sz="0" w:space="0" w:color="auto"/>
        <w:left w:val="none" w:sz="0" w:space="0" w:color="auto"/>
        <w:bottom w:val="none" w:sz="0" w:space="0" w:color="auto"/>
        <w:right w:val="none" w:sz="0" w:space="0" w:color="auto"/>
      </w:divBdr>
    </w:div>
    <w:div w:id="1652711829">
      <w:bodyDiv w:val="1"/>
      <w:marLeft w:val="0"/>
      <w:marRight w:val="0"/>
      <w:marTop w:val="0"/>
      <w:marBottom w:val="0"/>
      <w:divBdr>
        <w:top w:val="none" w:sz="0" w:space="0" w:color="auto"/>
        <w:left w:val="none" w:sz="0" w:space="0" w:color="auto"/>
        <w:bottom w:val="none" w:sz="0" w:space="0" w:color="auto"/>
        <w:right w:val="none" w:sz="0" w:space="0" w:color="auto"/>
      </w:divBdr>
      <w:divsChild>
        <w:div w:id="740369387">
          <w:marLeft w:val="0"/>
          <w:marRight w:val="0"/>
          <w:marTop w:val="0"/>
          <w:marBottom w:val="0"/>
          <w:divBdr>
            <w:top w:val="none" w:sz="0" w:space="0" w:color="auto"/>
            <w:left w:val="none" w:sz="0" w:space="0" w:color="auto"/>
            <w:bottom w:val="none" w:sz="0" w:space="0" w:color="auto"/>
            <w:right w:val="none" w:sz="0" w:space="0" w:color="auto"/>
          </w:divBdr>
        </w:div>
        <w:div w:id="1820489542">
          <w:marLeft w:val="0"/>
          <w:marRight w:val="0"/>
          <w:marTop w:val="0"/>
          <w:marBottom w:val="0"/>
          <w:divBdr>
            <w:top w:val="none" w:sz="0" w:space="0" w:color="auto"/>
            <w:left w:val="none" w:sz="0" w:space="0" w:color="auto"/>
            <w:bottom w:val="none" w:sz="0" w:space="0" w:color="auto"/>
            <w:right w:val="none" w:sz="0" w:space="0" w:color="auto"/>
          </w:divBdr>
        </w:div>
      </w:divsChild>
    </w:div>
    <w:div w:id="1656303150">
      <w:bodyDiv w:val="1"/>
      <w:marLeft w:val="0"/>
      <w:marRight w:val="0"/>
      <w:marTop w:val="0"/>
      <w:marBottom w:val="0"/>
      <w:divBdr>
        <w:top w:val="none" w:sz="0" w:space="0" w:color="auto"/>
        <w:left w:val="none" w:sz="0" w:space="0" w:color="auto"/>
        <w:bottom w:val="none" w:sz="0" w:space="0" w:color="auto"/>
        <w:right w:val="none" w:sz="0" w:space="0" w:color="auto"/>
      </w:divBdr>
    </w:div>
    <w:div w:id="1665475255">
      <w:bodyDiv w:val="1"/>
      <w:marLeft w:val="0"/>
      <w:marRight w:val="0"/>
      <w:marTop w:val="0"/>
      <w:marBottom w:val="0"/>
      <w:divBdr>
        <w:top w:val="none" w:sz="0" w:space="0" w:color="auto"/>
        <w:left w:val="none" w:sz="0" w:space="0" w:color="auto"/>
        <w:bottom w:val="none" w:sz="0" w:space="0" w:color="auto"/>
        <w:right w:val="none" w:sz="0" w:space="0" w:color="auto"/>
      </w:divBdr>
    </w:div>
    <w:div w:id="1673023885">
      <w:bodyDiv w:val="1"/>
      <w:marLeft w:val="0"/>
      <w:marRight w:val="0"/>
      <w:marTop w:val="0"/>
      <w:marBottom w:val="0"/>
      <w:divBdr>
        <w:top w:val="none" w:sz="0" w:space="0" w:color="auto"/>
        <w:left w:val="none" w:sz="0" w:space="0" w:color="auto"/>
        <w:bottom w:val="none" w:sz="0" w:space="0" w:color="auto"/>
        <w:right w:val="none" w:sz="0" w:space="0" w:color="auto"/>
      </w:divBdr>
    </w:div>
    <w:div w:id="1684937779">
      <w:bodyDiv w:val="1"/>
      <w:marLeft w:val="0"/>
      <w:marRight w:val="0"/>
      <w:marTop w:val="0"/>
      <w:marBottom w:val="0"/>
      <w:divBdr>
        <w:top w:val="none" w:sz="0" w:space="0" w:color="auto"/>
        <w:left w:val="none" w:sz="0" w:space="0" w:color="auto"/>
        <w:bottom w:val="none" w:sz="0" w:space="0" w:color="auto"/>
        <w:right w:val="none" w:sz="0" w:space="0" w:color="auto"/>
      </w:divBdr>
    </w:div>
    <w:div w:id="1689603259">
      <w:bodyDiv w:val="1"/>
      <w:marLeft w:val="0"/>
      <w:marRight w:val="0"/>
      <w:marTop w:val="0"/>
      <w:marBottom w:val="0"/>
      <w:divBdr>
        <w:top w:val="none" w:sz="0" w:space="0" w:color="auto"/>
        <w:left w:val="none" w:sz="0" w:space="0" w:color="auto"/>
        <w:bottom w:val="none" w:sz="0" w:space="0" w:color="auto"/>
        <w:right w:val="none" w:sz="0" w:space="0" w:color="auto"/>
      </w:divBdr>
    </w:div>
    <w:div w:id="1700620035">
      <w:bodyDiv w:val="1"/>
      <w:marLeft w:val="0"/>
      <w:marRight w:val="0"/>
      <w:marTop w:val="0"/>
      <w:marBottom w:val="0"/>
      <w:divBdr>
        <w:top w:val="none" w:sz="0" w:space="0" w:color="auto"/>
        <w:left w:val="none" w:sz="0" w:space="0" w:color="auto"/>
        <w:bottom w:val="none" w:sz="0" w:space="0" w:color="auto"/>
        <w:right w:val="none" w:sz="0" w:space="0" w:color="auto"/>
      </w:divBdr>
    </w:div>
    <w:div w:id="1710183365">
      <w:bodyDiv w:val="1"/>
      <w:marLeft w:val="0"/>
      <w:marRight w:val="0"/>
      <w:marTop w:val="0"/>
      <w:marBottom w:val="0"/>
      <w:divBdr>
        <w:top w:val="none" w:sz="0" w:space="0" w:color="auto"/>
        <w:left w:val="none" w:sz="0" w:space="0" w:color="auto"/>
        <w:bottom w:val="none" w:sz="0" w:space="0" w:color="auto"/>
        <w:right w:val="none" w:sz="0" w:space="0" w:color="auto"/>
      </w:divBdr>
    </w:div>
    <w:div w:id="1716274462">
      <w:bodyDiv w:val="1"/>
      <w:marLeft w:val="0"/>
      <w:marRight w:val="0"/>
      <w:marTop w:val="0"/>
      <w:marBottom w:val="0"/>
      <w:divBdr>
        <w:top w:val="none" w:sz="0" w:space="0" w:color="auto"/>
        <w:left w:val="none" w:sz="0" w:space="0" w:color="auto"/>
        <w:bottom w:val="none" w:sz="0" w:space="0" w:color="auto"/>
        <w:right w:val="none" w:sz="0" w:space="0" w:color="auto"/>
      </w:divBdr>
    </w:div>
    <w:div w:id="1725132538">
      <w:bodyDiv w:val="1"/>
      <w:marLeft w:val="0"/>
      <w:marRight w:val="0"/>
      <w:marTop w:val="0"/>
      <w:marBottom w:val="0"/>
      <w:divBdr>
        <w:top w:val="none" w:sz="0" w:space="0" w:color="auto"/>
        <w:left w:val="none" w:sz="0" w:space="0" w:color="auto"/>
        <w:bottom w:val="none" w:sz="0" w:space="0" w:color="auto"/>
        <w:right w:val="none" w:sz="0" w:space="0" w:color="auto"/>
      </w:divBdr>
    </w:div>
    <w:div w:id="1737849399">
      <w:bodyDiv w:val="1"/>
      <w:marLeft w:val="0"/>
      <w:marRight w:val="0"/>
      <w:marTop w:val="0"/>
      <w:marBottom w:val="0"/>
      <w:divBdr>
        <w:top w:val="none" w:sz="0" w:space="0" w:color="auto"/>
        <w:left w:val="none" w:sz="0" w:space="0" w:color="auto"/>
        <w:bottom w:val="none" w:sz="0" w:space="0" w:color="auto"/>
        <w:right w:val="none" w:sz="0" w:space="0" w:color="auto"/>
      </w:divBdr>
      <w:divsChild>
        <w:div w:id="1263686103">
          <w:marLeft w:val="0"/>
          <w:marRight w:val="0"/>
          <w:marTop w:val="0"/>
          <w:marBottom w:val="0"/>
          <w:divBdr>
            <w:top w:val="none" w:sz="0" w:space="0" w:color="auto"/>
            <w:left w:val="none" w:sz="0" w:space="0" w:color="auto"/>
            <w:bottom w:val="none" w:sz="0" w:space="0" w:color="auto"/>
            <w:right w:val="none" w:sz="0" w:space="0" w:color="auto"/>
          </w:divBdr>
        </w:div>
        <w:div w:id="1069229805">
          <w:marLeft w:val="0"/>
          <w:marRight w:val="0"/>
          <w:marTop w:val="0"/>
          <w:marBottom w:val="0"/>
          <w:divBdr>
            <w:top w:val="none" w:sz="0" w:space="0" w:color="auto"/>
            <w:left w:val="none" w:sz="0" w:space="0" w:color="auto"/>
            <w:bottom w:val="none" w:sz="0" w:space="0" w:color="auto"/>
            <w:right w:val="none" w:sz="0" w:space="0" w:color="auto"/>
          </w:divBdr>
        </w:div>
      </w:divsChild>
    </w:div>
    <w:div w:id="1739744650">
      <w:bodyDiv w:val="1"/>
      <w:marLeft w:val="0"/>
      <w:marRight w:val="0"/>
      <w:marTop w:val="0"/>
      <w:marBottom w:val="0"/>
      <w:divBdr>
        <w:top w:val="none" w:sz="0" w:space="0" w:color="auto"/>
        <w:left w:val="none" w:sz="0" w:space="0" w:color="auto"/>
        <w:bottom w:val="none" w:sz="0" w:space="0" w:color="auto"/>
        <w:right w:val="none" w:sz="0" w:space="0" w:color="auto"/>
      </w:divBdr>
    </w:div>
    <w:div w:id="1744638747">
      <w:bodyDiv w:val="1"/>
      <w:marLeft w:val="0"/>
      <w:marRight w:val="0"/>
      <w:marTop w:val="0"/>
      <w:marBottom w:val="0"/>
      <w:divBdr>
        <w:top w:val="none" w:sz="0" w:space="0" w:color="auto"/>
        <w:left w:val="none" w:sz="0" w:space="0" w:color="auto"/>
        <w:bottom w:val="none" w:sz="0" w:space="0" w:color="auto"/>
        <w:right w:val="none" w:sz="0" w:space="0" w:color="auto"/>
      </w:divBdr>
      <w:divsChild>
        <w:div w:id="1887713236">
          <w:marLeft w:val="0"/>
          <w:marRight w:val="0"/>
          <w:marTop w:val="0"/>
          <w:marBottom w:val="0"/>
          <w:divBdr>
            <w:top w:val="none" w:sz="0" w:space="0" w:color="auto"/>
            <w:left w:val="none" w:sz="0" w:space="0" w:color="auto"/>
            <w:bottom w:val="none" w:sz="0" w:space="0" w:color="auto"/>
            <w:right w:val="none" w:sz="0" w:space="0" w:color="auto"/>
          </w:divBdr>
        </w:div>
        <w:div w:id="1488129274">
          <w:marLeft w:val="0"/>
          <w:marRight w:val="0"/>
          <w:marTop w:val="0"/>
          <w:marBottom w:val="0"/>
          <w:divBdr>
            <w:top w:val="none" w:sz="0" w:space="0" w:color="auto"/>
            <w:left w:val="none" w:sz="0" w:space="0" w:color="auto"/>
            <w:bottom w:val="none" w:sz="0" w:space="0" w:color="auto"/>
            <w:right w:val="none" w:sz="0" w:space="0" w:color="auto"/>
          </w:divBdr>
        </w:div>
      </w:divsChild>
    </w:div>
    <w:div w:id="1748333783">
      <w:bodyDiv w:val="1"/>
      <w:marLeft w:val="0"/>
      <w:marRight w:val="0"/>
      <w:marTop w:val="0"/>
      <w:marBottom w:val="0"/>
      <w:divBdr>
        <w:top w:val="none" w:sz="0" w:space="0" w:color="auto"/>
        <w:left w:val="none" w:sz="0" w:space="0" w:color="auto"/>
        <w:bottom w:val="none" w:sz="0" w:space="0" w:color="auto"/>
        <w:right w:val="none" w:sz="0" w:space="0" w:color="auto"/>
      </w:divBdr>
    </w:div>
    <w:div w:id="1751658991">
      <w:bodyDiv w:val="1"/>
      <w:marLeft w:val="0"/>
      <w:marRight w:val="0"/>
      <w:marTop w:val="0"/>
      <w:marBottom w:val="0"/>
      <w:divBdr>
        <w:top w:val="none" w:sz="0" w:space="0" w:color="auto"/>
        <w:left w:val="none" w:sz="0" w:space="0" w:color="auto"/>
        <w:bottom w:val="none" w:sz="0" w:space="0" w:color="auto"/>
        <w:right w:val="none" w:sz="0" w:space="0" w:color="auto"/>
      </w:divBdr>
    </w:div>
    <w:div w:id="1762679928">
      <w:bodyDiv w:val="1"/>
      <w:marLeft w:val="0"/>
      <w:marRight w:val="0"/>
      <w:marTop w:val="0"/>
      <w:marBottom w:val="0"/>
      <w:divBdr>
        <w:top w:val="none" w:sz="0" w:space="0" w:color="auto"/>
        <w:left w:val="none" w:sz="0" w:space="0" w:color="auto"/>
        <w:bottom w:val="none" w:sz="0" w:space="0" w:color="auto"/>
        <w:right w:val="none" w:sz="0" w:space="0" w:color="auto"/>
      </w:divBdr>
    </w:div>
    <w:div w:id="1764374113">
      <w:bodyDiv w:val="1"/>
      <w:marLeft w:val="0"/>
      <w:marRight w:val="0"/>
      <w:marTop w:val="0"/>
      <w:marBottom w:val="0"/>
      <w:divBdr>
        <w:top w:val="none" w:sz="0" w:space="0" w:color="auto"/>
        <w:left w:val="none" w:sz="0" w:space="0" w:color="auto"/>
        <w:bottom w:val="none" w:sz="0" w:space="0" w:color="auto"/>
        <w:right w:val="none" w:sz="0" w:space="0" w:color="auto"/>
      </w:divBdr>
    </w:div>
    <w:div w:id="1765150278">
      <w:bodyDiv w:val="1"/>
      <w:marLeft w:val="0"/>
      <w:marRight w:val="0"/>
      <w:marTop w:val="0"/>
      <w:marBottom w:val="0"/>
      <w:divBdr>
        <w:top w:val="none" w:sz="0" w:space="0" w:color="auto"/>
        <w:left w:val="none" w:sz="0" w:space="0" w:color="auto"/>
        <w:bottom w:val="none" w:sz="0" w:space="0" w:color="auto"/>
        <w:right w:val="none" w:sz="0" w:space="0" w:color="auto"/>
      </w:divBdr>
      <w:divsChild>
        <w:div w:id="76289988">
          <w:marLeft w:val="0"/>
          <w:marRight w:val="0"/>
          <w:marTop w:val="0"/>
          <w:marBottom w:val="0"/>
          <w:divBdr>
            <w:top w:val="none" w:sz="0" w:space="0" w:color="auto"/>
            <w:left w:val="none" w:sz="0" w:space="0" w:color="auto"/>
            <w:bottom w:val="none" w:sz="0" w:space="0" w:color="auto"/>
            <w:right w:val="none" w:sz="0" w:space="0" w:color="auto"/>
          </w:divBdr>
        </w:div>
        <w:div w:id="1505707819">
          <w:marLeft w:val="0"/>
          <w:marRight w:val="0"/>
          <w:marTop w:val="0"/>
          <w:marBottom w:val="0"/>
          <w:divBdr>
            <w:top w:val="none" w:sz="0" w:space="0" w:color="auto"/>
            <w:left w:val="none" w:sz="0" w:space="0" w:color="auto"/>
            <w:bottom w:val="none" w:sz="0" w:space="0" w:color="auto"/>
            <w:right w:val="none" w:sz="0" w:space="0" w:color="auto"/>
          </w:divBdr>
        </w:div>
      </w:divsChild>
    </w:div>
    <w:div w:id="1769228146">
      <w:bodyDiv w:val="1"/>
      <w:marLeft w:val="0"/>
      <w:marRight w:val="0"/>
      <w:marTop w:val="0"/>
      <w:marBottom w:val="0"/>
      <w:divBdr>
        <w:top w:val="none" w:sz="0" w:space="0" w:color="auto"/>
        <w:left w:val="none" w:sz="0" w:space="0" w:color="auto"/>
        <w:bottom w:val="none" w:sz="0" w:space="0" w:color="auto"/>
        <w:right w:val="none" w:sz="0" w:space="0" w:color="auto"/>
      </w:divBdr>
    </w:div>
    <w:div w:id="1775905252">
      <w:bodyDiv w:val="1"/>
      <w:marLeft w:val="0"/>
      <w:marRight w:val="0"/>
      <w:marTop w:val="0"/>
      <w:marBottom w:val="0"/>
      <w:divBdr>
        <w:top w:val="none" w:sz="0" w:space="0" w:color="auto"/>
        <w:left w:val="none" w:sz="0" w:space="0" w:color="auto"/>
        <w:bottom w:val="none" w:sz="0" w:space="0" w:color="auto"/>
        <w:right w:val="none" w:sz="0" w:space="0" w:color="auto"/>
      </w:divBdr>
      <w:divsChild>
        <w:div w:id="1102648882">
          <w:marLeft w:val="0"/>
          <w:marRight w:val="0"/>
          <w:marTop w:val="0"/>
          <w:marBottom w:val="0"/>
          <w:divBdr>
            <w:top w:val="none" w:sz="0" w:space="0" w:color="auto"/>
            <w:left w:val="none" w:sz="0" w:space="0" w:color="auto"/>
            <w:bottom w:val="none" w:sz="0" w:space="0" w:color="auto"/>
            <w:right w:val="none" w:sz="0" w:space="0" w:color="auto"/>
          </w:divBdr>
        </w:div>
        <w:div w:id="687028648">
          <w:marLeft w:val="0"/>
          <w:marRight w:val="0"/>
          <w:marTop w:val="0"/>
          <w:marBottom w:val="0"/>
          <w:divBdr>
            <w:top w:val="none" w:sz="0" w:space="0" w:color="auto"/>
            <w:left w:val="none" w:sz="0" w:space="0" w:color="auto"/>
            <w:bottom w:val="none" w:sz="0" w:space="0" w:color="auto"/>
            <w:right w:val="none" w:sz="0" w:space="0" w:color="auto"/>
          </w:divBdr>
        </w:div>
      </w:divsChild>
    </w:div>
    <w:div w:id="1800564774">
      <w:bodyDiv w:val="1"/>
      <w:marLeft w:val="0"/>
      <w:marRight w:val="0"/>
      <w:marTop w:val="0"/>
      <w:marBottom w:val="0"/>
      <w:divBdr>
        <w:top w:val="none" w:sz="0" w:space="0" w:color="auto"/>
        <w:left w:val="none" w:sz="0" w:space="0" w:color="auto"/>
        <w:bottom w:val="none" w:sz="0" w:space="0" w:color="auto"/>
        <w:right w:val="none" w:sz="0" w:space="0" w:color="auto"/>
      </w:divBdr>
    </w:div>
    <w:div w:id="1800755056">
      <w:bodyDiv w:val="1"/>
      <w:marLeft w:val="0"/>
      <w:marRight w:val="0"/>
      <w:marTop w:val="0"/>
      <w:marBottom w:val="0"/>
      <w:divBdr>
        <w:top w:val="none" w:sz="0" w:space="0" w:color="auto"/>
        <w:left w:val="none" w:sz="0" w:space="0" w:color="auto"/>
        <w:bottom w:val="none" w:sz="0" w:space="0" w:color="auto"/>
        <w:right w:val="none" w:sz="0" w:space="0" w:color="auto"/>
      </w:divBdr>
    </w:div>
    <w:div w:id="1834028998">
      <w:bodyDiv w:val="1"/>
      <w:marLeft w:val="0"/>
      <w:marRight w:val="0"/>
      <w:marTop w:val="0"/>
      <w:marBottom w:val="0"/>
      <w:divBdr>
        <w:top w:val="none" w:sz="0" w:space="0" w:color="auto"/>
        <w:left w:val="none" w:sz="0" w:space="0" w:color="auto"/>
        <w:bottom w:val="none" w:sz="0" w:space="0" w:color="auto"/>
        <w:right w:val="none" w:sz="0" w:space="0" w:color="auto"/>
      </w:divBdr>
      <w:divsChild>
        <w:div w:id="285550408">
          <w:marLeft w:val="0"/>
          <w:marRight w:val="0"/>
          <w:marTop w:val="0"/>
          <w:marBottom w:val="0"/>
          <w:divBdr>
            <w:top w:val="none" w:sz="0" w:space="0" w:color="auto"/>
            <w:left w:val="none" w:sz="0" w:space="0" w:color="auto"/>
            <w:bottom w:val="none" w:sz="0" w:space="0" w:color="auto"/>
            <w:right w:val="none" w:sz="0" w:space="0" w:color="auto"/>
          </w:divBdr>
        </w:div>
        <w:div w:id="1043362250">
          <w:marLeft w:val="0"/>
          <w:marRight w:val="0"/>
          <w:marTop w:val="0"/>
          <w:marBottom w:val="0"/>
          <w:divBdr>
            <w:top w:val="none" w:sz="0" w:space="0" w:color="auto"/>
            <w:left w:val="none" w:sz="0" w:space="0" w:color="auto"/>
            <w:bottom w:val="none" w:sz="0" w:space="0" w:color="auto"/>
            <w:right w:val="none" w:sz="0" w:space="0" w:color="auto"/>
          </w:divBdr>
        </w:div>
      </w:divsChild>
    </w:div>
    <w:div w:id="1847017172">
      <w:bodyDiv w:val="1"/>
      <w:marLeft w:val="0"/>
      <w:marRight w:val="0"/>
      <w:marTop w:val="0"/>
      <w:marBottom w:val="0"/>
      <w:divBdr>
        <w:top w:val="none" w:sz="0" w:space="0" w:color="auto"/>
        <w:left w:val="none" w:sz="0" w:space="0" w:color="auto"/>
        <w:bottom w:val="none" w:sz="0" w:space="0" w:color="auto"/>
        <w:right w:val="none" w:sz="0" w:space="0" w:color="auto"/>
      </w:divBdr>
      <w:divsChild>
        <w:div w:id="1178622848">
          <w:marLeft w:val="0"/>
          <w:marRight w:val="0"/>
          <w:marTop w:val="0"/>
          <w:marBottom w:val="0"/>
          <w:divBdr>
            <w:top w:val="none" w:sz="0" w:space="0" w:color="auto"/>
            <w:left w:val="none" w:sz="0" w:space="0" w:color="auto"/>
            <w:bottom w:val="none" w:sz="0" w:space="0" w:color="auto"/>
            <w:right w:val="none" w:sz="0" w:space="0" w:color="auto"/>
          </w:divBdr>
        </w:div>
        <w:div w:id="1964536446">
          <w:marLeft w:val="0"/>
          <w:marRight w:val="0"/>
          <w:marTop w:val="0"/>
          <w:marBottom w:val="0"/>
          <w:divBdr>
            <w:top w:val="none" w:sz="0" w:space="0" w:color="auto"/>
            <w:left w:val="none" w:sz="0" w:space="0" w:color="auto"/>
            <w:bottom w:val="none" w:sz="0" w:space="0" w:color="auto"/>
            <w:right w:val="none" w:sz="0" w:space="0" w:color="auto"/>
          </w:divBdr>
        </w:div>
      </w:divsChild>
    </w:div>
    <w:div w:id="1864513024">
      <w:bodyDiv w:val="1"/>
      <w:marLeft w:val="0"/>
      <w:marRight w:val="0"/>
      <w:marTop w:val="0"/>
      <w:marBottom w:val="0"/>
      <w:divBdr>
        <w:top w:val="none" w:sz="0" w:space="0" w:color="auto"/>
        <w:left w:val="none" w:sz="0" w:space="0" w:color="auto"/>
        <w:bottom w:val="none" w:sz="0" w:space="0" w:color="auto"/>
        <w:right w:val="none" w:sz="0" w:space="0" w:color="auto"/>
      </w:divBdr>
      <w:divsChild>
        <w:div w:id="1853061978">
          <w:marLeft w:val="0"/>
          <w:marRight w:val="0"/>
          <w:marTop w:val="0"/>
          <w:marBottom w:val="0"/>
          <w:divBdr>
            <w:top w:val="none" w:sz="0" w:space="0" w:color="auto"/>
            <w:left w:val="none" w:sz="0" w:space="0" w:color="auto"/>
            <w:bottom w:val="none" w:sz="0" w:space="0" w:color="auto"/>
            <w:right w:val="none" w:sz="0" w:space="0" w:color="auto"/>
          </w:divBdr>
        </w:div>
        <w:div w:id="655308330">
          <w:marLeft w:val="0"/>
          <w:marRight w:val="0"/>
          <w:marTop w:val="0"/>
          <w:marBottom w:val="0"/>
          <w:divBdr>
            <w:top w:val="none" w:sz="0" w:space="0" w:color="auto"/>
            <w:left w:val="none" w:sz="0" w:space="0" w:color="auto"/>
            <w:bottom w:val="none" w:sz="0" w:space="0" w:color="auto"/>
            <w:right w:val="none" w:sz="0" w:space="0" w:color="auto"/>
          </w:divBdr>
        </w:div>
      </w:divsChild>
    </w:div>
    <w:div w:id="1871840580">
      <w:bodyDiv w:val="1"/>
      <w:marLeft w:val="0"/>
      <w:marRight w:val="0"/>
      <w:marTop w:val="0"/>
      <w:marBottom w:val="0"/>
      <w:divBdr>
        <w:top w:val="none" w:sz="0" w:space="0" w:color="auto"/>
        <w:left w:val="none" w:sz="0" w:space="0" w:color="auto"/>
        <w:bottom w:val="none" w:sz="0" w:space="0" w:color="auto"/>
        <w:right w:val="none" w:sz="0" w:space="0" w:color="auto"/>
      </w:divBdr>
    </w:div>
    <w:div w:id="1882478284">
      <w:bodyDiv w:val="1"/>
      <w:marLeft w:val="0"/>
      <w:marRight w:val="0"/>
      <w:marTop w:val="0"/>
      <w:marBottom w:val="0"/>
      <w:divBdr>
        <w:top w:val="none" w:sz="0" w:space="0" w:color="auto"/>
        <w:left w:val="none" w:sz="0" w:space="0" w:color="auto"/>
        <w:bottom w:val="none" w:sz="0" w:space="0" w:color="auto"/>
        <w:right w:val="none" w:sz="0" w:space="0" w:color="auto"/>
      </w:divBdr>
    </w:div>
    <w:div w:id="1885166958">
      <w:bodyDiv w:val="1"/>
      <w:marLeft w:val="0"/>
      <w:marRight w:val="0"/>
      <w:marTop w:val="0"/>
      <w:marBottom w:val="0"/>
      <w:divBdr>
        <w:top w:val="none" w:sz="0" w:space="0" w:color="auto"/>
        <w:left w:val="none" w:sz="0" w:space="0" w:color="auto"/>
        <w:bottom w:val="none" w:sz="0" w:space="0" w:color="auto"/>
        <w:right w:val="none" w:sz="0" w:space="0" w:color="auto"/>
      </w:divBdr>
    </w:div>
    <w:div w:id="1887328750">
      <w:bodyDiv w:val="1"/>
      <w:marLeft w:val="0"/>
      <w:marRight w:val="0"/>
      <w:marTop w:val="0"/>
      <w:marBottom w:val="0"/>
      <w:divBdr>
        <w:top w:val="none" w:sz="0" w:space="0" w:color="auto"/>
        <w:left w:val="none" w:sz="0" w:space="0" w:color="auto"/>
        <w:bottom w:val="none" w:sz="0" w:space="0" w:color="auto"/>
        <w:right w:val="none" w:sz="0" w:space="0" w:color="auto"/>
      </w:divBdr>
    </w:div>
    <w:div w:id="1903052969">
      <w:bodyDiv w:val="1"/>
      <w:marLeft w:val="0"/>
      <w:marRight w:val="0"/>
      <w:marTop w:val="0"/>
      <w:marBottom w:val="0"/>
      <w:divBdr>
        <w:top w:val="none" w:sz="0" w:space="0" w:color="auto"/>
        <w:left w:val="none" w:sz="0" w:space="0" w:color="auto"/>
        <w:bottom w:val="none" w:sz="0" w:space="0" w:color="auto"/>
        <w:right w:val="none" w:sz="0" w:space="0" w:color="auto"/>
      </w:divBdr>
    </w:div>
    <w:div w:id="1903174342">
      <w:bodyDiv w:val="1"/>
      <w:marLeft w:val="0"/>
      <w:marRight w:val="0"/>
      <w:marTop w:val="0"/>
      <w:marBottom w:val="0"/>
      <w:divBdr>
        <w:top w:val="none" w:sz="0" w:space="0" w:color="auto"/>
        <w:left w:val="none" w:sz="0" w:space="0" w:color="auto"/>
        <w:bottom w:val="none" w:sz="0" w:space="0" w:color="auto"/>
        <w:right w:val="none" w:sz="0" w:space="0" w:color="auto"/>
      </w:divBdr>
    </w:div>
    <w:div w:id="1912691781">
      <w:bodyDiv w:val="1"/>
      <w:marLeft w:val="0"/>
      <w:marRight w:val="0"/>
      <w:marTop w:val="0"/>
      <w:marBottom w:val="0"/>
      <w:divBdr>
        <w:top w:val="none" w:sz="0" w:space="0" w:color="auto"/>
        <w:left w:val="none" w:sz="0" w:space="0" w:color="auto"/>
        <w:bottom w:val="none" w:sz="0" w:space="0" w:color="auto"/>
        <w:right w:val="none" w:sz="0" w:space="0" w:color="auto"/>
      </w:divBdr>
    </w:div>
    <w:div w:id="1957561136">
      <w:bodyDiv w:val="1"/>
      <w:marLeft w:val="0"/>
      <w:marRight w:val="0"/>
      <w:marTop w:val="0"/>
      <w:marBottom w:val="0"/>
      <w:divBdr>
        <w:top w:val="none" w:sz="0" w:space="0" w:color="auto"/>
        <w:left w:val="none" w:sz="0" w:space="0" w:color="auto"/>
        <w:bottom w:val="none" w:sz="0" w:space="0" w:color="auto"/>
        <w:right w:val="none" w:sz="0" w:space="0" w:color="auto"/>
      </w:divBdr>
    </w:div>
    <w:div w:id="1958875747">
      <w:bodyDiv w:val="1"/>
      <w:marLeft w:val="0"/>
      <w:marRight w:val="0"/>
      <w:marTop w:val="0"/>
      <w:marBottom w:val="0"/>
      <w:divBdr>
        <w:top w:val="none" w:sz="0" w:space="0" w:color="auto"/>
        <w:left w:val="none" w:sz="0" w:space="0" w:color="auto"/>
        <w:bottom w:val="none" w:sz="0" w:space="0" w:color="auto"/>
        <w:right w:val="none" w:sz="0" w:space="0" w:color="auto"/>
      </w:divBdr>
    </w:div>
    <w:div w:id="1969507247">
      <w:bodyDiv w:val="1"/>
      <w:marLeft w:val="0"/>
      <w:marRight w:val="0"/>
      <w:marTop w:val="0"/>
      <w:marBottom w:val="0"/>
      <w:divBdr>
        <w:top w:val="none" w:sz="0" w:space="0" w:color="auto"/>
        <w:left w:val="none" w:sz="0" w:space="0" w:color="auto"/>
        <w:bottom w:val="none" w:sz="0" w:space="0" w:color="auto"/>
        <w:right w:val="none" w:sz="0" w:space="0" w:color="auto"/>
      </w:divBdr>
    </w:div>
    <w:div w:id="1972513040">
      <w:bodyDiv w:val="1"/>
      <w:marLeft w:val="0"/>
      <w:marRight w:val="0"/>
      <w:marTop w:val="0"/>
      <w:marBottom w:val="0"/>
      <w:divBdr>
        <w:top w:val="none" w:sz="0" w:space="0" w:color="auto"/>
        <w:left w:val="none" w:sz="0" w:space="0" w:color="auto"/>
        <w:bottom w:val="none" w:sz="0" w:space="0" w:color="auto"/>
        <w:right w:val="none" w:sz="0" w:space="0" w:color="auto"/>
      </w:divBdr>
    </w:div>
    <w:div w:id="1995641160">
      <w:bodyDiv w:val="1"/>
      <w:marLeft w:val="0"/>
      <w:marRight w:val="0"/>
      <w:marTop w:val="0"/>
      <w:marBottom w:val="0"/>
      <w:divBdr>
        <w:top w:val="none" w:sz="0" w:space="0" w:color="auto"/>
        <w:left w:val="none" w:sz="0" w:space="0" w:color="auto"/>
        <w:bottom w:val="none" w:sz="0" w:space="0" w:color="auto"/>
        <w:right w:val="none" w:sz="0" w:space="0" w:color="auto"/>
      </w:divBdr>
    </w:div>
    <w:div w:id="1999991559">
      <w:bodyDiv w:val="1"/>
      <w:marLeft w:val="0"/>
      <w:marRight w:val="0"/>
      <w:marTop w:val="0"/>
      <w:marBottom w:val="0"/>
      <w:divBdr>
        <w:top w:val="none" w:sz="0" w:space="0" w:color="auto"/>
        <w:left w:val="none" w:sz="0" w:space="0" w:color="auto"/>
        <w:bottom w:val="none" w:sz="0" w:space="0" w:color="auto"/>
        <w:right w:val="none" w:sz="0" w:space="0" w:color="auto"/>
      </w:divBdr>
      <w:divsChild>
        <w:div w:id="367032491">
          <w:marLeft w:val="0"/>
          <w:marRight w:val="0"/>
          <w:marTop w:val="0"/>
          <w:marBottom w:val="0"/>
          <w:divBdr>
            <w:top w:val="none" w:sz="0" w:space="0" w:color="auto"/>
            <w:left w:val="none" w:sz="0" w:space="0" w:color="auto"/>
            <w:bottom w:val="none" w:sz="0" w:space="0" w:color="auto"/>
            <w:right w:val="none" w:sz="0" w:space="0" w:color="auto"/>
          </w:divBdr>
        </w:div>
        <w:div w:id="2005161746">
          <w:marLeft w:val="0"/>
          <w:marRight w:val="0"/>
          <w:marTop w:val="0"/>
          <w:marBottom w:val="0"/>
          <w:divBdr>
            <w:top w:val="none" w:sz="0" w:space="0" w:color="auto"/>
            <w:left w:val="none" w:sz="0" w:space="0" w:color="auto"/>
            <w:bottom w:val="none" w:sz="0" w:space="0" w:color="auto"/>
            <w:right w:val="none" w:sz="0" w:space="0" w:color="auto"/>
          </w:divBdr>
        </w:div>
      </w:divsChild>
    </w:div>
    <w:div w:id="2059430815">
      <w:bodyDiv w:val="1"/>
      <w:marLeft w:val="0"/>
      <w:marRight w:val="0"/>
      <w:marTop w:val="0"/>
      <w:marBottom w:val="0"/>
      <w:divBdr>
        <w:top w:val="none" w:sz="0" w:space="0" w:color="auto"/>
        <w:left w:val="none" w:sz="0" w:space="0" w:color="auto"/>
        <w:bottom w:val="none" w:sz="0" w:space="0" w:color="auto"/>
        <w:right w:val="none" w:sz="0" w:space="0" w:color="auto"/>
      </w:divBdr>
      <w:divsChild>
        <w:div w:id="607852972">
          <w:marLeft w:val="2099"/>
          <w:marRight w:val="0"/>
          <w:marTop w:val="0"/>
          <w:marBottom w:val="0"/>
          <w:divBdr>
            <w:top w:val="none" w:sz="0" w:space="0" w:color="auto"/>
            <w:left w:val="none" w:sz="0" w:space="0" w:color="auto"/>
            <w:bottom w:val="none" w:sz="0" w:space="0" w:color="auto"/>
            <w:right w:val="none" w:sz="0" w:space="0" w:color="auto"/>
          </w:divBdr>
        </w:div>
        <w:div w:id="967130123">
          <w:marLeft w:val="0"/>
          <w:marRight w:val="0"/>
          <w:marTop w:val="0"/>
          <w:marBottom w:val="0"/>
          <w:divBdr>
            <w:top w:val="none" w:sz="0" w:space="0" w:color="auto"/>
            <w:left w:val="none" w:sz="0" w:space="0" w:color="auto"/>
            <w:bottom w:val="none" w:sz="0" w:space="0" w:color="auto"/>
            <w:right w:val="none" w:sz="0" w:space="0" w:color="auto"/>
          </w:divBdr>
          <w:divsChild>
            <w:div w:id="184369645">
              <w:marLeft w:val="0"/>
              <w:marRight w:val="0"/>
              <w:marTop w:val="0"/>
              <w:marBottom w:val="0"/>
              <w:divBdr>
                <w:top w:val="none" w:sz="0" w:space="0" w:color="auto"/>
                <w:left w:val="none" w:sz="0" w:space="0" w:color="auto"/>
                <w:bottom w:val="none" w:sz="0" w:space="0" w:color="auto"/>
                <w:right w:val="none" w:sz="0" w:space="0" w:color="auto"/>
              </w:divBdr>
            </w:div>
          </w:divsChild>
        </w:div>
        <w:div w:id="706490288">
          <w:marLeft w:val="2099"/>
          <w:marRight w:val="0"/>
          <w:marTop w:val="0"/>
          <w:marBottom w:val="0"/>
          <w:divBdr>
            <w:top w:val="none" w:sz="0" w:space="0" w:color="auto"/>
            <w:left w:val="none" w:sz="0" w:space="0" w:color="auto"/>
            <w:bottom w:val="none" w:sz="0" w:space="0" w:color="auto"/>
            <w:right w:val="none" w:sz="0" w:space="0" w:color="auto"/>
          </w:divBdr>
          <w:divsChild>
            <w:div w:id="731198677">
              <w:marLeft w:val="0"/>
              <w:marRight w:val="0"/>
              <w:marTop w:val="0"/>
              <w:marBottom w:val="300"/>
              <w:divBdr>
                <w:top w:val="none" w:sz="0" w:space="0" w:color="auto"/>
                <w:left w:val="none" w:sz="0" w:space="0" w:color="auto"/>
                <w:bottom w:val="none" w:sz="0" w:space="0" w:color="auto"/>
                <w:right w:val="none" w:sz="0" w:space="0" w:color="auto"/>
              </w:divBdr>
              <w:divsChild>
                <w:div w:id="202209121">
                  <w:marLeft w:val="0"/>
                  <w:marRight w:val="0"/>
                  <w:marTop w:val="0"/>
                  <w:marBottom w:val="120"/>
                  <w:divBdr>
                    <w:top w:val="none" w:sz="0" w:space="0" w:color="auto"/>
                    <w:left w:val="none" w:sz="0" w:space="0" w:color="auto"/>
                    <w:bottom w:val="none" w:sz="0" w:space="0" w:color="auto"/>
                    <w:right w:val="none" w:sz="0" w:space="0" w:color="auto"/>
                  </w:divBdr>
                </w:div>
                <w:div w:id="1682006354">
                  <w:marLeft w:val="0"/>
                  <w:marRight w:val="0"/>
                  <w:marTop w:val="0"/>
                  <w:marBottom w:val="0"/>
                  <w:divBdr>
                    <w:top w:val="none" w:sz="0" w:space="0" w:color="auto"/>
                    <w:left w:val="none" w:sz="0" w:space="0" w:color="auto"/>
                    <w:bottom w:val="none" w:sz="0" w:space="0" w:color="auto"/>
                    <w:right w:val="none" w:sz="0" w:space="0" w:color="auto"/>
                  </w:divBdr>
                </w:div>
              </w:divsChild>
            </w:div>
            <w:div w:id="1438019496">
              <w:marLeft w:val="0"/>
              <w:marRight w:val="0"/>
              <w:marTop w:val="0"/>
              <w:marBottom w:val="225"/>
              <w:divBdr>
                <w:top w:val="none" w:sz="0" w:space="0" w:color="auto"/>
                <w:left w:val="none" w:sz="0" w:space="0" w:color="auto"/>
                <w:bottom w:val="none" w:sz="0" w:space="0" w:color="auto"/>
                <w:right w:val="none" w:sz="0" w:space="0" w:color="auto"/>
              </w:divBdr>
              <w:divsChild>
                <w:div w:id="1283922534">
                  <w:marLeft w:val="0"/>
                  <w:marRight w:val="0"/>
                  <w:marTop w:val="0"/>
                  <w:marBottom w:val="0"/>
                  <w:divBdr>
                    <w:top w:val="none" w:sz="0" w:space="0" w:color="auto"/>
                    <w:left w:val="none" w:sz="0" w:space="0" w:color="auto"/>
                    <w:bottom w:val="none" w:sz="0" w:space="0" w:color="auto"/>
                    <w:right w:val="none" w:sz="0" w:space="0" w:color="auto"/>
                  </w:divBdr>
                  <w:divsChild>
                    <w:div w:id="1011102072">
                      <w:marLeft w:val="0"/>
                      <w:marRight w:val="0"/>
                      <w:marTop w:val="0"/>
                      <w:marBottom w:val="0"/>
                      <w:divBdr>
                        <w:top w:val="none" w:sz="0" w:space="0" w:color="auto"/>
                        <w:left w:val="none" w:sz="0" w:space="0" w:color="auto"/>
                        <w:bottom w:val="none" w:sz="0" w:space="0" w:color="auto"/>
                        <w:right w:val="none" w:sz="0" w:space="0" w:color="auto"/>
                      </w:divBdr>
                      <w:divsChild>
                        <w:div w:id="1705860241">
                          <w:marLeft w:val="0"/>
                          <w:marRight w:val="0"/>
                          <w:marTop w:val="0"/>
                          <w:marBottom w:val="0"/>
                          <w:divBdr>
                            <w:top w:val="none" w:sz="0" w:space="0" w:color="auto"/>
                            <w:left w:val="none" w:sz="0" w:space="0" w:color="auto"/>
                            <w:bottom w:val="none" w:sz="0" w:space="0" w:color="auto"/>
                            <w:right w:val="none" w:sz="0" w:space="0" w:color="auto"/>
                          </w:divBdr>
                          <w:divsChild>
                            <w:div w:id="1860510465">
                              <w:marLeft w:val="0"/>
                              <w:marRight w:val="150"/>
                              <w:marTop w:val="0"/>
                              <w:marBottom w:val="15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 w:id="2074160773">
      <w:bodyDiv w:val="1"/>
      <w:marLeft w:val="0"/>
      <w:marRight w:val="0"/>
      <w:marTop w:val="0"/>
      <w:marBottom w:val="0"/>
      <w:divBdr>
        <w:top w:val="none" w:sz="0" w:space="0" w:color="auto"/>
        <w:left w:val="none" w:sz="0" w:space="0" w:color="auto"/>
        <w:bottom w:val="none" w:sz="0" w:space="0" w:color="auto"/>
        <w:right w:val="none" w:sz="0" w:space="0" w:color="auto"/>
      </w:divBdr>
    </w:div>
    <w:div w:id="2099016817">
      <w:bodyDiv w:val="1"/>
      <w:marLeft w:val="0"/>
      <w:marRight w:val="0"/>
      <w:marTop w:val="0"/>
      <w:marBottom w:val="0"/>
      <w:divBdr>
        <w:top w:val="none" w:sz="0" w:space="0" w:color="auto"/>
        <w:left w:val="none" w:sz="0" w:space="0" w:color="auto"/>
        <w:bottom w:val="none" w:sz="0" w:space="0" w:color="auto"/>
        <w:right w:val="none" w:sz="0" w:space="0" w:color="auto"/>
      </w:divBdr>
    </w:div>
    <w:div w:id="2114546578">
      <w:bodyDiv w:val="1"/>
      <w:marLeft w:val="0"/>
      <w:marRight w:val="0"/>
      <w:marTop w:val="0"/>
      <w:marBottom w:val="0"/>
      <w:divBdr>
        <w:top w:val="none" w:sz="0" w:space="0" w:color="auto"/>
        <w:left w:val="none" w:sz="0" w:space="0" w:color="auto"/>
        <w:bottom w:val="none" w:sz="0" w:space="0" w:color="auto"/>
        <w:right w:val="none" w:sz="0" w:space="0" w:color="auto"/>
      </w:divBdr>
    </w:div>
    <w:div w:id="2121105285">
      <w:bodyDiv w:val="1"/>
      <w:marLeft w:val="0"/>
      <w:marRight w:val="0"/>
      <w:marTop w:val="0"/>
      <w:marBottom w:val="0"/>
      <w:divBdr>
        <w:top w:val="none" w:sz="0" w:space="0" w:color="auto"/>
        <w:left w:val="none" w:sz="0" w:space="0" w:color="auto"/>
        <w:bottom w:val="none" w:sz="0" w:space="0" w:color="auto"/>
        <w:right w:val="none" w:sz="0" w:space="0" w:color="auto"/>
      </w:divBdr>
    </w:div>
    <w:div w:id="2145389935">
      <w:bodyDiv w:val="1"/>
      <w:marLeft w:val="0"/>
      <w:marRight w:val="0"/>
      <w:marTop w:val="0"/>
      <w:marBottom w:val="0"/>
      <w:divBdr>
        <w:top w:val="none" w:sz="0" w:space="0" w:color="auto"/>
        <w:left w:val="none" w:sz="0" w:space="0" w:color="auto"/>
        <w:bottom w:val="none" w:sz="0" w:space="0" w:color="auto"/>
        <w:right w:val="none" w:sz="0" w:space="0" w:color="auto"/>
      </w:divBdr>
      <w:divsChild>
        <w:div w:id="427889453">
          <w:marLeft w:val="0"/>
          <w:marRight w:val="0"/>
          <w:marTop w:val="0"/>
          <w:marBottom w:val="0"/>
          <w:divBdr>
            <w:top w:val="none" w:sz="0" w:space="0" w:color="auto"/>
            <w:left w:val="none" w:sz="0" w:space="0" w:color="auto"/>
            <w:bottom w:val="none" w:sz="0" w:space="0" w:color="auto"/>
            <w:right w:val="none" w:sz="0" w:space="0" w:color="auto"/>
          </w:divBdr>
        </w:div>
        <w:div w:id="43728780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urasianet.org/as-georgia-imagines-its-european-future-it-looks-at-its-past" TargetMode="External"/><Relationship Id="rId39" Type="http://schemas.openxmlformats.org/officeDocument/2006/relationships/image" Target="media/image17.png"/><Relationship Id="rId21" Type="http://schemas.openxmlformats.org/officeDocument/2006/relationships/hyperlink" Target="https://civil.ge/archives/482503" TargetMode="External"/><Relationship Id="rId34" Type="http://schemas.openxmlformats.org/officeDocument/2006/relationships/hyperlink" Target="https://foreignpolicy.com/2022/08/08/georgia-nato-eu-russia/" TargetMode="External"/><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www.hrw.org/report/2018/12/12/no-support/russias-gay-propaganda-law-imperils-lgbt-yout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carnegieeurope.eu/2021/12/08/divided-georgia-hostage-to-polarization-pub-85937" TargetMode="External"/><Relationship Id="rId32" Type="http://schemas.openxmlformats.org/officeDocument/2006/relationships/hyperlink" Target="http://www.un.org/en/ga/64/generaldebate/pdf/GE_en.pdf"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urasianet.org/rise-of-georgian-alt-right-group-sparks-fear-of-unrest" TargetMode="External"/><Relationship Id="rId28" Type="http://schemas.openxmlformats.org/officeDocument/2006/relationships/hyperlink" Target="https://www.rferl.org/a/georgia-shame-movement-dighmelashvili-protests/31924835.html" TargetMode="External"/><Relationship Id="rId36"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jam-news.net/home-to-europe-one-of-georgias-most-crowded-rallies-in-recent-years-photo-video/"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risisgroup.org/europe-central-asia/caucasus/georgia/b90-georgia-and-russia-why-and-how-save-normalisation" TargetMode="External"/><Relationship Id="rId27" Type="http://schemas.openxmlformats.org/officeDocument/2006/relationships/hyperlink" Target="https://medium.com/dfrlab/georgian-far-right-groups-embrace-anti-lgbtq-narratives-pushed-by-pro-russian-media-36f9e99a2561" TargetMode="External"/><Relationship Id="rId30" Type="http://schemas.openxmlformats.org/officeDocument/2006/relationships/hyperlink" Target="https://www.dw.com/en/whats-behind-russias-disinformation-campaign-in-georgia/a-55708502" TargetMode="External"/><Relationship Id="rId35" Type="http://schemas.openxmlformats.org/officeDocument/2006/relationships/image" Target="media/image13.png"/><Relationship Id="rId43" Type="http://schemas.openxmlformats.org/officeDocument/2006/relationships/image" Target="media/image21.png"/><Relationship Id="rId8" Type="http://schemas.openxmlformats.org/officeDocument/2006/relationships/chart" Target="charts/chart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eorgiatoday.ge/ti-georgias-economic-dependence-on-russia-increases/" TargetMode="External"/><Relationship Id="rId33" Type="http://schemas.openxmlformats.org/officeDocument/2006/relationships/hyperlink" Target="https://www.csis.org/analysis/ukraines-road-eu-membership" TargetMode="External"/><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hyperlink" Target="https://foreignpolicy.com/2022/08/08/georgia-nato-eu-russia/" TargetMode="External"/><Relationship Id="rId41"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Users/namigabbasov/Library/Containers/com.microsoft.Excel/Data/Library/Application%20Support/Microsoft/Book1%20(version%201).xlsb"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percentStacked"/>
        <c:varyColors val="0"/>
        <c:ser>
          <c:idx val="0"/>
          <c:order val="0"/>
          <c:tx>
            <c:strRef>
              <c:f>Sheet1!$A$2</c:f>
              <c:strCache>
                <c:ptCount val="1"/>
                <c:pt idx="0">
                  <c:v>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Sheet1!$B$1:$G$1</c:f>
              <c:strCache>
                <c:ptCount val="6"/>
                <c:pt idx="0">
                  <c:v>USA</c:v>
                </c:pt>
                <c:pt idx="1">
                  <c:v>Russia</c:v>
                </c:pt>
                <c:pt idx="2">
                  <c:v>Political:USA</c:v>
                </c:pt>
                <c:pt idx="3">
                  <c:v>Economic:USA</c:v>
                </c:pt>
                <c:pt idx="4">
                  <c:v>Political:Russia</c:v>
                </c:pt>
                <c:pt idx="5">
                  <c:v>Economic:Russia</c:v>
                </c:pt>
              </c:strCache>
            </c:strRef>
          </c:cat>
          <c:val>
            <c:numRef>
              <c:f>Sheet1!$B$2:$G$2</c:f>
              <c:numCache>
                <c:formatCode>General</c:formatCode>
                <c:ptCount val="6"/>
                <c:pt idx="0">
                  <c:v>74</c:v>
                </c:pt>
                <c:pt idx="1">
                  <c:v>79</c:v>
                </c:pt>
                <c:pt idx="2">
                  <c:v>45.8</c:v>
                </c:pt>
                <c:pt idx="3">
                  <c:v>50.17</c:v>
                </c:pt>
                <c:pt idx="4">
                  <c:v>61</c:v>
                </c:pt>
                <c:pt idx="5">
                  <c:v>58</c:v>
                </c:pt>
              </c:numCache>
            </c:numRef>
          </c:val>
          <c:extLst>
            <c:ext xmlns:c16="http://schemas.microsoft.com/office/drawing/2014/chart" uri="{C3380CC4-5D6E-409C-BE32-E72D297353CC}">
              <c16:uniqueId val="{00000000-4816-4B45-BD5D-F3A6032EB9E3}"/>
            </c:ext>
          </c:extLst>
        </c:ser>
        <c:ser>
          <c:idx val="1"/>
          <c:order val="1"/>
          <c:tx>
            <c:strRef>
              <c:f>Sheet1!$A$3</c:f>
              <c:strCache>
                <c:ptCount val="1"/>
                <c:pt idx="0">
                  <c:v>Yes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Sheet1!$B$1:$G$1</c:f>
              <c:strCache>
                <c:ptCount val="6"/>
                <c:pt idx="0">
                  <c:v>USA</c:v>
                </c:pt>
                <c:pt idx="1">
                  <c:v>Russia</c:v>
                </c:pt>
                <c:pt idx="2">
                  <c:v>Political:USA</c:v>
                </c:pt>
                <c:pt idx="3">
                  <c:v>Economic:USA</c:v>
                </c:pt>
                <c:pt idx="4">
                  <c:v>Political:Russia</c:v>
                </c:pt>
                <c:pt idx="5">
                  <c:v>Economic:Russia</c:v>
                </c:pt>
              </c:strCache>
            </c:strRef>
          </c:cat>
          <c:val>
            <c:numRef>
              <c:f>Sheet1!$B$3:$G$3</c:f>
              <c:numCache>
                <c:formatCode>General</c:formatCode>
                <c:ptCount val="6"/>
                <c:pt idx="0">
                  <c:v>26</c:v>
                </c:pt>
                <c:pt idx="1">
                  <c:v>21</c:v>
                </c:pt>
                <c:pt idx="2">
                  <c:v>54.2</c:v>
                </c:pt>
                <c:pt idx="3">
                  <c:v>49.83</c:v>
                </c:pt>
                <c:pt idx="4">
                  <c:v>39</c:v>
                </c:pt>
                <c:pt idx="5">
                  <c:v>42</c:v>
                </c:pt>
              </c:numCache>
            </c:numRef>
          </c:val>
          <c:extLst>
            <c:ext xmlns:c16="http://schemas.microsoft.com/office/drawing/2014/chart" uri="{C3380CC4-5D6E-409C-BE32-E72D297353CC}">
              <c16:uniqueId val="{00000001-4816-4B45-BD5D-F3A6032EB9E3}"/>
            </c:ext>
          </c:extLst>
        </c:ser>
        <c:dLbls>
          <c:dLblPos val="ctr"/>
          <c:showLegendKey val="0"/>
          <c:showVal val="1"/>
          <c:showCatName val="0"/>
          <c:showSerName val="0"/>
          <c:showPercent val="0"/>
          <c:showBubbleSize val="0"/>
        </c:dLbls>
        <c:gapWidth val="150"/>
        <c:overlap val="100"/>
        <c:axId val="1475143007"/>
        <c:axId val="1475144655"/>
      </c:barChart>
      <c:catAx>
        <c:axId val="147514300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5144655"/>
        <c:crosses val="autoZero"/>
        <c:auto val="1"/>
        <c:lblAlgn val="ctr"/>
        <c:lblOffset val="100"/>
        <c:noMultiLvlLbl val="0"/>
      </c:catAx>
      <c:valAx>
        <c:axId val="1475144655"/>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51430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7453</TotalTime>
  <Pages>60</Pages>
  <Words>13410</Words>
  <Characters>76439</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Namig Abbasov (Student)</dc:creator>
  <cp:keywords/>
  <dc:description/>
  <cp:lastModifiedBy>Namig Abbasov</cp:lastModifiedBy>
  <cp:revision>292</cp:revision>
  <dcterms:created xsi:type="dcterms:W3CDTF">2022-06-24T19:12:00Z</dcterms:created>
  <dcterms:modified xsi:type="dcterms:W3CDTF">2023-07-21T20:14:00Z</dcterms:modified>
</cp:coreProperties>
</file>