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99D9" w14:textId="77777777" w:rsidR="00926C4C" w:rsidRPr="00926C4C" w:rsidRDefault="00926C4C" w:rsidP="00926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Document for Automation Testing DemoQA</w:t>
      </w:r>
    </w:p>
    <w:p w14:paraId="503FEC8D" w14:textId="77777777" w:rsidR="00926C4C" w:rsidRPr="00926C4C" w:rsidRDefault="00926C4C" w:rsidP="00926C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ID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TP-DEMO-001</w:t>
      </w:r>
    </w:p>
    <w:p w14:paraId="3F62CB71" w14:textId="77777777" w:rsidR="00926C4C" w:rsidRPr="00926C4C" w:rsidRDefault="00926C4C" w:rsidP="00926C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14:paraId="4C238F4F" w14:textId="77777777" w:rsidR="00926C4C" w:rsidRPr="00926C4C" w:rsidRDefault="00926C4C" w:rsidP="00926C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Nguyen Thi Tam Nhi, Intern Tester</w:t>
      </w:r>
    </w:p>
    <w:p w14:paraId="0B3D9AB3" w14:textId="77777777" w:rsidR="00926C4C" w:rsidRPr="00926C4C" w:rsidRDefault="00926C4C" w:rsidP="00926C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01/07/2025</w:t>
      </w:r>
    </w:p>
    <w:p w14:paraId="55648610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 Introduction</w:t>
      </w:r>
    </w:p>
    <w:p w14:paraId="0C780721" w14:textId="77777777" w:rsidR="00926C4C" w:rsidRPr="00926C4C" w:rsidRDefault="00926C4C" w:rsidP="00926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This Test Plan outlines the approach for automating the testing of the DemoQA website (</w:t>
      </w:r>
      <w:hyperlink r:id="rId6" w:tgtFrame="_blank" w:history="1">
        <w:r w:rsidRPr="00926C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https://demoqa.com/</w:t>
        </w:r>
      </w:hyperlink>
      <w:r w:rsidRPr="00926C4C">
        <w:rPr>
          <w:rFonts w:ascii="Times New Roman" w:eastAsia="Times New Roman" w:hAnsi="Times New Roman" w:cs="Times New Roman"/>
          <w:sz w:val="24"/>
          <w:szCs w:val="24"/>
        </w:rPr>
        <w:t>), a platform designed for testing practice. The objective is to validate core functionalities, including login, form submission, UI alignment, and API itself, while documenting results to build a professional portfolio for an Intern Tester role.</w:t>
      </w:r>
    </w:p>
    <w:p w14:paraId="73B6455E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2. Objectives</w:t>
      </w:r>
    </w:p>
    <w:p w14:paraId="329012D2" w14:textId="77777777" w:rsidR="00926C4C" w:rsidRPr="00926C4C" w:rsidRDefault="00926C4C" w:rsidP="00926C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Verify that all automated functionalities perform as expected per requirements.</w:t>
      </w:r>
    </w:p>
    <w:p w14:paraId="5C2EDCE0" w14:textId="77777777" w:rsidR="00926C4C" w:rsidRPr="00926C4C" w:rsidRDefault="00926C4C" w:rsidP="00926C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Identify and report defects using Jira.</w:t>
      </w:r>
    </w:p>
    <w:p w14:paraId="0CDC6E5F" w14:textId="77777777" w:rsidR="00926C4C" w:rsidRPr="00926C4C" w:rsidRDefault="00926C4C" w:rsidP="00926C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Ensure the application is user-friendly and responsive through automation.</w:t>
      </w:r>
    </w:p>
    <w:p w14:paraId="7F82E2B0" w14:textId="77777777" w:rsidR="00926C4C" w:rsidRPr="00926C4C" w:rsidRDefault="00926C4C" w:rsidP="00926C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Document test cases, scripts, and results for transparency and portfolio use.</w:t>
      </w:r>
    </w:p>
    <w:p w14:paraId="5B3F7245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 Scope</w:t>
      </w:r>
    </w:p>
    <w:p w14:paraId="2C0FB67B" w14:textId="77777777" w:rsidR="00926C4C" w:rsidRPr="00926C4C" w:rsidRDefault="00926C4C" w:rsidP="00926C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In-Scope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1D8585C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Functional testing of: </w:t>
      </w:r>
    </w:p>
    <w:p w14:paraId="13C2ACCC" w14:textId="77777777" w:rsidR="00926C4C" w:rsidRPr="00926C4C" w:rsidRDefault="00926C4C" w:rsidP="00926C4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Login (e.g., TC_Login_002: Failed login with incorrect username).</w:t>
      </w:r>
    </w:p>
    <w:p w14:paraId="2E6BCCD3" w14:textId="77777777" w:rsidR="00926C4C" w:rsidRPr="00926C4C" w:rsidRDefault="00926C4C" w:rsidP="00926C4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Form submission (e.g., TC_Form_002: Submit with empty fields).</w:t>
      </w:r>
    </w:p>
    <w:p w14:paraId="789D95C3" w14:textId="77777777" w:rsidR="00926C4C" w:rsidRPr="00926C4C" w:rsidRDefault="00926C4C" w:rsidP="00926C4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UI alignment (e.g., TC_UI_003: Button alignment on small screen).</w:t>
      </w:r>
    </w:p>
    <w:p w14:paraId="5087553F" w14:textId="77777777" w:rsidR="00926C4C" w:rsidRPr="00926C4C" w:rsidRDefault="00926C4C" w:rsidP="00926C4C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API endpoints (e.g., BookStore API, response time).</w:t>
      </w:r>
    </w:p>
    <w:p w14:paraId="72DE3204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Automation testing using Selenium IDE and Postman.</w:t>
      </w:r>
    </w:p>
    <w:p w14:paraId="5131C561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Defect reporting via Jira.</w:t>
      </w:r>
    </w:p>
    <w:p w14:paraId="7D6DF2E0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Testing on Microsoft Edge browser.</w:t>
      </w:r>
    </w:p>
    <w:p w14:paraId="7E0B7701" w14:textId="77777777" w:rsidR="00926C4C" w:rsidRPr="00926C4C" w:rsidRDefault="00926C4C" w:rsidP="00926C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Out-of-Scope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E1567B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Performance testing.</w:t>
      </w:r>
    </w:p>
    <w:p w14:paraId="17BF5C91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Security testing.</w:t>
      </w:r>
    </w:p>
    <w:p w14:paraId="234EDCC7" w14:textId="77777777" w:rsidR="00926C4C" w:rsidRPr="00926C4C" w:rsidRDefault="00926C4C" w:rsidP="00926C4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Manual testing (outside automation scope).</w:t>
      </w:r>
    </w:p>
    <w:p w14:paraId="23787751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4. Test Environment</w:t>
      </w:r>
    </w:p>
    <w:p w14:paraId="5F861AAB" w14:textId="77777777" w:rsidR="00926C4C" w:rsidRPr="00926C4C" w:rsidRDefault="00926C4C" w:rsidP="00926C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blank" w:history="1">
        <w:r w:rsidRPr="00926C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https://demoqa.com/</w:t>
        </w:r>
      </w:hyperlink>
    </w:p>
    <w:p w14:paraId="36B9ED76" w14:textId="77777777" w:rsidR="00926C4C" w:rsidRPr="00926C4C" w:rsidRDefault="00926C4C" w:rsidP="00926C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Microsoft Edge (latest version)</w:t>
      </w:r>
    </w:p>
    <w:p w14:paraId="15D78B75" w14:textId="11516FBD" w:rsidR="00926C4C" w:rsidRPr="00926C4C" w:rsidRDefault="00926C4C" w:rsidP="00926C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Desktop (Windows)</w:t>
      </w:r>
    </w:p>
    <w:p w14:paraId="090DB4D7" w14:textId="77777777" w:rsidR="00926C4C" w:rsidRPr="00926C4C" w:rsidRDefault="00926C4C" w:rsidP="00926C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Demo accounts (e.g., test/Test@123)</w:t>
      </w:r>
    </w:p>
    <w:p w14:paraId="6DDF4B75" w14:textId="77777777" w:rsidR="00926C4C" w:rsidRPr="00926C4C" w:rsidRDefault="00926C4C" w:rsidP="00926C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5EBFEA" w14:textId="77777777" w:rsidR="00926C4C" w:rsidRPr="00926C4C" w:rsidRDefault="00926C4C" w:rsidP="00926C4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Selenium IDE: UI test automation.</w:t>
      </w:r>
    </w:p>
    <w:p w14:paraId="0FF549F4" w14:textId="77777777" w:rsidR="00926C4C" w:rsidRPr="00926C4C" w:rsidRDefault="00926C4C" w:rsidP="00926C4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Postman: API testing.</w:t>
      </w:r>
    </w:p>
    <w:p w14:paraId="5022D63A" w14:textId="77777777" w:rsidR="00926C4C" w:rsidRPr="00926C4C" w:rsidRDefault="00926C4C" w:rsidP="00926C4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Jira: Test case management and bug reporting.</w:t>
      </w:r>
    </w:p>
    <w:p w14:paraId="63815EF0" w14:textId="77777777" w:rsidR="00926C4C" w:rsidRPr="00926C4C" w:rsidRDefault="00926C4C" w:rsidP="00926C4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Excel: Test case documentation.</w:t>
      </w:r>
    </w:p>
    <w:p w14:paraId="7523FE4B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5. Test Data Management</w:t>
      </w:r>
    </w:p>
    <w:p w14:paraId="00DF6CAD" w14:textId="77777777" w:rsidR="00926C4C" w:rsidRPr="00926C4C" w:rsidRDefault="00926C4C" w:rsidP="00926C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Use demo accounts provided by DemoQA (e.g., username: test, password: Test@123).</w:t>
      </w:r>
    </w:p>
    <w:p w14:paraId="1658CBD8" w14:textId="77777777" w:rsidR="00926C4C" w:rsidRPr="00926C4C" w:rsidRDefault="00926C4C" w:rsidP="00926C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API test data: JSON payloads as specified in test cases (e.g., { "userName": "testuser", "password": "wrongpass" }).</w:t>
      </w:r>
    </w:p>
    <w:p w14:paraId="6790CA46" w14:textId="77777777" w:rsidR="00926C4C" w:rsidRPr="00926C4C" w:rsidRDefault="00926C4C" w:rsidP="00926C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UI test data: Predefined inputs like names, emails, and invalid formats.</w:t>
      </w:r>
    </w:p>
    <w:p w14:paraId="38ACDC99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6. Test Strategy</w:t>
      </w:r>
    </w:p>
    <w:p w14:paraId="5A97B0CC" w14:textId="77777777" w:rsidR="00926C4C" w:rsidRPr="00926C4C" w:rsidRDefault="00926C4C" w:rsidP="00926C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Execute test cases using recorded Selenium IDE scripts and Postman collections.</w:t>
      </w:r>
    </w:p>
    <w:p w14:paraId="08666C70" w14:textId="77777777" w:rsidR="00926C4C" w:rsidRPr="00926C4C" w:rsidRDefault="00926C4C" w:rsidP="00926C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Testing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Identify additional issues not covered by predefined cases.</w:t>
      </w:r>
    </w:p>
    <w:p w14:paraId="5C5AAE7F" w14:textId="77777777" w:rsidR="00926C4C" w:rsidRPr="00926C4C" w:rsidRDefault="00926C4C" w:rsidP="00926C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Design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DE5259D" w14:textId="77777777" w:rsidR="00926C4C" w:rsidRPr="00926C4C" w:rsidRDefault="00926C4C" w:rsidP="00926C4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Include positive and negative scenarios.</w:t>
      </w:r>
    </w:p>
    <w:p w14:paraId="7AE0CBF4" w14:textId="77777777" w:rsidR="00926C4C" w:rsidRPr="00926C4C" w:rsidRDefault="00926C4C" w:rsidP="00926C4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Prioritize high-priority cases (e.g., TC_Login_002, TC_Form_002).</w:t>
      </w:r>
    </w:p>
    <w:p w14:paraId="1CFD3A44" w14:textId="77777777" w:rsidR="00926C4C" w:rsidRPr="00926C4C" w:rsidRDefault="00926C4C" w:rsidP="00926C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Defect Reporting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Log defects in Jira with detailed descriptions, screenshots, and severity levels.</w:t>
      </w:r>
    </w:p>
    <w:p w14:paraId="39B10876" w14:textId="77777777" w:rsidR="00926C4C" w:rsidRPr="00926C4C" w:rsidRDefault="00926C4C" w:rsidP="00926C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Exit Criteria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100% of high-priority test cases executed, with all critical defects reported.</w:t>
      </w:r>
    </w:p>
    <w:p w14:paraId="579E74D3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7. Resources</w:t>
      </w:r>
    </w:p>
    <w:p w14:paraId="74F4BA4F" w14:textId="77777777" w:rsidR="00926C4C" w:rsidRPr="00926C4C" w:rsidRDefault="00926C4C" w:rsidP="00926C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Tester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Nguyen Thi Tam Nhi, Intern Tester</w:t>
      </w:r>
    </w:p>
    <w:p w14:paraId="6B9C6BF9" w14:textId="77777777" w:rsidR="00926C4C" w:rsidRPr="00926C4C" w:rsidRDefault="00926C4C" w:rsidP="00926C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Selenium IDE, Postman, Jira, Excel</w:t>
      </w:r>
    </w:p>
    <w:p w14:paraId="6AE71249" w14:textId="77777777" w:rsidR="00926C4C" w:rsidRPr="00926C4C" w:rsidRDefault="00926C4C" w:rsidP="00926C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Test_Plan.docx, Test_Cases.xlsx, Test_Report.docx, Screenshots</w:t>
      </w:r>
    </w:p>
    <w:p w14:paraId="3DB56AD6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8. Deliverables</w:t>
      </w:r>
    </w:p>
    <w:p w14:paraId="73D0785E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Test Plan (this document)</w:t>
      </w:r>
    </w:p>
    <w:p w14:paraId="1FA6AC2E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Test Cases (Test_Cases.xlsx)</w:t>
      </w:r>
    </w:p>
    <w:p w14:paraId="58282844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Test Report (Test_Report.docx)</w:t>
      </w:r>
    </w:p>
    <w:p w14:paraId="179DA474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Selenium IDE scripts (.side files)</w:t>
      </w:r>
    </w:p>
    <w:p w14:paraId="15BAB143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Postman collection (.json file)</w:t>
      </w:r>
    </w:p>
    <w:p w14:paraId="362F16E1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Screenshots of test execution and defects</w:t>
      </w:r>
    </w:p>
    <w:p w14:paraId="478D90C7" w14:textId="77777777" w:rsidR="00926C4C" w:rsidRPr="00926C4C" w:rsidRDefault="00926C4C" w:rsidP="00926C4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sz w:val="24"/>
          <w:szCs w:val="24"/>
        </w:rPr>
        <w:t>Jira bug reports (PDF exports in bug_reports/)</w:t>
      </w:r>
    </w:p>
    <w:p w14:paraId="3DAB4890" w14:textId="2DC43D48" w:rsidR="00926C4C" w:rsidRPr="00E55F70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9.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701"/>
      </w:tblGrid>
      <w:tr w:rsidR="00926C4C" w:rsidRPr="00E55F70" w14:paraId="0E216DE5" w14:textId="77777777" w:rsidTr="00926C4C">
        <w:tc>
          <w:tcPr>
            <w:tcW w:w="2122" w:type="dxa"/>
            <w:vAlign w:val="center"/>
          </w:tcPr>
          <w:p w14:paraId="179C7102" w14:textId="3B406DD3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701" w:type="dxa"/>
            <w:vAlign w:val="center"/>
          </w:tcPr>
          <w:p w14:paraId="67A824F4" w14:textId="31C1FB64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701" w:type="dxa"/>
            <w:vAlign w:val="center"/>
          </w:tcPr>
          <w:p w14:paraId="389E8C91" w14:textId="79D5E698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701" w:type="dxa"/>
            <w:vAlign w:val="center"/>
          </w:tcPr>
          <w:p w14:paraId="35836E0B" w14:textId="1DFC490F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926C4C" w:rsidRPr="00E55F70" w14:paraId="77FB8009" w14:textId="77777777" w:rsidTr="00926C4C">
        <w:tc>
          <w:tcPr>
            <w:tcW w:w="2122" w:type="dxa"/>
            <w:vAlign w:val="center"/>
          </w:tcPr>
          <w:p w14:paraId="3381B220" w14:textId="728B9764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Write Test Plan</w:t>
            </w:r>
          </w:p>
        </w:tc>
        <w:tc>
          <w:tcPr>
            <w:tcW w:w="1701" w:type="dxa"/>
            <w:vAlign w:val="center"/>
          </w:tcPr>
          <w:p w14:paraId="119B377D" w14:textId="703BDA73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0.5 hours</w:t>
            </w:r>
          </w:p>
        </w:tc>
        <w:tc>
          <w:tcPr>
            <w:tcW w:w="1701" w:type="dxa"/>
            <w:vAlign w:val="center"/>
          </w:tcPr>
          <w:p w14:paraId="0AAC834A" w14:textId="4338692F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01/07/2025</w:t>
            </w:r>
          </w:p>
        </w:tc>
        <w:tc>
          <w:tcPr>
            <w:tcW w:w="1701" w:type="dxa"/>
            <w:vAlign w:val="center"/>
          </w:tcPr>
          <w:p w14:paraId="17356F4C" w14:textId="66281035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01/07/2025</w:t>
            </w:r>
          </w:p>
        </w:tc>
      </w:tr>
      <w:tr w:rsidR="00926C4C" w:rsidRPr="00E55F70" w14:paraId="2455F6E8" w14:textId="77777777" w:rsidTr="00926C4C">
        <w:tc>
          <w:tcPr>
            <w:tcW w:w="2122" w:type="dxa"/>
            <w:vAlign w:val="center"/>
          </w:tcPr>
          <w:p w14:paraId="066BD9C7" w14:textId="2A029CD1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Test Cases</w:t>
            </w:r>
          </w:p>
        </w:tc>
        <w:tc>
          <w:tcPr>
            <w:tcW w:w="1701" w:type="dxa"/>
            <w:vAlign w:val="center"/>
          </w:tcPr>
          <w:p w14:paraId="728E482F" w14:textId="4146D66B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1" w:type="dxa"/>
            <w:vAlign w:val="center"/>
          </w:tcPr>
          <w:p w14:paraId="5774294F" w14:textId="559C8E34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01/07/2025</w:t>
            </w:r>
          </w:p>
        </w:tc>
        <w:tc>
          <w:tcPr>
            <w:tcW w:w="1701" w:type="dxa"/>
            <w:vAlign w:val="center"/>
          </w:tcPr>
          <w:p w14:paraId="1E61ADD1" w14:textId="720837BB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01/07/2025</w:t>
            </w:r>
          </w:p>
        </w:tc>
      </w:tr>
      <w:tr w:rsidR="00926C4C" w:rsidRPr="00E55F70" w14:paraId="5BCFF4EA" w14:textId="77777777" w:rsidTr="00926C4C">
        <w:tc>
          <w:tcPr>
            <w:tcW w:w="2122" w:type="dxa"/>
            <w:vAlign w:val="center"/>
          </w:tcPr>
          <w:p w14:paraId="10EDDCCE" w14:textId="404EEEC7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Test Cases</w:t>
            </w:r>
          </w:p>
        </w:tc>
        <w:tc>
          <w:tcPr>
            <w:tcW w:w="1701" w:type="dxa"/>
            <w:vAlign w:val="center"/>
          </w:tcPr>
          <w:p w14:paraId="103C78FF" w14:textId="2F2B2D39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01" w:type="dxa"/>
            <w:vAlign w:val="center"/>
          </w:tcPr>
          <w:p w14:paraId="7AFA7DEA" w14:textId="2672B0E3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  <w:tc>
          <w:tcPr>
            <w:tcW w:w="1701" w:type="dxa"/>
            <w:vAlign w:val="center"/>
          </w:tcPr>
          <w:p w14:paraId="76BD6B72" w14:textId="18F8AB64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</w:tr>
      <w:tr w:rsidR="00926C4C" w:rsidRPr="00E55F70" w14:paraId="1E235646" w14:textId="77777777" w:rsidTr="00926C4C">
        <w:tc>
          <w:tcPr>
            <w:tcW w:w="2122" w:type="dxa"/>
            <w:vAlign w:val="center"/>
          </w:tcPr>
          <w:p w14:paraId="53F3A2A1" w14:textId="16D3D447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Log Defects in Jira</w:t>
            </w:r>
          </w:p>
        </w:tc>
        <w:tc>
          <w:tcPr>
            <w:tcW w:w="1701" w:type="dxa"/>
            <w:vAlign w:val="center"/>
          </w:tcPr>
          <w:p w14:paraId="44B2CA5D" w14:textId="57835D11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0.5 hours</w:t>
            </w:r>
          </w:p>
        </w:tc>
        <w:tc>
          <w:tcPr>
            <w:tcW w:w="1701" w:type="dxa"/>
            <w:vAlign w:val="center"/>
          </w:tcPr>
          <w:p w14:paraId="1A0A1D64" w14:textId="659634A2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  <w:tc>
          <w:tcPr>
            <w:tcW w:w="1701" w:type="dxa"/>
            <w:vAlign w:val="center"/>
          </w:tcPr>
          <w:p w14:paraId="1116435F" w14:textId="4E6E146D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</w:tr>
      <w:tr w:rsidR="00926C4C" w:rsidRPr="00E55F70" w14:paraId="5A99CA37" w14:textId="77777777" w:rsidTr="00926C4C">
        <w:tc>
          <w:tcPr>
            <w:tcW w:w="2122" w:type="dxa"/>
            <w:vAlign w:val="center"/>
          </w:tcPr>
          <w:p w14:paraId="4CB18F33" w14:textId="701270D0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Write Test Report</w:t>
            </w:r>
          </w:p>
        </w:tc>
        <w:tc>
          <w:tcPr>
            <w:tcW w:w="1701" w:type="dxa"/>
            <w:vAlign w:val="center"/>
          </w:tcPr>
          <w:p w14:paraId="52CF7436" w14:textId="0E7EC5E4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0.5 hours</w:t>
            </w:r>
          </w:p>
        </w:tc>
        <w:tc>
          <w:tcPr>
            <w:tcW w:w="1701" w:type="dxa"/>
            <w:vAlign w:val="center"/>
          </w:tcPr>
          <w:p w14:paraId="7BAA2FE7" w14:textId="307A65B7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  <w:tc>
          <w:tcPr>
            <w:tcW w:w="1701" w:type="dxa"/>
            <w:vAlign w:val="center"/>
          </w:tcPr>
          <w:p w14:paraId="4AFCAD86" w14:textId="629CE58F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</w:tr>
      <w:tr w:rsidR="00926C4C" w:rsidRPr="00E55F70" w14:paraId="3C06BFC4" w14:textId="77777777" w:rsidTr="00926C4C">
        <w:tc>
          <w:tcPr>
            <w:tcW w:w="2122" w:type="dxa"/>
            <w:vAlign w:val="center"/>
          </w:tcPr>
          <w:p w14:paraId="58EF8655" w14:textId="381F951D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Documentation</w:t>
            </w:r>
          </w:p>
        </w:tc>
        <w:tc>
          <w:tcPr>
            <w:tcW w:w="1701" w:type="dxa"/>
            <w:vAlign w:val="center"/>
          </w:tcPr>
          <w:p w14:paraId="7801495C" w14:textId="2EA83E2C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0.5 hours</w:t>
            </w:r>
          </w:p>
        </w:tc>
        <w:tc>
          <w:tcPr>
            <w:tcW w:w="1701" w:type="dxa"/>
            <w:vAlign w:val="center"/>
          </w:tcPr>
          <w:p w14:paraId="6468507F" w14:textId="0765E026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  <w:tc>
          <w:tcPr>
            <w:tcW w:w="1701" w:type="dxa"/>
            <w:vAlign w:val="center"/>
          </w:tcPr>
          <w:p w14:paraId="10E4FE91" w14:textId="6A54D430" w:rsidR="00926C4C" w:rsidRPr="00E55F70" w:rsidRDefault="00926C4C" w:rsidP="00926C4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4C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02/07/2025</w:t>
            </w:r>
          </w:p>
        </w:tc>
      </w:tr>
    </w:tbl>
    <w:p w14:paraId="27646C2F" w14:textId="77777777" w:rsidR="00926C4C" w:rsidRPr="00E55F70" w:rsidRDefault="00926C4C" w:rsidP="00926C4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6570A9" w14:textId="6F0B8118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10. Risks and Mitigation</w:t>
      </w:r>
    </w:p>
    <w:p w14:paraId="5E9FEF4A" w14:textId="77777777" w:rsidR="00926C4C" w:rsidRPr="00926C4C" w:rsidRDefault="00926C4C" w:rsidP="00926C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Limited access to Jira. </w:t>
      </w:r>
    </w:p>
    <w:p w14:paraId="38ABD94D" w14:textId="77777777" w:rsidR="00926C4C" w:rsidRPr="00926C4C" w:rsidRDefault="00926C4C" w:rsidP="00926C4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Use a free Jira version or simulate tickets with screenshots.</w:t>
      </w:r>
    </w:p>
    <w:p w14:paraId="33BC3CA2" w14:textId="77777777" w:rsidR="00926C4C" w:rsidRPr="00926C4C" w:rsidRDefault="00926C4C" w:rsidP="00926C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Browser compatibility issues. </w:t>
      </w:r>
    </w:p>
    <w:p w14:paraId="576EEEA3" w14:textId="77777777" w:rsidR="00926C4C" w:rsidRPr="00926C4C" w:rsidRDefault="00926C4C" w:rsidP="00926C4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Test exclusively on Microsoft Edge.</w:t>
      </w:r>
    </w:p>
    <w:p w14:paraId="55C5D09C" w14:textId="77777777" w:rsidR="00926C4C" w:rsidRPr="00926C4C" w:rsidRDefault="00926C4C" w:rsidP="00926C4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 xml:space="preserve">: Incomplete test coverage. </w:t>
      </w:r>
    </w:p>
    <w:p w14:paraId="20E0D202" w14:textId="77777777" w:rsidR="00926C4C" w:rsidRPr="00926C4C" w:rsidRDefault="00926C4C" w:rsidP="00926C4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Prioritize critical test cases and perform exploratory testing.</w:t>
      </w:r>
    </w:p>
    <w:p w14:paraId="6BE54854" w14:textId="77777777" w:rsidR="00926C4C" w:rsidRPr="00926C4C" w:rsidRDefault="00926C4C" w:rsidP="00564B9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11. Approval</w:t>
      </w:r>
    </w:p>
    <w:p w14:paraId="5614A1CB" w14:textId="77777777" w:rsidR="00926C4C" w:rsidRPr="00926C4C" w:rsidRDefault="00926C4C" w:rsidP="00926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Nguyen Thi Tam Nhi, Intern Tester</w:t>
      </w:r>
    </w:p>
    <w:p w14:paraId="708FDC82" w14:textId="77777777" w:rsidR="00926C4C" w:rsidRPr="00926C4C" w:rsidRDefault="00926C4C" w:rsidP="00926C4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C4C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926C4C">
        <w:rPr>
          <w:rFonts w:ascii="Times New Roman" w:eastAsia="Times New Roman" w:hAnsi="Times New Roman" w:cs="Times New Roman"/>
          <w:sz w:val="24"/>
          <w:szCs w:val="24"/>
        </w:rPr>
        <w:t>: 01/07/2025</w:t>
      </w:r>
    </w:p>
    <w:p w14:paraId="2A4177B1" w14:textId="77777777" w:rsidR="0041381A" w:rsidRPr="00E55F70" w:rsidRDefault="0041381A" w:rsidP="00926C4C">
      <w:pPr>
        <w:rPr>
          <w:rFonts w:ascii="Times New Roman" w:hAnsi="Times New Roman" w:cs="Times New Roman"/>
          <w:sz w:val="24"/>
          <w:szCs w:val="24"/>
        </w:rPr>
      </w:pPr>
    </w:p>
    <w:sectPr w:rsidR="0041381A" w:rsidRPr="00E55F70" w:rsidSect="0039601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373"/>
    <w:multiLevelType w:val="multilevel"/>
    <w:tmpl w:val="B1D6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4AEB"/>
    <w:multiLevelType w:val="multilevel"/>
    <w:tmpl w:val="C9A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C08F4"/>
    <w:multiLevelType w:val="multilevel"/>
    <w:tmpl w:val="655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12644"/>
    <w:multiLevelType w:val="multilevel"/>
    <w:tmpl w:val="6A4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60F85"/>
    <w:multiLevelType w:val="multilevel"/>
    <w:tmpl w:val="3E6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E0183"/>
    <w:multiLevelType w:val="multilevel"/>
    <w:tmpl w:val="45E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D26C5"/>
    <w:multiLevelType w:val="multilevel"/>
    <w:tmpl w:val="389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F4C55"/>
    <w:multiLevelType w:val="multilevel"/>
    <w:tmpl w:val="5CD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B52CD"/>
    <w:multiLevelType w:val="multilevel"/>
    <w:tmpl w:val="AC5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41840"/>
    <w:multiLevelType w:val="multilevel"/>
    <w:tmpl w:val="F4A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D1F3A"/>
    <w:multiLevelType w:val="multilevel"/>
    <w:tmpl w:val="69B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FA4137"/>
    <w:multiLevelType w:val="multilevel"/>
    <w:tmpl w:val="17C4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17A5F"/>
    <w:multiLevelType w:val="multilevel"/>
    <w:tmpl w:val="A1B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E5483"/>
    <w:multiLevelType w:val="multilevel"/>
    <w:tmpl w:val="FD2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B0AD6"/>
    <w:multiLevelType w:val="multilevel"/>
    <w:tmpl w:val="C094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E13A4"/>
    <w:multiLevelType w:val="multilevel"/>
    <w:tmpl w:val="778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854E4"/>
    <w:multiLevelType w:val="multilevel"/>
    <w:tmpl w:val="CDF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F5F44"/>
    <w:multiLevelType w:val="multilevel"/>
    <w:tmpl w:val="EA0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F0FD8"/>
    <w:multiLevelType w:val="multilevel"/>
    <w:tmpl w:val="F0F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A1293"/>
    <w:multiLevelType w:val="multilevel"/>
    <w:tmpl w:val="8A4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92A1A"/>
    <w:multiLevelType w:val="multilevel"/>
    <w:tmpl w:val="D5C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D3291"/>
    <w:multiLevelType w:val="multilevel"/>
    <w:tmpl w:val="38C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C455D"/>
    <w:multiLevelType w:val="multilevel"/>
    <w:tmpl w:val="A6C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81CCD"/>
    <w:multiLevelType w:val="multilevel"/>
    <w:tmpl w:val="390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4086A"/>
    <w:multiLevelType w:val="multilevel"/>
    <w:tmpl w:val="02BE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20CDC"/>
    <w:multiLevelType w:val="multilevel"/>
    <w:tmpl w:val="F38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74261"/>
    <w:multiLevelType w:val="multilevel"/>
    <w:tmpl w:val="AE3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AD67F1"/>
    <w:multiLevelType w:val="multilevel"/>
    <w:tmpl w:val="A7C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3371E"/>
    <w:multiLevelType w:val="multilevel"/>
    <w:tmpl w:val="78C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F3F77"/>
    <w:multiLevelType w:val="multilevel"/>
    <w:tmpl w:val="E1C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0336B"/>
    <w:multiLevelType w:val="multilevel"/>
    <w:tmpl w:val="A95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376D8"/>
    <w:multiLevelType w:val="multilevel"/>
    <w:tmpl w:val="FF8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A12B5"/>
    <w:multiLevelType w:val="multilevel"/>
    <w:tmpl w:val="B5FA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37B6E"/>
    <w:multiLevelType w:val="multilevel"/>
    <w:tmpl w:val="F0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4293C"/>
    <w:multiLevelType w:val="multilevel"/>
    <w:tmpl w:val="364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0E698C"/>
    <w:multiLevelType w:val="multilevel"/>
    <w:tmpl w:val="DEE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30"/>
  </w:num>
  <w:num w:numId="5">
    <w:abstractNumId w:val="18"/>
  </w:num>
  <w:num w:numId="6">
    <w:abstractNumId w:val="24"/>
  </w:num>
  <w:num w:numId="7">
    <w:abstractNumId w:val="8"/>
  </w:num>
  <w:num w:numId="8">
    <w:abstractNumId w:val="31"/>
  </w:num>
  <w:num w:numId="9">
    <w:abstractNumId w:val="21"/>
  </w:num>
  <w:num w:numId="10">
    <w:abstractNumId w:val="12"/>
  </w:num>
  <w:num w:numId="11">
    <w:abstractNumId w:val="29"/>
  </w:num>
  <w:num w:numId="12">
    <w:abstractNumId w:val="32"/>
  </w:num>
  <w:num w:numId="13">
    <w:abstractNumId w:val="10"/>
  </w:num>
  <w:num w:numId="14">
    <w:abstractNumId w:val="3"/>
  </w:num>
  <w:num w:numId="15">
    <w:abstractNumId w:val="27"/>
  </w:num>
  <w:num w:numId="16">
    <w:abstractNumId w:val="16"/>
  </w:num>
  <w:num w:numId="17">
    <w:abstractNumId w:val="13"/>
  </w:num>
  <w:num w:numId="18">
    <w:abstractNumId w:val="25"/>
  </w:num>
  <w:num w:numId="19">
    <w:abstractNumId w:val="5"/>
  </w:num>
  <w:num w:numId="20">
    <w:abstractNumId w:val="34"/>
  </w:num>
  <w:num w:numId="21">
    <w:abstractNumId w:val="22"/>
  </w:num>
  <w:num w:numId="22">
    <w:abstractNumId w:val="6"/>
  </w:num>
  <w:num w:numId="23">
    <w:abstractNumId w:val="9"/>
  </w:num>
  <w:num w:numId="24">
    <w:abstractNumId w:val="20"/>
  </w:num>
  <w:num w:numId="25">
    <w:abstractNumId w:val="26"/>
  </w:num>
  <w:num w:numId="26">
    <w:abstractNumId w:val="0"/>
  </w:num>
  <w:num w:numId="27">
    <w:abstractNumId w:val="1"/>
  </w:num>
  <w:num w:numId="28">
    <w:abstractNumId w:val="28"/>
  </w:num>
  <w:num w:numId="29">
    <w:abstractNumId w:val="19"/>
  </w:num>
  <w:num w:numId="30">
    <w:abstractNumId w:val="2"/>
  </w:num>
  <w:num w:numId="31">
    <w:abstractNumId w:val="23"/>
  </w:num>
  <w:num w:numId="32">
    <w:abstractNumId w:val="35"/>
  </w:num>
  <w:num w:numId="33">
    <w:abstractNumId w:val="14"/>
  </w:num>
  <w:num w:numId="34">
    <w:abstractNumId w:val="15"/>
  </w:num>
  <w:num w:numId="35">
    <w:abstractNumId w:val="3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34"/>
    <w:rsid w:val="001964B0"/>
    <w:rsid w:val="00396012"/>
    <w:rsid w:val="00405194"/>
    <w:rsid w:val="0041381A"/>
    <w:rsid w:val="00526875"/>
    <w:rsid w:val="00537F29"/>
    <w:rsid w:val="00564B9D"/>
    <w:rsid w:val="005A247D"/>
    <w:rsid w:val="005A5C78"/>
    <w:rsid w:val="00643EE2"/>
    <w:rsid w:val="00767B94"/>
    <w:rsid w:val="00926C4C"/>
    <w:rsid w:val="00985CEA"/>
    <w:rsid w:val="00991B34"/>
    <w:rsid w:val="00A754BB"/>
    <w:rsid w:val="00E1541F"/>
    <w:rsid w:val="00E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F8F3"/>
  <w15:chartTrackingRefBased/>
  <w15:docId w15:val="{48D2F326-CEDC-4895-A0B0-C0744CB2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268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268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F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268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687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8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moq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q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C0ED-B15A-435A-9093-2081A572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Tam</dc:creator>
  <cp:keywords/>
  <dc:description/>
  <cp:lastModifiedBy>Nhi Tam</cp:lastModifiedBy>
  <cp:revision>15</cp:revision>
  <dcterms:created xsi:type="dcterms:W3CDTF">2025-06-30T17:08:00Z</dcterms:created>
  <dcterms:modified xsi:type="dcterms:W3CDTF">2025-07-01T10:07:00Z</dcterms:modified>
</cp:coreProperties>
</file>