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5B42" w14:textId="77777777" w:rsidR="007028B9" w:rsidRPr="00701590" w:rsidRDefault="00000000">
      <w:pPr>
        <w:pStyle w:val="Balk1"/>
      </w:pPr>
      <w:r w:rsidRPr="00701590">
        <w:t>1.0</w:t>
      </w:r>
      <w:r w:rsidRPr="00701590">
        <w:tab/>
        <w:t>AMAÇ</w:t>
      </w:r>
    </w:p>
    <w:p w14:paraId="6C639C2F" w14:textId="77777777" w:rsidR="007028B9" w:rsidRPr="00701590" w:rsidRDefault="00000000">
      <w:r w:rsidRPr="00701590">
        <w:t>Bu prosedürün amacı; müşteriden gelen yeni ürün taleplerinin değerlendirilmesinden seri üretime geçişe kadar, ürün kalite planlama ve onaylama (PPAP) faaliyetlerinin, ilgili tarafların, adımların ve kayıtların yönetilmesi için yöntemleri tanımlamaktır.</w:t>
      </w:r>
    </w:p>
    <w:p w14:paraId="446BB388" w14:textId="77777777" w:rsidR="007028B9" w:rsidRPr="00701590" w:rsidRDefault="00000000">
      <w:pPr>
        <w:pStyle w:val="Balk1"/>
      </w:pPr>
      <w:r w:rsidRPr="00701590">
        <w:t>2.0</w:t>
      </w:r>
      <w:r w:rsidRPr="00701590">
        <w:tab/>
        <w:t>UYGULAMA ALANI</w:t>
      </w:r>
    </w:p>
    <w:p w14:paraId="72D33701" w14:textId="77777777" w:rsidR="007028B9" w:rsidRPr="00701590" w:rsidRDefault="00000000">
      <w:r w:rsidRPr="00701590">
        <w:t>Bu prosedür; müşteriden yeni ürün talebinin alınmasından, mali ve teknik fizibiliteden, tasarım ve proses planlamasından, imalat deneme çalışmalarından, parça sunuş taahhüdü ve PPAP dosyasının sunulmasından seri üretime geçişe kadar tüm yeni ürün devreye alma faaliyetlerini kapsar. Aksi müşteri tarafından belirtilmediği sürece müşteri özel istekleri (örn. Valeo) de bu kapsam dahilindedir.</w:t>
      </w:r>
    </w:p>
    <w:p w14:paraId="2BF20FF6" w14:textId="77777777" w:rsidR="007028B9" w:rsidRPr="00701590" w:rsidRDefault="00000000">
      <w:pPr>
        <w:pStyle w:val="Balk1"/>
      </w:pPr>
      <w:r w:rsidRPr="00701590">
        <w:t>3.0</w:t>
      </w:r>
      <w:r w:rsidRPr="00701590">
        <w:tab/>
        <w:t>TANIMLAR</w:t>
      </w:r>
    </w:p>
    <w:p w14:paraId="005B07BE" w14:textId="77777777" w:rsidR="007028B9" w:rsidRPr="00701590" w:rsidRDefault="00000000">
      <w:r w:rsidRPr="00701590">
        <w:t>3.1 PPAP: Ürün Kalite Planlama ve Onaylama Dosyasıdır; çizimler/spesifikasyonlar, mühendislik onayı, tasarım ve proses FMEA'ları, proses akış diyagramları, boyutsal ölçüm sonuçları, malzeme/performans test sonuçları, ölçüm sistemi analizleri, kontrol planı, parça sunuş taahhüdü (PSW), görsellik onay raporu, örnek parça ve master örnek gibi unsurları içeren onay dosyasıdır.</w:t>
      </w:r>
    </w:p>
    <w:p w14:paraId="3F44C06A" w14:textId="77777777" w:rsidR="007028B9" w:rsidRPr="00701590" w:rsidRDefault="00000000">
      <w:r w:rsidRPr="00701590">
        <w:t>3.2 Tam Gün Onay (FDP): Müşteri özel isteği (Valeo) kapsamında, ilk numunelerin üretildiği ve en az 3 saatlik (300 parça) çalışmanın gözlendiği üretim onay şartıdır.</w:t>
      </w:r>
    </w:p>
    <w:p w14:paraId="4B968BC8" w14:textId="77777777" w:rsidR="007028B9" w:rsidRPr="00701590" w:rsidRDefault="00000000">
      <w:pPr>
        <w:pStyle w:val="Balk1"/>
      </w:pPr>
      <w:r w:rsidRPr="00701590">
        <w:t>4.0</w:t>
      </w:r>
      <w:r w:rsidRPr="00701590">
        <w:tab/>
        <w:t>SORUMLULUKLAR</w:t>
      </w:r>
    </w:p>
    <w:p w14:paraId="697D67BF" w14:textId="77777777" w:rsidR="007028B9" w:rsidRPr="00701590" w:rsidRDefault="00000000">
      <w:r w:rsidRPr="00701590">
        <w:t>Bu prosedürün uygulanmasından aşağıdaki roller sorumludur:</w:t>
      </w:r>
    </w:p>
    <w:p w14:paraId="0B020067" w14:textId="46CBEC85" w:rsidR="007028B9" w:rsidRPr="00701590" w:rsidRDefault="00000000">
      <w:pPr>
        <w:pStyle w:val="ListeMaddemi"/>
        <w:rPr>
          <w:lang w:val="tr-TR"/>
        </w:rPr>
      </w:pPr>
      <w:r w:rsidRPr="00701590">
        <w:rPr>
          <w:lang w:val="tr-TR"/>
        </w:rPr>
        <w:t>Kalite Sistem Yöneticisi: Ölçüm sistemi değerlendirmesi, proses FMEA analizleri, kontrol planları ve PPAP dosyasının hazırlanması/sunulması faaliyetlerinden Üretim ve Tasarım Yöneticisi ile birlikte sorumludur.</w:t>
      </w:r>
      <w:r w:rsidR="00701590" w:rsidRPr="00701590">
        <w:rPr>
          <w:lang w:val="tr-TR"/>
        </w:rPr>
        <w:t xml:space="preserve"> </w:t>
      </w:r>
      <w:r w:rsidR="00701590" w:rsidRPr="00701590">
        <w:rPr>
          <w:lang w:val="tr-TR"/>
        </w:rPr>
        <w:t>Sapma taleplerinin ve önemli kararların onaylanmasında sorumludur</w:t>
      </w:r>
    </w:p>
    <w:p w14:paraId="66D6261D" w14:textId="77777777" w:rsidR="007028B9" w:rsidRPr="00701590" w:rsidRDefault="00000000">
      <w:pPr>
        <w:pStyle w:val="ListeMaddemi"/>
        <w:rPr>
          <w:lang w:val="tr-TR"/>
        </w:rPr>
      </w:pPr>
      <w:r w:rsidRPr="00701590">
        <w:rPr>
          <w:lang w:val="tr-TR"/>
        </w:rPr>
        <w:t>Satış Proje Yöneticisi: Müşteri ile iletişim, teklif sunumu, müşteri onayının alınması ve proje planının hazırlanmasından sorumludur.</w:t>
      </w:r>
    </w:p>
    <w:p w14:paraId="4081174D" w14:textId="77777777" w:rsidR="007028B9" w:rsidRPr="00701590" w:rsidRDefault="00000000">
      <w:pPr>
        <w:pStyle w:val="ListeMaddemi"/>
        <w:rPr>
          <w:lang w:val="tr-TR"/>
        </w:rPr>
      </w:pPr>
      <w:r w:rsidRPr="00701590">
        <w:rPr>
          <w:lang w:val="tr-TR"/>
        </w:rPr>
        <w:t>Üretim ve Tasarım Yöneticisi: Makine/ekipman/avadanlık/hammadde ve ölçüm cihazlarının belirlenmesi, imalat proses akış diyagramları, operatör talimatları, FMEA analizleri, kontrol planları, deneme çalışmaları ve PPAP sürecinden sorumludur.</w:t>
      </w:r>
    </w:p>
    <w:p w14:paraId="3367CCF9" w14:textId="77777777" w:rsidR="007028B9" w:rsidRPr="00701590" w:rsidRDefault="00000000">
      <w:pPr>
        <w:pStyle w:val="ListeMaddemi"/>
        <w:rPr>
          <w:lang w:val="tr-TR"/>
        </w:rPr>
      </w:pPr>
      <w:r w:rsidRPr="00701590">
        <w:rPr>
          <w:lang w:val="tr-TR"/>
        </w:rPr>
        <w:t>FMEA Ekibi: İmalat proseslerinin FMEA analizlerinin yapılmasından sorumludur.</w:t>
      </w:r>
    </w:p>
    <w:p w14:paraId="21551B86" w14:textId="77777777" w:rsidR="007028B9" w:rsidRPr="00701590" w:rsidRDefault="00000000">
      <w:pPr>
        <w:pStyle w:val="ListeMaddemi"/>
        <w:rPr>
          <w:lang w:val="tr-TR"/>
        </w:rPr>
      </w:pPr>
      <w:r w:rsidRPr="00701590">
        <w:rPr>
          <w:lang w:val="tr-TR"/>
        </w:rPr>
        <w:t>Üretim Sorumlusu: PPAP sürecinde ve proses denetimi/deneme üretimlerinde Kalite Sistem Yöneticisi ve Üretim ve Tasarım Yöneticisi ile birlikte sorumludur.</w:t>
      </w:r>
    </w:p>
    <w:p w14:paraId="590DABFC" w14:textId="77777777" w:rsidR="007028B9" w:rsidRPr="00701590" w:rsidRDefault="00000000">
      <w:pPr>
        <w:pStyle w:val="ListeMaddemi"/>
        <w:rPr>
          <w:lang w:val="tr-TR"/>
        </w:rPr>
      </w:pPr>
      <w:r w:rsidRPr="00701590">
        <w:rPr>
          <w:lang w:val="tr-TR"/>
        </w:rPr>
        <w:t>Laboratuvar Sorumlusu: Malzeme/performans test sonuçları ve laboratuvar dokümantasyonu ile ilgili adımlarda sorumludur.</w:t>
      </w:r>
    </w:p>
    <w:p w14:paraId="7C8BC73F" w14:textId="7A74E22B" w:rsidR="007028B9" w:rsidRPr="00701590" w:rsidRDefault="00000000">
      <w:pPr>
        <w:pStyle w:val="ListeMaddemi"/>
        <w:rPr>
          <w:lang w:val="tr-TR"/>
        </w:rPr>
      </w:pPr>
      <w:r w:rsidRPr="00701590">
        <w:rPr>
          <w:lang w:val="tr-TR"/>
        </w:rPr>
        <w:t xml:space="preserve">Planlama Sorumlusu: </w:t>
      </w:r>
      <w:r w:rsidR="00701590">
        <w:rPr>
          <w:lang w:val="tr-TR"/>
        </w:rPr>
        <w:t>Planlama</w:t>
      </w:r>
      <w:r w:rsidRPr="00701590">
        <w:rPr>
          <w:lang w:val="tr-TR"/>
        </w:rPr>
        <w:t xml:space="preserve"> takip listelerinde stok kaydının yapılmasından sorumludur.</w:t>
      </w:r>
    </w:p>
    <w:p w14:paraId="1967C0E3" w14:textId="77777777" w:rsidR="007028B9" w:rsidRPr="00701590" w:rsidRDefault="00000000">
      <w:pPr>
        <w:pStyle w:val="ListeMaddemi"/>
        <w:rPr>
          <w:lang w:val="tr-TR"/>
        </w:rPr>
      </w:pPr>
      <w:r w:rsidRPr="00701590">
        <w:rPr>
          <w:lang w:val="tr-TR"/>
        </w:rPr>
        <w:t>Müşteri / Müşteri SQA Sorumlusu: Ürün onayı, müşteri özel isteklerinin iletilmesi ve PPAP dosyasının değerlendirilerek yazılı onay verilmesinden sorumludur (dış taraf).</w:t>
      </w:r>
    </w:p>
    <w:p w14:paraId="3C5F87D3" w14:textId="77777777" w:rsidR="007028B9" w:rsidRPr="00701590" w:rsidRDefault="00000000">
      <w:pPr>
        <w:pStyle w:val="Balk1"/>
      </w:pPr>
      <w:r w:rsidRPr="00701590">
        <w:t>5.0</w:t>
      </w:r>
      <w:r w:rsidRPr="00701590">
        <w:tab/>
        <w:t>UYGULAMA ŞEKLİ</w:t>
      </w:r>
    </w:p>
    <w:p w14:paraId="37EA8ECE" w14:textId="77777777" w:rsidR="007028B9" w:rsidRPr="00701590" w:rsidRDefault="00000000">
      <w:pPr>
        <w:pStyle w:val="Balk2"/>
      </w:pPr>
      <w:r w:rsidRPr="00701590">
        <w:t>A- FİZİBİLİTE VE PROJE BAŞLANGICI</w:t>
      </w:r>
    </w:p>
    <w:p w14:paraId="3C7556EB" w14:textId="77777777" w:rsidR="007028B9" w:rsidRPr="00701590" w:rsidRDefault="00000000">
      <w:r w:rsidRPr="00701590">
        <w:t>5.1.1 Müşteriden yeni ürün talebi alınır.</w:t>
      </w:r>
    </w:p>
    <w:p w14:paraId="7C94464A" w14:textId="71157E7C" w:rsidR="007028B9" w:rsidRPr="00701590" w:rsidRDefault="00000000">
      <w:r w:rsidRPr="00701590">
        <w:t>5.1.2 Mali ve teknik analiz yapılır ve M02 F10 Yeni Ürün Fizibilite Raporu hazırlanır. Fizibilite sonucunda ürünün yapılabilir olup olmadığına karar verilir.</w:t>
      </w:r>
    </w:p>
    <w:p w14:paraId="5F598BAD" w14:textId="77777777" w:rsidR="007028B9" w:rsidRPr="00701590" w:rsidRDefault="00000000">
      <w:r w:rsidRPr="00701590">
        <w:t>5.1.3 Yapılabilir bulunan talepler için müşteriye teklif sunumu ve geri bildirim yapılır; bu adım Satış Proje Yöneticisi tarafından yürütülür.</w:t>
      </w:r>
    </w:p>
    <w:p w14:paraId="0950635D" w14:textId="77777777" w:rsidR="007028B9" w:rsidRPr="00701590" w:rsidRDefault="00000000">
      <w:r w:rsidRPr="00701590">
        <w:t>5.1.4 Müşteri onayı (OK/OK değil) Satış Proje Yöneticisi ve Müşteri tarafından değerlendirilir. Onay alınamazsa (OK değil) süreç bu aşamada sona erer.</w:t>
      </w:r>
    </w:p>
    <w:p w14:paraId="6C008F65" w14:textId="77777777" w:rsidR="007028B9" w:rsidRPr="00701590" w:rsidRDefault="00000000">
      <w:r w:rsidRPr="00701590">
        <w:t>5.1.5 Müşteri onayının alınması ve parçanın onaylanmasının ardından proje planı hazırlanır.</w:t>
      </w:r>
    </w:p>
    <w:p w14:paraId="6C8A00C3" w14:textId="77777777" w:rsidR="007028B9" w:rsidRPr="00701590" w:rsidRDefault="00000000">
      <w:pPr>
        <w:pStyle w:val="Balk2"/>
      </w:pPr>
      <w:r w:rsidRPr="00701590">
        <w:t>B- TASARIM VE PLANLAMA GİRDİLERİ</w:t>
      </w:r>
    </w:p>
    <w:p w14:paraId="054C2869" w14:textId="3BC19EA2" w:rsidR="007028B9" w:rsidRPr="00701590" w:rsidRDefault="00000000">
      <w:r w:rsidRPr="00701590">
        <w:t xml:space="preserve">5.2.1 Ürün Kalite Planlama ve Onaylama Dosyası (PPAP) kapsamında aşağıdaki girdi elemanları toplanır: çizimler/spesifikasyonlar, yetkili mühendislik değişikliği dokümanları, mühendislik onayı, tasarım FMEA, proses akış diyagramları, proses FMEA, boyutsal ölçüm sonuçları, malzeme/performans test sonuçları, başlangıçtaki proses çalışmaları, </w:t>
      </w:r>
      <w:r w:rsidRPr="00701590">
        <w:lastRenderedPageBreak/>
        <w:t>ölçüm sistemi analizleri, kalifiye laboratuvar dokümantasyonu, kontrol planı, parça sunuş taahhüdü (PSW), örnek parçalar, master örnek, kontrol araçları, müşteri özel istekleri, müşteri vakaları ve LLC formları.</w:t>
      </w:r>
    </w:p>
    <w:p w14:paraId="55B70974" w14:textId="77777777" w:rsidR="007028B9" w:rsidRPr="00701590" w:rsidRDefault="00000000">
      <w:r w:rsidRPr="00701590">
        <w:t>5.2.2 Ölçüm sisteminin değerlendirilmesi Kalite Sistem Yöneticisi, Satış Proje Yöneticisi ve Üretim ve Tasarım Yöneticisi tarafından birlikte yapılır.</w:t>
      </w:r>
    </w:p>
    <w:p w14:paraId="69F281A7" w14:textId="77777777" w:rsidR="007028B9" w:rsidRPr="00701590" w:rsidRDefault="00000000">
      <w:r w:rsidRPr="00701590">
        <w:t>5.2.3 Makine ve ekipmanlar, avadanlık, hammadde ve ölçüm cihazları belirlenir.</w:t>
      </w:r>
    </w:p>
    <w:p w14:paraId="1764CDB2" w14:textId="77777777" w:rsidR="007028B9" w:rsidRPr="00701590" w:rsidRDefault="00000000">
      <w:pPr>
        <w:pStyle w:val="Balk2"/>
      </w:pPr>
      <w:r w:rsidRPr="00701590">
        <w:t>C- İMALAT HAZIRLIKLARI VE FMEA</w:t>
      </w:r>
    </w:p>
    <w:p w14:paraId="1133D9F8" w14:textId="77777777" w:rsidR="007028B9" w:rsidRPr="00701590" w:rsidRDefault="00000000">
      <w:r w:rsidRPr="00701590">
        <w:t>5.3.1 İmalat proses akış diyagramları oluşturulur.</w:t>
      </w:r>
    </w:p>
    <w:p w14:paraId="0D3DAA55" w14:textId="77777777" w:rsidR="007028B9" w:rsidRPr="00701590" w:rsidRDefault="00000000">
      <w:r w:rsidRPr="00701590">
        <w:t>5.3.2 Operatör talimatları (proses tanımlama) oluşturulur; ürün kontrol talimatları hazırlanır.</w:t>
      </w:r>
    </w:p>
    <w:p w14:paraId="11BC2AF1" w14:textId="77777777" w:rsidR="007028B9" w:rsidRPr="00701590" w:rsidRDefault="00000000">
      <w:r w:rsidRPr="00701590">
        <w:t>5.3.3 İmalat proseslerinin FMEA analizleri, FMEA Ekibi tarafından M02 T01 FMEA Talimatı'na uygun olarak yapılır; bu adımda Kalite Sistem Yöneticisi ve Üretim ve Tasarım Yöneticisi de görev alır.</w:t>
      </w:r>
    </w:p>
    <w:p w14:paraId="7AC80B88" w14:textId="77777777" w:rsidR="007028B9" w:rsidRPr="00701590" w:rsidRDefault="00000000">
      <w:r w:rsidRPr="00701590">
        <w:t>5.3.4 Önseri kontrol planı hazırlanır.</w:t>
      </w:r>
    </w:p>
    <w:p w14:paraId="676F5225" w14:textId="77777777" w:rsidR="007028B9" w:rsidRPr="00701590" w:rsidRDefault="00000000">
      <w:r w:rsidRPr="00701590">
        <w:t>5.3.5 Ürün kontrol talimatları doğrulanır ve operatör eğitimi verilir; eğitim D01.1 P01 Eğitim Prosedürü kapsamında yürütülür.</w:t>
      </w:r>
    </w:p>
    <w:p w14:paraId="34AF4B74" w14:textId="77777777" w:rsidR="007028B9" w:rsidRPr="00701590" w:rsidRDefault="00000000">
      <w:pPr>
        <w:pStyle w:val="Balk2"/>
      </w:pPr>
      <w:r w:rsidRPr="00701590">
        <w:t>D- DENEME ÜRETİMİ VE DOĞRULAMA</w:t>
      </w:r>
    </w:p>
    <w:p w14:paraId="43EE7E34" w14:textId="77777777" w:rsidR="007028B9" w:rsidRPr="00701590" w:rsidRDefault="00000000">
      <w:r w:rsidRPr="00701590">
        <w:t>5.4.1 İmalat deneme çalışmaları yapılır; boyutsal ölçüm sonuçları ve malzeme/performans test sonuçları elde edilir.</w:t>
      </w:r>
    </w:p>
    <w:p w14:paraId="2F6C5B4C" w14:textId="77777777" w:rsidR="007028B9" w:rsidRPr="00701590" w:rsidRDefault="00000000">
      <w:r w:rsidRPr="00701590">
        <w:t>5.4.2 Master örnek elde edilir; laboratuvar dokümantasyonu ve kontrol araçları hazırlanır.</w:t>
      </w:r>
    </w:p>
    <w:p w14:paraId="6AF7343F" w14:textId="0DEF8977" w:rsidR="007028B9" w:rsidRPr="00701590" w:rsidRDefault="00000000">
      <w:r w:rsidRPr="00701590">
        <w:t>5.4.3 Başlangıçta yapılan proses kararlılık ve yeterlilik analizleri (Cmk/Cpk/Ppk) gerçekleştirilir; ölçüm sistemi analizleri M02 F11 PSW ve ilgili MSA çalışmaları ile desteklenir.</w:t>
      </w:r>
    </w:p>
    <w:p w14:paraId="289C3339" w14:textId="77777777" w:rsidR="007028B9" w:rsidRPr="00701590" w:rsidRDefault="00000000">
      <w:r w:rsidRPr="00701590">
        <w:t>5.4.4 Seri kontrol planı hazırlanır.</w:t>
      </w:r>
    </w:p>
    <w:p w14:paraId="0B65DF90" w14:textId="77777777" w:rsidR="007028B9" w:rsidRPr="00701590" w:rsidRDefault="00000000">
      <w:r w:rsidRPr="00701590">
        <w:t>5.4.5 Proses denetimi ve tam gün onay üretimi yapılır.</w:t>
      </w:r>
    </w:p>
    <w:p w14:paraId="5E3E4039" w14:textId="77777777" w:rsidR="007028B9" w:rsidRPr="00701590" w:rsidRDefault="00000000">
      <w:pPr>
        <w:pStyle w:val="Balk2"/>
      </w:pPr>
      <w:r w:rsidRPr="00701590">
        <w:t>E- PPAP VE ONAY</w:t>
      </w:r>
    </w:p>
    <w:p w14:paraId="1532AB4B" w14:textId="39796130" w:rsidR="007028B9" w:rsidRPr="00701590" w:rsidRDefault="00000000">
      <w:r w:rsidRPr="00701590">
        <w:t>5.5.1 Parça Sunuş Taahhüdü (M02 F11 PSW) hazırlanır.</w:t>
      </w:r>
    </w:p>
    <w:p w14:paraId="53E214E4" w14:textId="77777777" w:rsidR="007028B9" w:rsidRPr="00701590" w:rsidRDefault="00000000">
      <w:r w:rsidRPr="00701590">
        <w:t>5.5.2 Ürün Kalite Planlama ve Onaylama Dosyası (PPAP) müşteriye sunulur.</w:t>
      </w:r>
    </w:p>
    <w:p w14:paraId="28F00496" w14:textId="06FFBC90" w:rsidR="007028B9" w:rsidRPr="00701590" w:rsidRDefault="00000000">
      <w:r w:rsidRPr="00701590">
        <w:t>5.5.</w:t>
      </w:r>
      <w:r w:rsidR="00701590">
        <w:t>3</w:t>
      </w:r>
      <w:r w:rsidRPr="00701590">
        <w:t xml:space="preserve"> Müşteri, PPAP dosyasını değerlendirir; değerlendirme sonucu kabul, sapma veya vazgeçme olarak sonuçlanabilir.</w:t>
      </w:r>
    </w:p>
    <w:p w14:paraId="1AECB035" w14:textId="1323554D" w:rsidR="007028B9" w:rsidRPr="00701590" w:rsidRDefault="00000000">
      <w:r w:rsidRPr="00701590">
        <w:t>5.5.</w:t>
      </w:r>
      <w:r w:rsidR="00701590">
        <w:t>4</w:t>
      </w:r>
      <w:r w:rsidRPr="00701590">
        <w:t xml:space="preserve"> Sapma talep edilmesi durumunda, sapma süre ve miktar kısıtı ile müşteri tarafından yazılı olarak tanımlanır; sapmalı ürünlerde müşteriye her sevkiyatta bilgi verilir. Bu karar Genel Müdür, Satış Proje Yöneticisi, Kalite Sistem Yöneticisi ve Üretim ve Tasarım Yöneticisi tarafından değerlendirilir.</w:t>
      </w:r>
    </w:p>
    <w:p w14:paraId="0530A033" w14:textId="13A131A4" w:rsidR="007028B9" w:rsidRPr="00701590" w:rsidRDefault="00000000">
      <w:r w:rsidRPr="00701590">
        <w:t>5.5.</w:t>
      </w:r>
      <w:r w:rsidR="00701590">
        <w:t>5</w:t>
      </w:r>
      <w:r w:rsidRPr="00701590">
        <w:t xml:space="preserve"> Kabul edilmesi durumunda müşterinin yazılı onayı alınır.</w:t>
      </w:r>
    </w:p>
    <w:p w14:paraId="357E67D2" w14:textId="367D3E03" w:rsidR="007028B9" w:rsidRPr="00701590" w:rsidRDefault="00000000">
      <w:r w:rsidRPr="00701590">
        <w:t>5.5.</w:t>
      </w:r>
      <w:r w:rsidR="00701590">
        <w:t>6</w:t>
      </w:r>
      <w:r w:rsidRPr="00701590">
        <w:t xml:space="preserve"> Onay sonrası planlama takip listelerinde stok kaydı Planlama Sorumlusu tarafından yapılır; kalıp envanterine kayıt yapılır; seri üretim ve kontrol talimatları yayınlanır.</w:t>
      </w:r>
    </w:p>
    <w:p w14:paraId="4D61ABF8" w14:textId="77777777" w:rsidR="007028B9" w:rsidRPr="00701590" w:rsidRDefault="00000000">
      <w:pPr>
        <w:pStyle w:val="Balk2"/>
      </w:pPr>
      <w:r w:rsidRPr="00701590">
        <w:t>F- ÖNEMLİ İMALAT PROSESİ DEĞİŞİKLİKLERİ VE DIŞ KAYNAKLI PROSESLER</w:t>
      </w:r>
    </w:p>
    <w:p w14:paraId="370F2A47" w14:textId="77777777" w:rsidR="007028B9" w:rsidRPr="00701590" w:rsidRDefault="00000000">
      <w:r w:rsidRPr="00701590">
        <w:t>5.6.1 Aşağıdaki durumlar önemli imalat prosesi değişikliği kabul edilir ve tüm proses adımları tekrar gözden geçirilir: malzeme değişiklikleri, insan faktörü değişiklikleri, altyapı değişiklikleri, makine değişiklikleri, yöntem değişiklikleri.</w:t>
      </w:r>
    </w:p>
    <w:p w14:paraId="5BD5AFD2" w14:textId="77777777" w:rsidR="007028B9" w:rsidRPr="00701590" w:rsidRDefault="00000000">
      <w:r w:rsidRPr="00701590">
        <w:t>5.6.2 Dış kaynaklı hale getirilmiş prosesler için ilgili tedarikçilerden ilgili PPAP çalışmaları istenir.</w:t>
      </w:r>
    </w:p>
    <w:p w14:paraId="2FC6F6D0" w14:textId="77777777" w:rsidR="007028B9" w:rsidRPr="00701590" w:rsidRDefault="00000000">
      <w:r w:rsidRPr="00701590">
        <w:t>5.6.3 Müşteri talebine göre Malzeme Güvenlik Bilgi Formları (MSDS) sunumu ilgili sistem üzerinden yapılır.</w:t>
      </w:r>
    </w:p>
    <w:p w14:paraId="7EF75623" w14:textId="77777777" w:rsidR="007028B9" w:rsidRPr="00701590" w:rsidRDefault="00000000">
      <w:pPr>
        <w:pStyle w:val="Balk2"/>
      </w:pPr>
      <w:r w:rsidRPr="00701590">
        <w:t>G- MÜŞTERİ ÖZEL İSTEĞİ (VALEO)</w:t>
      </w:r>
    </w:p>
    <w:p w14:paraId="71B06EFA" w14:textId="77777777" w:rsidR="007028B9" w:rsidRPr="00701590" w:rsidRDefault="00000000">
      <w:r w:rsidRPr="00701590">
        <w:t>5.7.1 Valeo için yeni ürün devreye alma şartlarında Valeo Tedarikçi Kılavuzu ve Valeo Requirement File esas alınır.</w:t>
      </w:r>
    </w:p>
    <w:p w14:paraId="189E6D2D" w14:textId="77777777" w:rsidR="007028B9" w:rsidRPr="00701590" w:rsidRDefault="00000000">
      <w:r w:rsidRPr="00701590">
        <w:t>5.7.2 Valeo için yeni ürün devreye alma adımları Valeo SRM portalı üzerinden takip edilir. Proje ekibi, portalda talep edilen dokümanların ve çalışmaların belirtilen sürelerde tamamlanmasından ve karşılıklı onay ile adımların tamamlanmasından sorumludur.</w:t>
      </w:r>
    </w:p>
    <w:p w14:paraId="10CF10AC" w14:textId="77777777" w:rsidR="007028B9" w:rsidRPr="00701590" w:rsidRDefault="00000000">
      <w:r w:rsidRPr="00701590">
        <w:t>5.7.3 Valeo için ilk numuneler Tam Gün Onay (FDP) şartlarında üretilmiş olmalıdır; en az 3 saatlik (300 parça) çalışma gözlenmelidir.</w:t>
      </w:r>
    </w:p>
    <w:p w14:paraId="72BF483C" w14:textId="77777777" w:rsidR="007028B9" w:rsidRPr="00701590" w:rsidRDefault="00000000">
      <w:r w:rsidRPr="00701590">
        <w:t>5.7.4 Valeo için ilk numunelerle birlikte CMK çalışmaları yapılmalıdır (en az 30 parça). Yeterlilik sağlanırsa (CMK &gt; 2) ve Valeo tarafından CSL1 için belirlenen karakteristik yoksa SPC izlemesine geçilebilir (Cpk &gt; 1,67); aksi halde %100 kontrol yapılmalıdır.</w:t>
      </w:r>
    </w:p>
    <w:p w14:paraId="2F431704" w14:textId="77777777" w:rsidR="007028B9" w:rsidRPr="00701590" w:rsidRDefault="00000000">
      <w:r w:rsidRPr="00701590">
        <w:t>5.7.5 Valeo için ilk numuneler (5 baskı) ürün ömrü + 10 yıl boyunca tedarikçide saklanmalıdır.</w:t>
      </w:r>
    </w:p>
    <w:p w14:paraId="3BD6B99D" w14:textId="77777777" w:rsidR="007028B9" w:rsidRPr="00701590" w:rsidRDefault="00000000">
      <w:pPr>
        <w:pStyle w:val="Balk1"/>
      </w:pPr>
      <w:r w:rsidRPr="00701590">
        <w:t>6.0</w:t>
      </w:r>
      <w:r w:rsidRPr="00701590">
        <w:tab/>
        <w:t>KAYITLARIN MUHAFAZASI</w:t>
      </w:r>
    </w:p>
    <w:p w14:paraId="379B889D" w14:textId="7DC0D10D" w:rsidR="007028B9" w:rsidRPr="00701590" w:rsidRDefault="00000000">
      <w:pPr>
        <w:pStyle w:val="ListeMaddemi"/>
        <w:rPr>
          <w:lang w:val="tr-TR"/>
        </w:rPr>
      </w:pPr>
      <w:r w:rsidRPr="00701590">
        <w:rPr>
          <w:lang w:val="tr-TR"/>
        </w:rPr>
        <w:t>M02 F10 Yeni Ürün Fizibilite Raporu</w:t>
      </w:r>
    </w:p>
    <w:p w14:paraId="64D4BAF0" w14:textId="77777777" w:rsidR="007028B9" w:rsidRPr="00701590" w:rsidRDefault="00000000">
      <w:pPr>
        <w:pStyle w:val="ListeMaddemi"/>
        <w:rPr>
          <w:lang w:val="tr-TR"/>
        </w:rPr>
      </w:pPr>
      <w:r w:rsidRPr="00701590">
        <w:rPr>
          <w:lang w:val="tr-TR"/>
        </w:rPr>
        <w:t>Proje Planı</w:t>
      </w:r>
    </w:p>
    <w:p w14:paraId="5014631A" w14:textId="6920E95D" w:rsidR="007028B9" w:rsidRPr="00701590" w:rsidRDefault="00000000">
      <w:pPr>
        <w:pStyle w:val="ListeMaddemi"/>
        <w:rPr>
          <w:lang w:val="tr-TR"/>
        </w:rPr>
      </w:pPr>
      <w:r w:rsidRPr="00701590">
        <w:rPr>
          <w:lang w:val="tr-TR"/>
        </w:rPr>
        <w:t>M02 F11 PSW (Parça Sunuş Taahhüdü Formu)</w:t>
      </w:r>
    </w:p>
    <w:p w14:paraId="392AB516" w14:textId="77777777" w:rsidR="007028B9" w:rsidRPr="00701590" w:rsidRDefault="00000000">
      <w:pPr>
        <w:pStyle w:val="ListeMaddemi"/>
        <w:rPr>
          <w:lang w:val="tr-TR"/>
        </w:rPr>
      </w:pPr>
      <w:r w:rsidRPr="00701590">
        <w:rPr>
          <w:lang w:val="tr-TR"/>
        </w:rPr>
        <w:t>PPAP dosyası ve ekleri (çizimler, FMEA'lar, kontrol planları, boyutsal ölçüm ve test sonuçları, MSA/ölçüm sistemi analizleri, master örnek, kontrol araçları)</w:t>
      </w:r>
    </w:p>
    <w:p w14:paraId="3671E243" w14:textId="77777777" w:rsidR="007028B9" w:rsidRPr="00701590" w:rsidRDefault="00000000">
      <w:pPr>
        <w:pStyle w:val="ListeMaddemi"/>
        <w:rPr>
          <w:lang w:val="tr-TR"/>
        </w:rPr>
      </w:pPr>
      <w:r w:rsidRPr="00701590">
        <w:rPr>
          <w:lang w:val="tr-TR"/>
        </w:rPr>
        <w:t>İlk numuneler (Valeo için: ürün ömrü + 10 yıl saklama)</w:t>
      </w:r>
    </w:p>
    <w:p w14:paraId="4A01F2F0" w14:textId="77777777" w:rsidR="007028B9" w:rsidRPr="00701590" w:rsidRDefault="00000000">
      <w:pPr>
        <w:pStyle w:val="Balk1"/>
      </w:pPr>
      <w:r w:rsidRPr="00701590">
        <w:t>7.0</w:t>
      </w:r>
      <w:r w:rsidRPr="00701590">
        <w:tab/>
        <w:t>İLGİLİ DOKÜMANLAR</w:t>
      </w:r>
    </w:p>
    <w:p w14:paraId="47D1CFC8" w14:textId="2EA5888D" w:rsidR="007028B9" w:rsidRPr="00701590" w:rsidRDefault="00000000">
      <w:pPr>
        <w:pStyle w:val="ListeMaddemi"/>
        <w:rPr>
          <w:lang w:val="tr-TR"/>
        </w:rPr>
      </w:pPr>
      <w:r w:rsidRPr="00701590">
        <w:rPr>
          <w:lang w:val="tr-TR"/>
        </w:rPr>
        <w:t>M02 F10 Yeni Ürün Fizibilite Raporu</w:t>
      </w:r>
    </w:p>
    <w:p w14:paraId="571D0964" w14:textId="77777777" w:rsidR="007028B9" w:rsidRPr="00701590" w:rsidRDefault="00000000">
      <w:pPr>
        <w:pStyle w:val="ListeMaddemi"/>
        <w:rPr>
          <w:lang w:val="tr-TR"/>
        </w:rPr>
      </w:pPr>
      <w:r w:rsidRPr="00701590">
        <w:rPr>
          <w:lang w:val="tr-TR"/>
        </w:rPr>
        <w:t>M02 P01 Proje Yönetimi Proses Şeması</w:t>
      </w:r>
    </w:p>
    <w:p w14:paraId="0FFE2416" w14:textId="4CFE9349" w:rsidR="007028B9" w:rsidRPr="00701590" w:rsidRDefault="00FF673C">
      <w:pPr>
        <w:pStyle w:val="ListeMaddemi"/>
        <w:rPr>
          <w:lang w:val="tr-TR"/>
        </w:rPr>
      </w:pPr>
      <w:r>
        <w:rPr>
          <w:lang w:val="tr-TR"/>
        </w:rPr>
        <w:lastRenderedPageBreak/>
        <w:t>M02 T01</w:t>
      </w:r>
      <w:r w:rsidR="00000000" w:rsidRPr="00701590">
        <w:rPr>
          <w:lang w:val="tr-TR"/>
        </w:rPr>
        <w:t xml:space="preserve"> FMEA Talimatı</w:t>
      </w:r>
    </w:p>
    <w:p w14:paraId="23BB22E8" w14:textId="77777777" w:rsidR="007028B9" w:rsidRPr="00701590" w:rsidRDefault="00000000">
      <w:pPr>
        <w:pStyle w:val="ListeMaddemi"/>
        <w:rPr>
          <w:lang w:val="tr-TR"/>
        </w:rPr>
      </w:pPr>
      <w:r w:rsidRPr="00701590">
        <w:rPr>
          <w:lang w:val="tr-TR"/>
        </w:rPr>
        <w:t>D01.1 P01 Eğitim Prosedürü</w:t>
      </w:r>
    </w:p>
    <w:p w14:paraId="5D36D99F" w14:textId="1314EC32" w:rsidR="007028B9" w:rsidRPr="00701590" w:rsidRDefault="00FF673C">
      <w:pPr>
        <w:pStyle w:val="ListeMaddemi"/>
        <w:rPr>
          <w:lang w:val="tr-TR"/>
        </w:rPr>
      </w:pPr>
      <w:r>
        <w:rPr>
          <w:lang w:val="tr-TR"/>
        </w:rPr>
        <w:t>M02 F11</w:t>
      </w:r>
      <w:r w:rsidR="00000000" w:rsidRPr="00701590">
        <w:rPr>
          <w:lang w:val="tr-TR"/>
        </w:rPr>
        <w:t xml:space="preserve"> Parça Sunuş Taahhüdü Formu (PSW)</w:t>
      </w:r>
    </w:p>
    <w:p w14:paraId="1C47A392" w14:textId="77777777" w:rsidR="007028B9" w:rsidRPr="00701590" w:rsidRDefault="00000000">
      <w:pPr>
        <w:pStyle w:val="ListeMaddemi"/>
        <w:rPr>
          <w:lang w:val="tr-TR"/>
        </w:rPr>
      </w:pPr>
      <w:r w:rsidRPr="00701590">
        <w:rPr>
          <w:lang w:val="tr-TR"/>
        </w:rPr>
        <w:t>D04 F10 &amp; D04 F11 MSA FORM Nicel &amp; MSA FORM Nitel</w:t>
      </w:r>
    </w:p>
    <w:p w14:paraId="035AE6B8" w14:textId="77777777" w:rsidR="007028B9" w:rsidRPr="00701590" w:rsidRDefault="00000000">
      <w:pPr>
        <w:pStyle w:val="ListeMaddemi"/>
        <w:rPr>
          <w:lang w:val="tr-TR"/>
        </w:rPr>
      </w:pPr>
      <w:r w:rsidRPr="00701590">
        <w:rPr>
          <w:lang w:val="tr-TR"/>
        </w:rPr>
        <w:t>D06.4 F01 SPC Formu</w:t>
      </w:r>
    </w:p>
    <w:p w14:paraId="5151C9AE" w14:textId="77777777" w:rsidR="007028B9" w:rsidRPr="00701590" w:rsidRDefault="00000000">
      <w:pPr>
        <w:pStyle w:val="ListeMaddemi"/>
        <w:rPr>
          <w:lang w:val="tr-TR"/>
        </w:rPr>
      </w:pPr>
      <w:r w:rsidRPr="00701590">
        <w:rPr>
          <w:lang w:val="tr-TR"/>
        </w:rPr>
        <w:t>D04 P01 Ölçüm Sistemlerinin Yönetimi Prosedürü</w:t>
      </w:r>
    </w:p>
    <w:p w14:paraId="49B2F1D3" w14:textId="77777777" w:rsidR="007028B9" w:rsidRPr="00701590" w:rsidRDefault="00000000">
      <w:pPr>
        <w:pStyle w:val="ListeMaddemi"/>
        <w:rPr>
          <w:lang w:val="tr-TR"/>
        </w:rPr>
      </w:pPr>
      <w:r w:rsidRPr="00701590">
        <w:rPr>
          <w:lang w:val="tr-TR"/>
        </w:rPr>
        <w:t>M01 P01 Pazarlama &amp; Satış Prosedürü</w:t>
      </w:r>
    </w:p>
    <w:p w14:paraId="70F40EC8" w14:textId="18F789DA" w:rsidR="007028B9" w:rsidRPr="00701590" w:rsidRDefault="00FF673C">
      <w:pPr>
        <w:pStyle w:val="ListeMaddemi"/>
        <w:rPr>
          <w:lang w:val="tr-TR"/>
        </w:rPr>
      </w:pPr>
      <w:r>
        <w:rPr>
          <w:lang w:val="tr-TR"/>
        </w:rPr>
        <w:t>M02 P03</w:t>
      </w:r>
      <w:r w:rsidR="00000000" w:rsidRPr="00701590">
        <w:rPr>
          <w:lang w:val="tr-TR"/>
        </w:rPr>
        <w:t xml:space="preserve"> Ürün Güvenliği Prosedürü</w:t>
      </w:r>
    </w:p>
    <w:p w14:paraId="5DE7F468" w14:textId="77777777" w:rsidR="007028B9" w:rsidRPr="00701590" w:rsidRDefault="00000000">
      <w:pPr>
        <w:pStyle w:val="ListeMaddemi"/>
        <w:rPr>
          <w:lang w:val="tr-TR"/>
        </w:rPr>
      </w:pPr>
      <w:r w:rsidRPr="00701590">
        <w:rPr>
          <w:lang w:val="tr-TR"/>
        </w:rPr>
        <w:t>T2 F 7.08 SPPC Kontrol Matrisi</w:t>
      </w:r>
    </w:p>
    <w:p w14:paraId="26982D66" w14:textId="77777777" w:rsidR="007028B9" w:rsidRPr="00701590" w:rsidRDefault="00000000">
      <w:pPr>
        <w:pStyle w:val="ListeMaddemi"/>
        <w:rPr>
          <w:lang w:val="tr-TR"/>
        </w:rPr>
      </w:pPr>
      <w:r w:rsidRPr="00701590">
        <w:rPr>
          <w:lang w:val="tr-TR"/>
        </w:rPr>
        <w:t>D06.4 T01 İkinci Seviye Ürün Kontrol Talimatı</w:t>
      </w:r>
    </w:p>
    <w:p w14:paraId="37125FF2" w14:textId="77777777" w:rsidR="007028B9" w:rsidRDefault="00000000">
      <w:pPr>
        <w:pStyle w:val="ListeMaddemi"/>
      </w:pPr>
      <w:r w:rsidRPr="00701590">
        <w:rPr>
          <w:lang w:val="tr-TR"/>
        </w:rPr>
        <w:t>Y03.2 F03 Müşteri kalite vakaları</w:t>
      </w:r>
    </w:p>
    <w:sectPr w:rsidR="007028B9" w:rsidSect="000A4915">
      <w:headerReference w:type="default" r:id="rId10"/>
      <w:footerReference w:type="even" r:id="rId11"/>
      <w:footerReference w:type="default" r:id="rId12"/>
      <w:pgSz w:w="11906" w:h="16838"/>
      <w:pgMar w:top="1418" w:right="707" w:bottom="833" w:left="851" w:header="284" w:footer="1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F33E" w14:textId="77777777" w:rsidR="00DC5A7B" w:rsidRPr="00701590" w:rsidRDefault="00DC5A7B">
      <w:r w:rsidRPr="00701590">
        <w:separator/>
      </w:r>
    </w:p>
  </w:endnote>
  <w:endnote w:type="continuationSeparator" w:id="0">
    <w:p w14:paraId="390B212E" w14:textId="77777777" w:rsidR="00DC5A7B" w:rsidRPr="00701590" w:rsidRDefault="00DC5A7B">
      <w:r w:rsidRPr="007015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FD2C" w14:textId="77777777" w:rsidR="00AB0288" w:rsidRPr="00701590" w:rsidRDefault="00AB0288">
    <w:pPr>
      <w:pStyle w:val="Altbilgi"/>
      <w:framePr w:wrap="around" w:vAnchor="text" w:hAnchor="margin" w:xAlign="inside" w:y="1"/>
      <w:rPr>
        <w:rStyle w:val="SayfaNumaras"/>
      </w:rPr>
    </w:pPr>
    <w:r w:rsidRPr="00701590">
      <w:rPr>
        <w:rStyle w:val="SayfaNumaras"/>
      </w:rPr>
      <w:fldChar w:fldCharType="begin"/>
    </w:r>
    <w:r w:rsidRPr="00701590">
      <w:rPr>
        <w:rStyle w:val="SayfaNumaras"/>
      </w:rPr>
      <w:instrText xml:space="preserve">PAGE  </w:instrText>
    </w:r>
    <w:r w:rsidRPr="00701590">
      <w:rPr>
        <w:rStyle w:val="SayfaNumaras"/>
      </w:rPr>
      <w:fldChar w:fldCharType="end"/>
    </w:r>
  </w:p>
  <w:p w14:paraId="70A93714" w14:textId="77777777" w:rsidR="00AB0288" w:rsidRPr="00701590" w:rsidRDefault="00AB0288">
    <w:pPr>
      <w:pStyle w:val="Altbilgi"/>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9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22"/>
      <w:gridCol w:w="3158"/>
      <w:gridCol w:w="3616"/>
    </w:tblGrid>
    <w:tr w:rsidR="005C4CD5" w:rsidRPr="00701590" w14:paraId="7403A43F" w14:textId="77777777" w:rsidTr="005C4CD5">
      <w:trPr>
        <w:trHeight w:val="273"/>
        <w:jc w:val="right"/>
      </w:trPr>
      <w:tc>
        <w:tcPr>
          <w:tcW w:w="4022" w:type="dxa"/>
          <w:tcBorders>
            <w:bottom w:val="single" w:sz="4" w:space="0" w:color="auto"/>
          </w:tcBorders>
          <w:shd w:val="clear" w:color="auto" w:fill="E6E6E6"/>
          <w:vAlign w:val="center"/>
        </w:tcPr>
        <w:p w14:paraId="3C1455C5" w14:textId="77777777" w:rsidR="005C4CD5" w:rsidRPr="00701590" w:rsidRDefault="005C4CD5" w:rsidP="007F2227">
          <w:pPr>
            <w:pStyle w:val="Altbilgi"/>
            <w:jc w:val="center"/>
            <w:rPr>
              <w:b/>
            </w:rPr>
          </w:pPr>
          <w:r w:rsidRPr="00701590">
            <w:rPr>
              <w:b/>
            </w:rPr>
            <w:t>HAZIRLAYAN</w:t>
          </w:r>
        </w:p>
      </w:tc>
      <w:tc>
        <w:tcPr>
          <w:tcW w:w="3158" w:type="dxa"/>
          <w:tcBorders>
            <w:bottom w:val="single" w:sz="4" w:space="0" w:color="auto"/>
          </w:tcBorders>
          <w:shd w:val="clear" w:color="auto" w:fill="E6E6E6"/>
        </w:tcPr>
        <w:p w14:paraId="732B48DF" w14:textId="77777777" w:rsidR="005C4CD5" w:rsidRPr="00701590" w:rsidRDefault="005C4CD5" w:rsidP="007F2227">
          <w:pPr>
            <w:pStyle w:val="Altbilgi"/>
            <w:jc w:val="center"/>
            <w:rPr>
              <w:b/>
            </w:rPr>
          </w:pPr>
          <w:r w:rsidRPr="00701590">
            <w:rPr>
              <w:b/>
            </w:rPr>
            <w:t>KONTROL EDEN</w:t>
          </w:r>
        </w:p>
      </w:tc>
      <w:tc>
        <w:tcPr>
          <w:tcW w:w="3616" w:type="dxa"/>
          <w:tcBorders>
            <w:bottom w:val="single" w:sz="4" w:space="0" w:color="auto"/>
          </w:tcBorders>
          <w:shd w:val="clear" w:color="auto" w:fill="E6E6E6"/>
          <w:vAlign w:val="center"/>
        </w:tcPr>
        <w:p w14:paraId="5E9778D6" w14:textId="77777777" w:rsidR="005C4CD5" w:rsidRPr="00701590" w:rsidRDefault="005C4CD5" w:rsidP="007F2227">
          <w:pPr>
            <w:pStyle w:val="Altbilgi"/>
            <w:jc w:val="center"/>
            <w:rPr>
              <w:b/>
            </w:rPr>
          </w:pPr>
          <w:r w:rsidRPr="00701590">
            <w:rPr>
              <w:b/>
            </w:rPr>
            <w:t>ONAYLAYAN</w:t>
          </w:r>
        </w:p>
      </w:tc>
    </w:tr>
    <w:tr w:rsidR="00FF673C" w:rsidRPr="00701590" w14:paraId="1CBF4F02" w14:textId="77777777" w:rsidTr="005C4CD5">
      <w:trPr>
        <w:trHeight w:val="276"/>
        <w:jc w:val="right"/>
      </w:trPr>
      <w:tc>
        <w:tcPr>
          <w:tcW w:w="4022" w:type="dxa"/>
          <w:shd w:val="clear" w:color="auto" w:fill="F3F3F3"/>
        </w:tcPr>
        <w:p w14:paraId="4AC1046A" w14:textId="4DAA9E1E" w:rsidR="00FF673C" w:rsidRPr="00701590" w:rsidRDefault="00FF673C" w:rsidP="00FF673C">
          <w:pPr>
            <w:pStyle w:val="Altbilgi"/>
            <w:jc w:val="center"/>
            <w:rPr>
              <w:sz w:val="18"/>
              <w:szCs w:val="18"/>
            </w:rPr>
          </w:pPr>
          <w:r>
            <w:rPr>
              <w:sz w:val="18"/>
              <w:szCs w:val="18"/>
            </w:rPr>
            <w:t>KYS YÖNETİCİSİ</w:t>
          </w:r>
        </w:p>
      </w:tc>
      <w:tc>
        <w:tcPr>
          <w:tcW w:w="3158" w:type="dxa"/>
          <w:shd w:val="clear" w:color="auto" w:fill="F3F3F3"/>
        </w:tcPr>
        <w:p w14:paraId="69D33657" w14:textId="26653182" w:rsidR="00FF673C" w:rsidRPr="00701590" w:rsidRDefault="00FF673C" w:rsidP="00FF673C">
          <w:pPr>
            <w:pStyle w:val="Altbilgi"/>
            <w:jc w:val="center"/>
            <w:rPr>
              <w:sz w:val="18"/>
              <w:szCs w:val="18"/>
            </w:rPr>
          </w:pPr>
          <w:r>
            <w:rPr>
              <w:sz w:val="18"/>
              <w:szCs w:val="18"/>
            </w:rPr>
            <w:t>YÖNETİM TEMSİLCİSİ</w:t>
          </w:r>
        </w:p>
      </w:tc>
      <w:tc>
        <w:tcPr>
          <w:tcW w:w="3616" w:type="dxa"/>
          <w:shd w:val="clear" w:color="auto" w:fill="F3F3F3"/>
        </w:tcPr>
        <w:p w14:paraId="66D88DA8" w14:textId="3821E7B2" w:rsidR="00FF673C" w:rsidRPr="00701590" w:rsidRDefault="00FF673C" w:rsidP="00FF673C">
          <w:pPr>
            <w:pStyle w:val="Altbilgi"/>
            <w:jc w:val="center"/>
            <w:rPr>
              <w:sz w:val="18"/>
              <w:szCs w:val="18"/>
            </w:rPr>
          </w:pPr>
          <w:r>
            <w:rPr>
              <w:sz w:val="18"/>
              <w:szCs w:val="18"/>
            </w:rPr>
            <w:t>YÖNETİM TEMSİLCİSİ</w:t>
          </w:r>
        </w:p>
      </w:tc>
    </w:tr>
  </w:tbl>
  <w:p w14:paraId="7246C58F" w14:textId="77777777" w:rsidR="00AB0288" w:rsidRPr="00701590" w:rsidRDefault="00AB028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3F79" w14:textId="77777777" w:rsidR="00DC5A7B" w:rsidRPr="00701590" w:rsidRDefault="00DC5A7B">
      <w:r w:rsidRPr="00701590">
        <w:separator/>
      </w:r>
    </w:p>
  </w:footnote>
  <w:footnote w:type="continuationSeparator" w:id="0">
    <w:p w14:paraId="46C9F840" w14:textId="77777777" w:rsidR="00DC5A7B" w:rsidRPr="00701590" w:rsidRDefault="00DC5A7B">
      <w:r w:rsidRPr="007015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0"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5905"/>
      <w:gridCol w:w="1674"/>
      <w:gridCol w:w="1626"/>
    </w:tblGrid>
    <w:tr w:rsidR="000D6200" w:rsidRPr="00701590" w14:paraId="1D3369B3" w14:textId="77777777" w:rsidTr="000D6200">
      <w:trPr>
        <w:trHeight w:hRule="exact" w:val="397"/>
      </w:trPr>
      <w:tc>
        <w:tcPr>
          <w:tcW w:w="1985" w:type="dxa"/>
          <w:vMerge w:val="restart"/>
          <w:vAlign w:val="center"/>
        </w:tcPr>
        <w:p w14:paraId="1F0E8BC7" w14:textId="77777777" w:rsidR="000D6200" w:rsidRPr="00701590" w:rsidRDefault="00104B56" w:rsidP="000D6200">
          <w:pPr>
            <w:ind w:left="-108"/>
          </w:pPr>
          <w:r w:rsidRPr="00701590">
            <w:drawing>
              <wp:anchor distT="0" distB="0" distL="114300" distR="114300" simplePos="0" relativeHeight="251659264" behindDoc="1" locked="0" layoutInCell="1" allowOverlap="1" wp14:anchorId="599F7BA0" wp14:editId="5A58E49B">
                <wp:simplePos x="0" y="0"/>
                <wp:positionH relativeFrom="column">
                  <wp:posOffset>-11430</wp:posOffset>
                </wp:positionH>
                <wp:positionV relativeFrom="paragraph">
                  <wp:posOffset>76835</wp:posOffset>
                </wp:positionV>
                <wp:extent cx="1144905" cy="389890"/>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905" cy="3898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05" w:type="dxa"/>
          <w:vMerge w:val="restart"/>
          <w:shd w:val="clear" w:color="auto" w:fill="D9E2F3"/>
          <w:vAlign w:val="center"/>
        </w:tcPr>
        <w:p w14:paraId="0C151BC6" w14:textId="77777777" w:rsidR="000D6200" w:rsidRPr="00701590" w:rsidRDefault="005C4CD5" w:rsidP="000D6200">
          <w:pPr>
            <w:pStyle w:val="stbilgi"/>
            <w:jc w:val="center"/>
            <w:rPr>
              <w:rFonts w:ascii="Cambria Math" w:hAnsi="Cambria Math" w:cs="Arial"/>
              <w:sz w:val="28"/>
              <w:szCs w:val="28"/>
            </w:rPr>
          </w:pPr>
          <w:r w:rsidRPr="00701590">
            <w:rPr>
              <w:rFonts w:ascii="Cambria Math" w:hAnsi="Cambria Math" w:cs="Arial"/>
              <w:sz w:val="28"/>
              <w:szCs w:val="28"/>
            </w:rPr>
            <w:t>M02 YENİ ÜRÜN DEVREYE ALMA</w:t>
          </w:r>
        </w:p>
      </w:tc>
      <w:tc>
        <w:tcPr>
          <w:tcW w:w="1674" w:type="dxa"/>
          <w:shd w:val="clear" w:color="auto" w:fill="D9E2F3"/>
          <w:vAlign w:val="center"/>
        </w:tcPr>
        <w:p w14:paraId="20D7438A" w14:textId="77777777" w:rsidR="000D6200" w:rsidRPr="00701590" w:rsidRDefault="000D6200" w:rsidP="000D6200">
          <w:pPr>
            <w:pStyle w:val="stbilgi"/>
            <w:jc w:val="center"/>
            <w:rPr>
              <w:rFonts w:ascii="Cambria Math" w:hAnsi="Cambria Math" w:cs="Arial"/>
              <w:sz w:val="18"/>
              <w:szCs w:val="18"/>
            </w:rPr>
          </w:pPr>
          <w:r w:rsidRPr="00701590">
            <w:rPr>
              <w:rFonts w:ascii="Cambria Math" w:hAnsi="Cambria Math" w:cs="Arial"/>
              <w:sz w:val="18"/>
              <w:szCs w:val="18"/>
            </w:rPr>
            <w:t>Dok</w:t>
          </w:r>
          <w:r w:rsidR="005C4CD5" w:rsidRPr="00701590">
            <w:rPr>
              <w:rFonts w:ascii="Cambria Math" w:hAnsi="Cambria Math" w:cs="Arial"/>
              <w:sz w:val="18"/>
              <w:szCs w:val="18"/>
            </w:rPr>
            <w:t>ü</w:t>
          </w:r>
          <w:r w:rsidRPr="00701590">
            <w:rPr>
              <w:rFonts w:ascii="Cambria Math" w:hAnsi="Cambria Math" w:cs="Arial"/>
              <w:sz w:val="18"/>
              <w:szCs w:val="18"/>
            </w:rPr>
            <w:t xml:space="preserve">man Kodu </w:t>
          </w:r>
        </w:p>
      </w:tc>
      <w:tc>
        <w:tcPr>
          <w:tcW w:w="1626" w:type="dxa"/>
          <w:shd w:val="clear" w:color="auto" w:fill="D9E2F3"/>
          <w:vAlign w:val="center"/>
        </w:tcPr>
        <w:p w14:paraId="7D46B8FB" w14:textId="77777777" w:rsidR="000D6200" w:rsidRPr="00701590" w:rsidRDefault="005C4CD5" w:rsidP="000D6200">
          <w:pPr>
            <w:pStyle w:val="stbilgi"/>
            <w:jc w:val="center"/>
            <w:rPr>
              <w:rFonts w:ascii="Cambria Math" w:hAnsi="Cambria Math" w:cs="Arial"/>
              <w:sz w:val="18"/>
              <w:szCs w:val="18"/>
            </w:rPr>
          </w:pPr>
          <w:r w:rsidRPr="00701590">
            <w:rPr>
              <w:rFonts w:ascii="Cambria Math" w:hAnsi="Cambria Math" w:cs="Arial"/>
              <w:sz w:val="18"/>
              <w:szCs w:val="18"/>
            </w:rPr>
            <w:t>M02 P02</w:t>
          </w:r>
        </w:p>
      </w:tc>
    </w:tr>
    <w:tr w:rsidR="000D6200" w:rsidRPr="00701590" w14:paraId="04CE67A0" w14:textId="77777777" w:rsidTr="000D6200">
      <w:trPr>
        <w:trHeight w:hRule="exact" w:val="397"/>
      </w:trPr>
      <w:tc>
        <w:tcPr>
          <w:tcW w:w="1985" w:type="dxa"/>
          <w:vMerge/>
          <w:vAlign w:val="center"/>
        </w:tcPr>
        <w:p w14:paraId="586ABCE3" w14:textId="77777777" w:rsidR="000D6200" w:rsidRPr="00701590" w:rsidRDefault="000D6200" w:rsidP="000D6200">
          <w:pPr>
            <w:pStyle w:val="stbilgi"/>
            <w:jc w:val="center"/>
          </w:pPr>
        </w:p>
      </w:tc>
      <w:tc>
        <w:tcPr>
          <w:tcW w:w="5905" w:type="dxa"/>
          <w:vMerge/>
          <w:shd w:val="clear" w:color="auto" w:fill="D9E2F3"/>
          <w:vAlign w:val="center"/>
        </w:tcPr>
        <w:p w14:paraId="11DD2789" w14:textId="77777777" w:rsidR="000D6200" w:rsidRPr="00701590" w:rsidRDefault="000D6200" w:rsidP="000D6200">
          <w:pPr>
            <w:pStyle w:val="stbilgi"/>
            <w:jc w:val="center"/>
            <w:rPr>
              <w:b/>
              <w:sz w:val="36"/>
              <w:szCs w:val="36"/>
            </w:rPr>
          </w:pPr>
        </w:p>
      </w:tc>
      <w:tc>
        <w:tcPr>
          <w:tcW w:w="1674" w:type="dxa"/>
          <w:shd w:val="clear" w:color="auto" w:fill="D9E2F3"/>
          <w:vAlign w:val="center"/>
        </w:tcPr>
        <w:p w14:paraId="6C4268CA" w14:textId="77777777" w:rsidR="000D6200" w:rsidRPr="00701590" w:rsidRDefault="000D6200" w:rsidP="000D6200">
          <w:pPr>
            <w:pStyle w:val="stbilgi"/>
            <w:jc w:val="center"/>
            <w:rPr>
              <w:rFonts w:ascii="Cambria Math" w:hAnsi="Cambria Math" w:cs="Arial"/>
              <w:sz w:val="18"/>
              <w:szCs w:val="18"/>
            </w:rPr>
          </w:pPr>
          <w:r w:rsidRPr="00701590">
            <w:rPr>
              <w:rFonts w:ascii="Cambria Math" w:hAnsi="Cambria Math" w:cs="Arial"/>
              <w:sz w:val="18"/>
              <w:szCs w:val="18"/>
            </w:rPr>
            <w:t>Rev. No</w:t>
          </w:r>
        </w:p>
      </w:tc>
      <w:tc>
        <w:tcPr>
          <w:tcW w:w="1626" w:type="dxa"/>
          <w:shd w:val="clear" w:color="auto" w:fill="D9E2F3"/>
          <w:vAlign w:val="center"/>
        </w:tcPr>
        <w:p w14:paraId="4ABB0C29" w14:textId="77777777" w:rsidR="000D6200" w:rsidRPr="00701590" w:rsidRDefault="000D6200" w:rsidP="000D6200">
          <w:pPr>
            <w:pStyle w:val="stbilgi"/>
            <w:jc w:val="center"/>
            <w:rPr>
              <w:rFonts w:ascii="Cambria Math" w:hAnsi="Cambria Math" w:cs="Arial"/>
              <w:sz w:val="18"/>
              <w:szCs w:val="18"/>
            </w:rPr>
          </w:pPr>
          <w:r w:rsidRPr="00701590">
            <w:rPr>
              <w:rFonts w:ascii="Cambria Math" w:hAnsi="Cambria Math" w:cs="Arial"/>
              <w:sz w:val="18"/>
              <w:szCs w:val="18"/>
            </w:rPr>
            <w:t>12</w:t>
          </w:r>
        </w:p>
      </w:tc>
    </w:tr>
    <w:tr w:rsidR="000D6200" w:rsidRPr="00701590" w14:paraId="5CE19985" w14:textId="77777777" w:rsidTr="000D6200">
      <w:trPr>
        <w:trHeight w:hRule="exact" w:val="397"/>
      </w:trPr>
      <w:tc>
        <w:tcPr>
          <w:tcW w:w="7890" w:type="dxa"/>
          <w:gridSpan w:val="2"/>
          <w:vMerge w:val="restart"/>
          <w:vAlign w:val="center"/>
        </w:tcPr>
        <w:p w14:paraId="7D6A19B9" w14:textId="77777777" w:rsidR="000D6200" w:rsidRPr="00701590" w:rsidRDefault="005C4CD5" w:rsidP="000D6200">
          <w:pPr>
            <w:pStyle w:val="stbilgi"/>
            <w:jc w:val="center"/>
            <w:rPr>
              <w:rFonts w:ascii="Cambria Math" w:hAnsi="Cambria Math" w:cs="Arial"/>
              <w:sz w:val="24"/>
              <w:szCs w:val="24"/>
            </w:rPr>
          </w:pPr>
          <w:r w:rsidRPr="00701590">
            <w:rPr>
              <w:rFonts w:ascii="Cambria Math" w:hAnsi="Cambria Math" w:cs="Arial"/>
              <w:sz w:val="24"/>
              <w:szCs w:val="24"/>
            </w:rPr>
            <w:t>Yeni Ürün Devreye Alma Prosedürü</w:t>
          </w:r>
        </w:p>
      </w:tc>
      <w:tc>
        <w:tcPr>
          <w:tcW w:w="1674" w:type="dxa"/>
          <w:shd w:val="clear" w:color="auto" w:fill="D9E2F3"/>
          <w:vAlign w:val="center"/>
        </w:tcPr>
        <w:p w14:paraId="6A69BBAD" w14:textId="77777777" w:rsidR="000D6200" w:rsidRPr="00701590" w:rsidRDefault="000D6200" w:rsidP="000D6200">
          <w:pPr>
            <w:pStyle w:val="stbilgi"/>
            <w:jc w:val="center"/>
            <w:rPr>
              <w:rFonts w:ascii="Cambria Math" w:hAnsi="Cambria Math" w:cs="Arial"/>
              <w:sz w:val="18"/>
              <w:szCs w:val="18"/>
            </w:rPr>
          </w:pPr>
          <w:r w:rsidRPr="00701590">
            <w:rPr>
              <w:rFonts w:ascii="Cambria Math" w:hAnsi="Cambria Math" w:cs="Arial"/>
              <w:sz w:val="18"/>
              <w:szCs w:val="18"/>
            </w:rPr>
            <w:t xml:space="preserve">Rev. Tarihi </w:t>
          </w:r>
        </w:p>
      </w:tc>
      <w:tc>
        <w:tcPr>
          <w:tcW w:w="1626" w:type="dxa"/>
          <w:shd w:val="clear" w:color="auto" w:fill="D9E2F3"/>
          <w:vAlign w:val="center"/>
        </w:tcPr>
        <w:p w14:paraId="7551C438" w14:textId="77777777" w:rsidR="000D6200" w:rsidRPr="00701590" w:rsidRDefault="005C4CD5" w:rsidP="000D6200">
          <w:pPr>
            <w:pStyle w:val="stbilgi"/>
            <w:jc w:val="center"/>
            <w:rPr>
              <w:rFonts w:ascii="Cambria Math" w:hAnsi="Cambria Math" w:cs="Arial"/>
              <w:sz w:val="18"/>
              <w:szCs w:val="18"/>
            </w:rPr>
          </w:pPr>
          <w:r w:rsidRPr="00701590">
            <w:rPr>
              <w:rFonts w:ascii="Cambria Math" w:hAnsi="Cambria Math" w:cs="Arial"/>
              <w:sz w:val="18"/>
              <w:szCs w:val="18"/>
            </w:rPr>
            <w:t>02.04.2025</w:t>
          </w:r>
        </w:p>
      </w:tc>
    </w:tr>
    <w:tr w:rsidR="000D6200" w:rsidRPr="00701590" w14:paraId="068D1CDF" w14:textId="77777777" w:rsidTr="000D6200">
      <w:trPr>
        <w:trHeight w:hRule="exact" w:val="397"/>
      </w:trPr>
      <w:tc>
        <w:tcPr>
          <w:tcW w:w="7890" w:type="dxa"/>
          <w:gridSpan w:val="2"/>
          <w:vMerge/>
          <w:vAlign w:val="center"/>
        </w:tcPr>
        <w:p w14:paraId="55CB62D9" w14:textId="77777777" w:rsidR="000D6200" w:rsidRPr="00701590" w:rsidRDefault="000D6200" w:rsidP="000D6200">
          <w:pPr>
            <w:pStyle w:val="stbilgi"/>
            <w:jc w:val="center"/>
            <w:rPr>
              <w:b/>
              <w:sz w:val="22"/>
              <w:szCs w:val="22"/>
            </w:rPr>
          </w:pPr>
        </w:p>
      </w:tc>
      <w:tc>
        <w:tcPr>
          <w:tcW w:w="1674" w:type="dxa"/>
          <w:shd w:val="clear" w:color="auto" w:fill="D9E2F3"/>
          <w:vAlign w:val="center"/>
        </w:tcPr>
        <w:p w14:paraId="769C0F5F" w14:textId="77777777" w:rsidR="000D6200" w:rsidRPr="00701590" w:rsidRDefault="000D6200" w:rsidP="000D6200">
          <w:pPr>
            <w:pStyle w:val="stbilgi"/>
            <w:jc w:val="center"/>
            <w:rPr>
              <w:rFonts w:ascii="Cambria Math" w:hAnsi="Cambria Math" w:cs="Arial"/>
              <w:sz w:val="18"/>
              <w:szCs w:val="18"/>
            </w:rPr>
          </w:pPr>
          <w:r w:rsidRPr="00701590">
            <w:rPr>
              <w:rFonts w:ascii="Cambria Math" w:hAnsi="Cambria Math" w:cs="Arial"/>
              <w:sz w:val="18"/>
              <w:szCs w:val="18"/>
            </w:rPr>
            <w:t>Sayfa</w:t>
          </w:r>
        </w:p>
      </w:tc>
      <w:tc>
        <w:tcPr>
          <w:tcW w:w="1626" w:type="dxa"/>
          <w:shd w:val="clear" w:color="auto" w:fill="D9E2F3"/>
          <w:vAlign w:val="center"/>
        </w:tcPr>
        <w:p w14:paraId="5C06A8F8" w14:textId="5603C977" w:rsidR="000D6200" w:rsidRPr="00701590" w:rsidRDefault="000D6200" w:rsidP="000D6200">
          <w:pPr>
            <w:pStyle w:val="stbilgi"/>
            <w:jc w:val="center"/>
            <w:rPr>
              <w:rFonts w:ascii="Cambria Math" w:hAnsi="Cambria Math" w:cs="Arial"/>
              <w:sz w:val="18"/>
              <w:szCs w:val="18"/>
            </w:rPr>
          </w:pPr>
          <w:r w:rsidRPr="00701590">
            <w:rPr>
              <w:rStyle w:val="SayfaNumaras"/>
              <w:rFonts w:ascii="Cambria Math" w:hAnsi="Cambria Math" w:cs="Arial"/>
              <w:sz w:val="18"/>
              <w:szCs w:val="18"/>
            </w:rPr>
            <w:fldChar w:fldCharType="begin"/>
          </w:r>
          <w:r w:rsidRPr="00701590">
            <w:rPr>
              <w:rStyle w:val="SayfaNumaras"/>
              <w:rFonts w:ascii="Cambria Math" w:hAnsi="Cambria Math" w:cs="Arial"/>
              <w:sz w:val="18"/>
              <w:szCs w:val="18"/>
            </w:rPr>
            <w:instrText xml:space="preserve"> PAGE </w:instrText>
          </w:r>
          <w:r w:rsidRPr="00701590">
            <w:rPr>
              <w:rStyle w:val="SayfaNumaras"/>
              <w:rFonts w:ascii="Cambria Math" w:hAnsi="Cambria Math" w:cs="Arial"/>
              <w:sz w:val="18"/>
              <w:szCs w:val="18"/>
            </w:rPr>
            <w:fldChar w:fldCharType="separate"/>
          </w:r>
          <w:r w:rsidR="000F0EA8" w:rsidRPr="00701590">
            <w:rPr>
              <w:rStyle w:val="SayfaNumaras"/>
              <w:rFonts w:ascii="Cambria Math" w:hAnsi="Cambria Math" w:cs="Arial"/>
              <w:sz w:val="18"/>
              <w:szCs w:val="18"/>
            </w:rPr>
            <w:t>2</w:t>
          </w:r>
          <w:r w:rsidRPr="00701590">
            <w:rPr>
              <w:rStyle w:val="SayfaNumaras"/>
              <w:rFonts w:ascii="Cambria Math" w:hAnsi="Cambria Math" w:cs="Arial"/>
              <w:sz w:val="18"/>
              <w:szCs w:val="18"/>
            </w:rPr>
            <w:fldChar w:fldCharType="end"/>
          </w:r>
          <w:r w:rsidRPr="00701590">
            <w:rPr>
              <w:rStyle w:val="SayfaNumaras"/>
              <w:rFonts w:ascii="Cambria Math" w:hAnsi="Cambria Math" w:cs="Arial"/>
              <w:sz w:val="18"/>
              <w:szCs w:val="18"/>
            </w:rPr>
            <w:t xml:space="preserve"> / </w:t>
          </w:r>
          <w:r w:rsidR="0035428A" w:rsidRPr="00701590">
            <w:rPr>
              <w:rStyle w:val="SayfaNumaras"/>
              <w:rFonts w:ascii="Cambria Math" w:hAnsi="Cambria Math" w:cs="Arial"/>
              <w:sz w:val="18"/>
              <w:szCs w:val="18"/>
            </w:rPr>
            <w:t>3</w:t>
          </w:r>
        </w:p>
      </w:tc>
    </w:tr>
  </w:tbl>
  <w:p w14:paraId="6E994444" w14:textId="77777777" w:rsidR="00AB0288" w:rsidRPr="00701590" w:rsidRDefault="00AB0288" w:rsidP="00720F6E">
    <w:pPr>
      <w:spacing w:line="60" w:lineRule="auto"/>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58A80A"/>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1BBC1F81"/>
    <w:multiLevelType w:val="hybridMultilevel"/>
    <w:tmpl w:val="91F00D62"/>
    <w:lvl w:ilvl="0" w:tplc="041F000B">
      <w:start w:val="1"/>
      <w:numFmt w:val="bullet"/>
      <w:lvlText w:val=""/>
      <w:lvlJc w:val="left"/>
      <w:pPr>
        <w:tabs>
          <w:tab w:val="num" w:pos="1068"/>
        </w:tabs>
        <w:ind w:left="1068" w:hanging="360"/>
      </w:pPr>
      <w:rPr>
        <w:rFonts w:ascii="Wingdings" w:hAnsi="Wingdings" w:hint="default"/>
      </w:rPr>
    </w:lvl>
    <w:lvl w:ilvl="1" w:tplc="041F0003" w:tentative="1">
      <w:start w:val="1"/>
      <w:numFmt w:val="bullet"/>
      <w:lvlText w:val="o"/>
      <w:lvlJc w:val="left"/>
      <w:pPr>
        <w:tabs>
          <w:tab w:val="num" w:pos="1788"/>
        </w:tabs>
        <w:ind w:left="1788" w:hanging="360"/>
      </w:pPr>
      <w:rPr>
        <w:rFonts w:ascii="Courier New" w:hAnsi="Courier New" w:cs="Courier New" w:hint="default"/>
      </w:rPr>
    </w:lvl>
    <w:lvl w:ilvl="2" w:tplc="041F0005" w:tentative="1">
      <w:start w:val="1"/>
      <w:numFmt w:val="bullet"/>
      <w:lvlText w:val=""/>
      <w:lvlJc w:val="left"/>
      <w:pPr>
        <w:tabs>
          <w:tab w:val="num" w:pos="2508"/>
        </w:tabs>
        <w:ind w:left="2508" w:hanging="360"/>
      </w:pPr>
      <w:rPr>
        <w:rFonts w:ascii="Wingdings" w:hAnsi="Wingdings" w:hint="default"/>
      </w:rPr>
    </w:lvl>
    <w:lvl w:ilvl="3" w:tplc="041F0001">
      <w:start w:val="1"/>
      <w:numFmt w:val="bullet"/>
      <w:lvlText w:val=""/>
      <w:lvlJc w:val="left"/>
      <w:pPr>
        <w:tabs>
          <w:tab w:val="num" w:pos="3228"/>
        </w:tabs>
        <w:ind w:left="3228" w:hanging="360"/>
      </w:pPr>
      <w:rPr>
        <w:rFonts w:ascii="Symbol" w:hAnsi="Symbol" w:hint="default"/>
      </w:rPr>
    </w:lvl>
    <w:lvl w:ilvl="4" w:tplc="041F0003" w:tentative="1">
      <w:start w:val="1"/>
      <w:numFmt w:val="bullet"/>
      <w:lvlText w:val="o"/>
      <w:lvlJc w:val="left"/>
      <w:pPr>
        <w:tabs>
          <w:tab w:val="num" w:pos="3948"/>
        </w:tabs>
        <w:ind w:left="3948" w:hanging="360"/>
      </w:pPr>
      <w:rPr>
        <w:rFonts w:ascii="Courier New" w:hAnsi="Courier New" w:cs="Courier New" w:hint="default"/>
      </w:rPr>
    </w:lvl>
    <w:lvl w:ilvl="5" w:tplc="041F0005" w:tentative="1">
      <w:start w:val="1"/>
      <w:numFmt w:val="bullet"/>
      <w:lvlText w:val=""/>
      <w:lvlJc w:val="left"/>
      <w:pPr>
        <w:tabs>
          <w:tab w:val="num" w:pos="4668"/>
        </w:tabs>
        <w:ind w:left="4668" w:hanging="360"/>
      </w:pPr>
      <w:rPr>
        <w:rFonts w:ascii="Wingdings" w:hAnsi="Wingdings" w:hint="default"/>
      </w:rPr>
    </w:lvl>
    <w:lvl w:ilvl="6" w:tplc="041F0001" w:tentative="1">
      <w:start w:val="1"/>
      <w:numFmt w:val="bullet"/>
      <w:lvlText w:val=""/>
      <w:lvlJc w:val="left"/>
      <w:pPr>
        <w:tabs>
          <w:tab w:val="num" w:pos="5388"/>
        </w:tabs>
        <w:ind w:left="5388" w:hanging="360"/>
      </w:pPr>
      <w:rPr>
        <w:rFonts w:ascii="Symbol" w:hAnsi="Symbol" w:hint="default"/>
      </w:rPr>
    </w:lvl>
    <w:lvl w:ilvl="7" w:tplc="041F0003" w:tentative="1">
      <w:start w:val="1"/>
      <w:numFmt w:val="bullet"/>
      <w:lvlText w:val="o"/>
      <w:lvlJc w:val="left"/>
      <w:pPr>
        <w:tabs>
          <w:tab w:val="num" w:pos="6108"/>
        </w:tabs>
        <w:ind w:left="6108" w:hanging="360"/>
      </w:pPr>
      <w:rPr>
        <w:rFonts w:ascii="Courier New" w:hAnsi="Courier New" w:cs="Courier New" w:hint="default"/>
      </w:rPr>
    </w:lvl>
    <w:lvl w:ilvl="8" w:tplc="041F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1C906DB4"/>
    <w:multiLevelType w:val="multilevel"/>
    <w:tmpl w:val="B1348C32"/>
    <w:lvl w:ilvl="0">
      <w:start w:val="1"/>
      <w:numFmt w:val="decimal"/>
      <w:lvlText w:val="%1.0."/>
      <w:lvlJc w:val="left"/>
      <w:pPr>
        <w:tabs>
          <w:tab w:val="num" w:pos="525"/>
        </w:tabs>
        <w:ind w:left="525" w:hanging="525"/>
      </w:pPr>
      <w:rPr>
        <w:rFonts w:hint="default"/>
      </w:rPr>
    </w:lvl>
    <w:lvl w:ilvl="1">
      <w:start w:val="1"/>
      <w:numFmt w:val="decimal"/>
      <w:lvlText w:val="%1.%2."/>
      <w:lvlJc w:val="left"/>
      <w:pPr>
        <w:tabs>
          <w:tab w:val="num" w:pos="1092"/>
        </w:tabs>
        <w:ind w:left="1092" w:hanging="525"/>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 w15:restartNumberingAfterBreak="0">
    <w:nsid w:val="1E9D3506"/>
    <w:multiLevelType w:val="hybridMultilevel"/>
    <w:tmpl w:val="E430C094"/>
    <w:lvl w:ilvl="0" w:tplc="BACEEF08">
      <w:start w:val="1"/>
      <w:numFmt w:val="bullet"/>
      <w:lvlText w:val=""/>
      <w:lvlJc w:val="left"/>
      <w:pPr>
        <w:tabs>
          <w:tab w:val="num" w:pos="2325"/>
        </w:tabs>
        <w:ind w:left="2325" w:hanging="360"/>
      </w:pPr>
      <w:rPr>
        <w:rFonts w:ascii="Symbol" w:hAnsi="Symbol" w:hint="default"/>
        <w:color w:val="auto"/>
      </w:rPr>
    </w:lvl>
    <w:lvl w:ilvl="1" w:tplc="041F0003" w:tentative="1">
      <w:start w:val="1"/>
      <w:numFmt w:val="bullet"/>
      <w:lvlText w:val="o"/>
      <w:lvlJc w:val="left"/>
      <w:pPr>
        <w:tabs>
          <w:tab w:val="num" w:pos="1965"/>
        </w:tabs>
        <w:ind w:left="1965" w:hanging="360"/>
      </w:pPr>
      <w:rPr>
        <w:rFonts w:ascii="Courier New" w:hAnsi="Courier New" w:cs="Courier New" w:hint="default"/>
      </w:rPr>
    </w:lvl>
    <w:lvl w:ilvl="2" w:tplc="041F0005" w:tentative="1">
      <w:start w:val="1"/>
      <w:numFmt w:val="bullet"/>
      <w:lvlText w:val=""/>
      <w:lvlJc w:val="left"/>
      <w:pPr>
        <w:tabs>
          <w:tab w:val="num" w:pos="2685"/>
        </w:tabs>
        <w:ind w:left="2685" w:hanging="360"/>
      </w:pPr>
      <w:rPr>
        <w:rFonts w:ascii="Wingdings" w:hAnsi="Wingdings" w:hint="default"/>
      </w:rPr>
    </w:lvl>
    <w:lvl w:ilvl="3" w:tplc="041F0001" w:tentative="1">
      <w:start w:val="1"/>
      <w:numFmt w:val="bullet"/>
      <w:lvlText w:val=""/>
      <w:lvlJc w:val="left"/>
      <w:pPr>
        <w:tabs>
          <w:tab w:val="num" w:pos="3405"/>
        </w:tabs>
        <w:ind w:left="3405" w:hanging="360"/>
      </w:pPr>
      <w:rPr>
        <w:rFonts w:ascii="Symbol" w:hAnsi="Symbol" w:hint="default"/>
      </w:rPr>
    </w:lvl>
    <w:lvl w:ilvl="4" w:tplc="041F0003" w:tentative="1">
      <w:start w:val="1"/>
      <w:numFmt w:val="bullet"/>
      <w:lvlText w:val="o"/>
      <w:lvlJc w:val="left"/>
      <w:pPr>
        <w:tabs>
          <w:tab w:val="num" w:pos="4125"/>
        </w:tabs>
        <w:ind w:left="4125" w:hanging="360"/>
      </w:pPr>
      <w:rPr>
        <w:rFonts w:ascii="Courier New" w:hAnsi="Courier New" w:cs="Courier New" w:hint="default"/>
      </w:rPr>
    </w:lvl>
    <w:lvl w:ilvl="5" w:tplc="041F0005" w:tentative="1">
      <w:start w:val="1"/>
      <w:numFmt w:val="bullet"/>
      <w:lvlText w:val=""/>
      <w:lvlJc w:val="left"/>
      <w:pPr>
        <w:tabs>
          <w:tab w:val="num" w:pos="4845"/>
        </w:tabs>
        <w:ind w:left="4845" w:hanging="360"/>
      </w:pPr>
      <w:rPr>
        <w:rFonts w:ascii="Wingdings" w:hAnsi="Wingdings" w:hint="default"/>
      </w:rPr>
    </w:lvl>
    <w:lvl w:ilvl="6" w:tplc="041F0001" w:tentative="1">
      <w:start w:val="1"/>
      <w:numFmt w:val="bullet"/>
      <w:lvlText w:val=""/>
      <w:lvlJc w:val="left"/>
      <w:pPr>
        <w:tabs>
          <w:tab w:val="num" w:pos="5565"/>
        </w:tabs>
        <w:ind w:left="5565" w:hanging="360"/>
      </w:pPr>
      <w:rPr>
        <w:rFonts w:ascii="Symbol" w:hAnsi="Symbol" w:hint="default"/>
      </w:rPr>
    </w:lvl>
    <w:lvl w:ilvl="7" w:tplc="041F0003" w:tentative="1">
      <w:start w:val="1"/>
      <w:numFmt w:val="bullet"/>
      <w:lvlText w:val="o"/>
      <w:lvlJc w:val="left"/>
      <w:pPr>
        <w:tabs>
          <w:tab w:val="num" w:pos="6285"/>
        </w:tabs>
        <w:ind w:left="6285" w:hanging="360"/>
      </w:pPr>
      <w:rPr>
        <w:rFonts w:ascii="Courier New" w:hAnsi="Courier New" w:cs="Courier New" w:hint="default"/>
      </w:rPr>
    </w:lvl>
    <w:lvl w:ilvl="8" w:tplc="041F0005" w:tentative="1">
      <w:start w:val="1"/>
      <w:numFmt w:val="bullet"/>
      <w:lvlText w:val=""/>
      <w:lvlJc w:val="left"/>
      <w:pPr>
        <w:tabs>
          <w:tab w:val="num" w:pos="7005"/>
        </w:tabs>
        <w:ind w:left="7005" w:hanging="360"/>
      </w:pPr>
      <w:rPr>
        <w:rFonts w:ascii="Wingdings" w:hAnsi="Wingdings" w:hint="default"/>
      </w:rPr>
    </w:lvl>
  </w:abstractNum>
  <w:abstractNum w:abstractNumId="4" w15:restartNumberingAfterBreak="0">
    <w:nsid w:val="2441155E"/>
    <w:multiLevelType w:val="multilevel"/>
    <w:tmpl w:val="C88C29C6"/>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5" w15:restartNumberingAfterBreak="0">
    <w:nsid w:val="25055F29"/>
    <w:multiLevelType w:val="hybridMultilevel"/>
    <w:tmpl w:val="FC2014EA"/>
    <w:lvl w:ilvl="0" w:tplc="041F0017">
      <w:start w:val="1"/>
      <w:numFmt w:val="lowerLetter"/>
      <w:lvlText w:val="%1)"/>
      <w:lvlJc w:val="left"/>
      <w:pPr>
        <w:ind w:left="294" w:hanging="360"/>
      </w:pPr>
      <w:rPr>
        <w:rFonts w:hint="default"/>
      </w:rPr>
    </w:lvl>
    <w:lvl w:ilvl="1" w:tplc="041F0019" w:tentative="1">
      <w:start w:val="1"/>
      <w:numFmt w:val="lowerLetter"/>
      <w:lvlText w:val="%2."/>
      <w:lvlJc w:val="left"/>
      <w:pPr>
        <w:ind w:left="1014" w:hanging="360"/>
      </w:pPr>
    </w:lvl>
    <w:lvl w:ilvl="2" w:tplc="041F001B" w:tentative="1">
      <w:start w:val="1"/>
      <w:numFmt w:val="lowerRoman"/>
      <w:lvlText w:val="%3."/>
      <w:lvlJc w:val="right"/>
      <w:pPr>
        <w:ind w:left="1734" w:hanging="180"/>
      </w:pPr>
    </w:lvl>
    <w:lvl w:ilvl="3" w:tplc="041F000F" w:tentative="1">
      <w:start w:val="1"/>
      <w:numFmt w:val="decimal"/>
      <w:lvlText w:val="%4."/>
      <w:lvlJc w:val="left"/>
      <w:pPr>
        <w:ind w:left="2454" w:hanging="360"/>
      </w:pPr>
    </w:lvl>
    <w:lvl w:ilvl="4" w:tplc="041F0019" w:tentative="1">
      <w:start w:val="1"/>
      <w:numFmt w:val="lowerLetter"/>
      <w:lvlText w:val="%5."/>
      <w:lvlJc w:val="left"/>
      <w:pPr>
        <w:ind w:left="3174" w:hanging="360"/>
      </w:pPr>
    </w:lvl>
    <w:lvl w:ilvl="5" w:tplc="041F001B" w:tentative="1">
      <w:start w:val="1"/>
      <w:numFmt w:val="lowerRoman"/>
      <w:lvlText w:val="%6."/>
      <w:lvlJc w:val="right"/>
      <w:pPr>
        <w:ind w:left="3894" w:hanging="180"/>
      </w:pPr>
    </w:lvl>
    <w:lvl w:ilvl="6" w:tplc="041F000F" w:tentative="1">
      <w:start w:val="1"/>
      <w:numFmt w:val="decimal"/>
      <w:lvlText w:val="%7."/>
      <w:lvlJc w:val="left"/>
      <w:pPr>
        <w:ind w:left="4614" w:hanging="360"/>
      </w:pPr>
    </w:lvl>
    <w:lvl w:ilvl="7" w:tplc="041F0019" w:tentative="1">
      <w:start w:val="1"/>
      <w:numFmt w:val="lowerLetter"/>
      <w:lvlText w:val="%8."/>
      <w:lvlJc w:val="left"/>
      <w:pPr>
        <w:ind w:left="5334" w:hanging="360"/>
      </w:pPr>
    </w:lvl>
    <w:lvl w:ilvl="8" w:tplc="041F001B" w:tentative="1">
      <w:start w:val="1"/>
      <w:numFmt w:val="lowerRoman"/>
      <w:lvlText w:val="%9."/>
      <w:lvlJc w:val="right"/>
      <w:pPr>
        <w:ind w:left="6054" w:hanging="180"/>
      </w:pPr>
    </w:lvl>
  </w:abstractNum>
  <w:abstractNum w:abstractNumId="6" w15:restartNumberingAfterBreak="0">
    <w:nsid w:val="26CB0440"/>
    <w:multiLevelType w:val="hybridMultilevel"/>
    <w:tmpl w:val="738C559A"/>
    <w:lvl w:ilvl="0" w:tplc="041F0017">
      <w:start w:val="1"/>
      <w:numFmt w:val="lowerLetter"/>
      <w:lvlText w:val="%1)"/>
      <w:lvlJc w:val="left"/>
      <w:pPr>
        <w:ind w:left="294" w:hanging="360"/>
      </w:pPr>
    </w:lvl>
    <w:lvl w:ilvl="1" w:tplc="041F0019" w:tentative="1">
      <w:start w:val="1"/>
      <w:numFmt w:val="lowerLetter"/>
      <w:lvlText w:val="%2."/>
      <w:lvlJc w:val="left"/>
      <w:pPr>
        <w:ind w:left="1014" w:hanging="360"/>
      </w:pPr>
    </w:lvl>
    <w:lvl w:ilvl="2" w:tplc="041F001B" w:tentative="1">
      <w:start w:val="1"/>
      <w:numFmt w:val="lowerRoman"/>
      <w:lvlText w:val="%3."/>
      <w:lvlJc w:val="right"/>
      <w:pPr>
        <w:ind w:left="1734" w:hanging="180"/>
      </w:pPr>
    </w:lvl>
    <w:lvl w:ilvl="3" w:tplc="041F000F" w:tentative="1">
      <w:start w:val="1"/>
      <w:numFmt w:val="decimal"/>
      <w:lvlText w:val="%4."/>
      <w:lvlJc w:val="left"/>
      <w:pPr>
        <w:ind w:left="2454" w:hanging="360"/>
      </w:pPr>
    </w:lvl>
    <w:lvl w:ilvl="4" w:tplc="041F0019" w:tentative="1">
      <w:start w:val="1"/>
      <w:numFmt w:val="lowerLetter"/>
      <w:lvlText w:val="%5."/>
      <w:lvlJc w:val="left"/>
      <w:pPr>
        <w:ind w:left="3174" w:hanging="360"/>
      </w:pPr>
    </w:lvl>
    <w:lvl w:ilvl="5" w:tplc="041F001B" w:tentative="1">
      <w:start w:val="1"/>
      <w:numFmt w:val="lowerRoman"/>
      <w:lvlText w:val="%6."/>
      <w:lvlJc w:val="right"/>
      <w:pPr>
        <w:ind w:left="3894" w:hanging="180"/>
      </w:pPr>
    </w:lvl>
    <w:lvl w:ilvl="6" w:tplc="041F000F" w:tentative="1">
      <w:start w:val="1"/>
      <w:numFmt w:val="decimal"/>
      <w:lvlText w:val="%7."/>
      <w:lvlJc w:val="left"/>
      <w:pPr>
        <w:ind w:left="4614" w:hanging="360"/>
      </w:pPr>
    </w:lvl>
    <w:lvl w:ilvl="7" w:tplc="041F0019" w:tentative="1">
      <w:start w:val="1"/>
      <w:numFmt w:val="lowerLetter"/>
      <w:lvlText w:val="%8."/>
      <w:lvlJc w:val="left"/>
      <w:pPr>
        <w:ind w:left="5334" w:hanging="360"/>
      </w:pPr>
    </w:lvl>
    <w:lvl w:ilvl="8" w:tplc="041F001B" w:tentative="1">
      <w:start w:val="1"/>
      <w:numFmt w:val="lowerRoman"/>
      <w:lvlText w:val="%9."/>
      <w:lvlJc w:val="right"/>
      <w:pPr>
        <w:ind w:left="6054" w:hanging="180"/>
      </w:pPr>
    </w:lvl>
  </w:abstractNum>
  <w:abstractNum w:abstractNumId="7" w15:restartNumberingAfterBreak="0">
    <w:nsid w:val="2805761A"/>
    <w:multiLevelType w:val="hybridMultilevel"/>
    <w:tmpl w:val="44AA8162"/>
    <w:lvl w:ilvl="0" w:tplc="27AA2144">
      <w:start w:val="1"/>
      <w:numFmt w:val="bullet"/>
      <w:lvlText w:val=""/>
      <w:lvlJc w:val="left"/>
      <w:pPr>
        <w:tabs>
          <w:tab w:val="num" w:pos="360"/>
        </w:tabs>
        <w:ind w:left="0" w:firstLine="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575705"/>
    <w:multiLevelType w:val="hybridMultilevel"/>
    <w:tmpl w:val="EF787C5C"/>
    <w:lvl w:ilvl="0" w:tplc="27AA2144">
      <w:start w:val="1"/>
      <w:numFmt w:val="bullet"/>
      <w:lvlText w:val=""/>
      <w:lvlJc w:val="left"/>
      <w:pPr>
        <w:tabs>
          <w:tab w:val="num" w:pos="360"/>
        </w:tabs>
        <w:ind w:left="0" w:firstLine="0"/>
      </w:pPr>
      <w:rPr>
        <w:rFonts w:ascii="Symbol" w:hAnsi="Symbol" w:hint="default"/>
      </w:rPr>
    </w:lvl>
    <w:lvl w:ilvl="1" w:tplc="2BCC86DE">
      <w:start w:val="1"/>
      <w:numFmt w:val="decimal"/>
      <w:lvlText w:val="%2."/>
      <w:lvlJc w:val="left"/>
      <w:pPr>
        <w:tabs>
          <w:tab w:val="num" w:pos="1440"/>
        </w:tabs>
        <w:ind w:left="1440" w:hanging="360"/>
      </w:pPr>
      <w:rPr>
        <w:rFonts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B81FD3"/>
    <w:multiLevelType w:val="multilevel"/>
    <w:tmpl w:val="3214B7D6"/>
    <w:lvl w:ilvl="0">
      <w:start w:val="1"/>
      <w:numFmt w:val="bullet"/>
      <w:lvlText w:val=""/>
      <w:lvlJc w:val="left"/>
      <w:pPr>
        <w:tabs>
          <w:tab w:val="num" w:pos="360"/>
        </w:tabs>
        <w:ind w:left="0" w:firstLine="0"/>
      </w:pPr>
      <w:rPr>
        <w:rFonts w:ascii="Symbol" w:hAnsi="Symbol" w:hint="default"/>
        <w:b w:val="0"/>
        <w:i w:val="0"/>
        <w:sz w:val="24"/>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38461F8D"/>
    <w:multiLevelType w:val="hybridMultilevel"/>
    <w:tmpl w:val="35764D02"/>
    <w:lvl w:ilvl="0" w:tplc="041F0017">
      <w:start w:val="1"/>
      <w:numFmt w:val="lowerLetter"/>
      <w:lvlText w:val="%1)"/>
      <w:lvlJc w:val="left"/>
      <w:pPr>
        <w:tabs>
          <w:tab w:val="num" w:pos="720"/>
        </w:tabs>
        <w:ind w:left="720" w:hanging="360"/>
      </w:pPr>
      <w:rPr>
        <w:rFonts w:hint="default"/>
      </w:rPr>
    </w:lvl>
    <w:lvl w:ilvl="1" w:tplc="0170877C" w:tentative="1">
      <w:start w:val="1"/>
      <w:numFmt w:val="bullet"/>
      <w:lvlText w:val="•"/>
      <w:lvlJc w:val="left"/>
      <w:pPr>
        <w:tabs>
          <w:tab w:val="num" w:pos="1440"/>
        </w:tabs>
        <w:ind w:left="1440" w:hanging="360"/>
      </w:pPr>
      <w:rPr>
        <w:rFonts w:ascii="Arial" w:hAnsi="Arial" w:hint="default"/>
      </w:rPr>
    </w:lvl>
    <w:lvl w:ilvl="2" w:tplc="35FC8E46" w:tentative="1">
      <w:start w:val="1"/>
      <w:numFmt w:val="bullet"/>
      <w:lvlText w:val="•"/>
      <w:lvlJc w:val="left"/>
      <w:pPr>
        <w:tabs>
          <w:tab w:val="num" w:pos="2160"/>
        </w:tabs>
        <w:ind w:left="2160" w:hanging="360"/>
      </w:pPr>
      <w:rPr>
        <w:rFonts w:ascii="Arial" w:hAnsi="Arial" w:hint="default"/>
      </w:rPr>
    </w:lvl>
    <w:lvl w:ilvl="3" w:tplc="A8CC29A8" w:tentative="1">
      <w:start w:val="1"/>
      <w:numFmt w:val="bullet"/>
      <w:lvlText w:val="•"/>
      <w:lvlJc w:val="left"/>
      <w:pPr>
        <w:tabs>
          <w:tab w:val="num" w:pos="2880"/>
        </w:tabs>
        <w:ind w:left="2880" w:hanging="360"/>
      </w:pPr>
      <w:rPr>
        <w:rFonts w:ascii="Arial" w:hAnsi="Arial" w:hint="default"/>
      </w:rPr>
    </w:lvl>
    <w:lvl w:ilvl="4" w:tplc="569E63FA" w:tentative="1">
      <w:start w:val="1"/>
      <w:numFmt w:val="bullet"/>
      <w:lvlText w:val="•"/>
      <w:lvlJc w:val="left"/>
      <w:pPr>
        <w:tabs>
          <w:tab w:val="num" w:pos="3600"/>
        </w:tabs>
        <w:ind w:left="3600" w:hanging="360"/>
      </w:pPr>
      <w:rPr>
        <w:rFonts w:ascii="Arial" w:hAnsi="Arial" w:hint="default"/>
      </w:rPr>
    </w:lvl>
    <w:lvl w:ilvl="5" w:tplc="039824EE" w:tentative="1">
      <w:start w:val="1"/>
      <w:numFmt w:val="bullet"/>
      <w:lvlText w:val="•"/>
      <w:lvlJc w:val="left"/>
      <w:pPr>
        <w:tabs>
          <w:tab w:val="num" w:pos="4320"/>
        </w:tabs>
        <w:ind w:left="4320" w:hanging="360"/>
      </w:pPr>
      <w:rPr>
        <w:rFonts w:ascii="Arial" w:hAnsi="Arial" w:hint="default"/>
      </w:rPr>
    </w:lvl>
    <w:lvl w:ilvl="6" w:tplc="20B874B8" w:tentative="1">
      <w:start w:val="1"/>
      <w:numFmt w:val="bullet"/>
      <w:lvlText w:val="•"/>
      <w:lvlJc w:val="left"/>
      <w:pPr>
        <w:tabs>
          <w:tab w:val="num" w:pos="5040"/>
        </w:tabs>
        <w:ind w:left="5040" w:hanging="360"/>
      </w:pPr>
      <w:rPr>
        <w:rFonts w:ascii="Arial" w:hAnsi="Arial" w:hint="default"/>
      </w:rPr>
    </w:lvl>
    <w:lvl w:ilvl="7" w:tplc="25825376" w:tentative="1">
      <w:start w:val="1"/>
      <w:numFmt w:val="bullet"/>
      <w:lvlText w:val="•"/>
      <w:lvlJc w:val="left"/>
      <w:pPr>
        <w:tabs>
          <w:tab w:val="num" w:pos="5760"/>
        </w:tabs>
        <w:ind w:left="5760" w:hanging="360"/>
      </w:pPr>
      <w:rPr>
        <w:rFonts w:ascii="Arial" w:hAnsi="Arial" w:hint="default"/>
      </w:rPr>
    </w:lvl>
    <w:lvl w:ilvl="8" w:tplc="497448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BA90864"/>
    <w:multiLevelType w:val="multilevel"/>
    <w:tmpl w:val="507038B4"/>
    <w:lvl w:ilvl="0">
      <w:start w:val="3"/>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41DB3DAE"/>
    <w:multiLevelType w:val="hybridMultilevel"/>
    <w:tmpl w:val="E8CA2F9E"/>
    <w:lvl w:ilvl="0" w:tplc="BACEEF08">
      <w:start w:val="1"/>
      <w:numFmt w:val="bullet"/>
      <w:lvlText w:val=""/>
      <w:lvlJc w:val="left"/>
      <w:pPr>
        <w:tabs>
          <w:tab w:val="num" w:pos="2325"/>
        </w:tabs>
        <w:ind w:left="2325" w:hanging="360"/>
      </w:pPr>
      <w:rPr>
        <w:rFonts w:ascii="Symbol" w:hAnsi="Symbol" w:hint="default"/>
        <w:color w:val="auto"/>
      </w:rPr>
    </w:lvl>
    <w:lvl w:ilvl="1" w:tplc="041F0003" w:tentative="1">
      <w:start w:val="1"/>
      <w:numFmt w:val="bullet"/>
      <w:lvlText w:val="o"/>
      <w:lvlJc w:val="left"/>
      <w:pPr>
        <w:tabs>
          <w:tab w:val="num" w:pos="1965"/>
        </w:tabs>
        <w:ind w:left="1965" w:hanging="360"/>
      </w:pPr>
      <w:rPr>
        <w:rFonts w:ascii="Courier New" w:hAnsi="Courier New" w:cs="Courier New" w:hint="default"/>
      </w:rPr>
    </w:lvl>
    <w:lvl w:ilvl="2" w:tplc="041F0005" w:tentative="1">
      <w:start w:val="1"/>
      <w:numFmt w:val="bullet"/>
      <w:lvlText w:val=""/>
      <w:lvlJc w:val="left"/>
      <w:pPr>
        <w:tabs>
          <w:tab w:val="num" w:pos="2685"/>
        </w:tabs>
        <w:ind w:left="2685" w:hanging="360"/>
      </w:pPr>
      <w:rPr>
        <w:rFonts w:ascii="Wingdings" w:hAnsi="Wingdings" w:hint="default"/>
      </w:rPr>
    </w:lvl>
    <w:lvl w:ilvl="3" w:tplc="041F0001" w:tentative="1">
      <w:start w:val="1"/>
      <w:numFmt w:val="bullet"/>
      <w:lvlText w:val=""/>
      <w:lvlJc w:val="left"/>
      <w:pPr>
        <w:tabs>
          <w:tab w:val="num" w:pos="3405"/>
        </w:tabs>
        <w:ind w:left="3405" w:hanging="360"/>
      </w:pPr>
      <w:rPr>
        <w:rFonts w:ascii="Symbol" w:hAnsi="Symbol" w:hint="default"/>
      </w:rPr>
    </w:lvl>
    <w:lvl w:ilvl="4" w:tplc="041F0003" w:tentative="1">
      <w:start w:val="1"/>
      <w:numFmt w:val="bullet"/>
      <w:lvlText w:val="o"/>
      <w:lvlJc w:val="left"/>
      <w:pPr>
        <w:tabs>
          <w:tab w:val="num" w:pos="4125"/>
        </w:tabs>
        <w:ind w:left="4125" w:hanging="360"/>
      </w:pPr>
      <w:rPr>
        <w:rFonts w:ascii="Courier New" w:hAnsi="Courier New" w:cs="Courier New" w:hint="default"/>
      </w:rPr>
    </w:lvl>
    <w:lvl w:ilvl="5" w:tplc="041F0005" w:tentative="1">
      <w:start w:val="1"/>
      <w:numFmt w:val="bullet"/>
      <w:lvlText w:val=""/>
      <w:lvlJc w:val="left"/>
      <w:pPr>
        <w:tabs>
          <w:tab w:val="num" w:pos="4845"/>
        </w:tabs>
        <w:ind w:left="4845" w:hanging="360"/>
      </w:pPr>
      <w:rPr>
        <w:rFonts w:ascii="Wingdings" w:hAnsi="Wingdings" w:hint="default"/>
      </w:rPr>
    </w:lvl>
    <w:lvl w:ilvl="6" w:tplc="041F0001" w:tentative="1">
      <w:start w:val="1"/>
      <w:numFmt w:val="bullet"/>
      <w:lvlText w:val=""/>
      <w:lvlJc w:val="left"/>
      <w:pPr>
        <w:tabs>
          <w:tab w:val="num" w:pos="5565"/>
        </w:tabs>
        <w:ind w:left="5565" w:hanging="360"/>
      </w:pPr>
      <w:rPr>
        <w:rFonts w:ascii="Symbol" w:hAnsi="Symbol" w:hint="default"/>
      </w:rPr>
    </w:lvl>
    <w:lvl w:ilvl="7" w:tplc="041F0003" w:tentative="1">
      <w:start w:val="1"/>
      <w:numFmt w:val="bullet"/>
      <w:lvlText w:val="o"/>
      <w:lvlJc w:val="left"/>
      <w:pPr>
        <w:tabs>
          <w:tab w:val="num" w:pos="6285"/>
        </w:tabs>
        <w:ind w:left="6285" w:hanging="360"/>
      </w:pPr>
      <w:rPr>
        <w:rFonts w:ascii="Courier New" w:hAnsi="Courier New" w:cs="Courier New" w:hint="default"/>
      </w:rPr>
    </w:lvl>
    <w:lvl w:ilvl="8" w:tplc="041F0005" w:tentative="1">
      <w:start w:val="1"/>
      <w:numFmt w:val="bullet"/>
      <w:lvlText w:val=""/>
      <w:lvlJc w:val="left"/>
      <w:pPr>
        <w:tabs>
          <w:tab w:val="num" w:pos="7005"/>
        </w:tabs>
        <w:ind w:left="7005" w:hanging="360"/>
      </w:pPr>
      <w:rPr>
        <w:rFonts w:ascii="Wingdings" w:hAnsi="Wingdings" w:hint="default"/>
      </w:rPr>
    </w:lvl>
  </w:abstractNum>
  <w:abstractNum w:abstractNumId="13" w15:restartNumberingAfterBreak="0">
    <w:nsid w:val="571C24F0"/>
    <w:multiLevelType w:val="hybridMultilevel"/>
    <w:tmpl w:val="564E781E"/>
    <w:lvl w:ilvl="0" w:tplc="041F0003">
      <w:start w:val="1"/>
      <w:numFmt w:val="bullet"/>
      <w:lvlText w:val="o"/>
      <w:lvlJc w:val="left"/>
      <w:pPr>
        <w:tabs>
          <w:tab w:val="num" w:pos="720"/>
        </w:tabs>
        <w:ind w:left="720" w:hanging="360"/>
      </w:pPr>
      <w:rPr>
        <w:rFonts w:ascii="Courier New" w:hAnsi="Courier New" w:cs="Courier New" w:hint="default"/>
      </w:rPr>
    </w:lvl>
    <w:lvl w:ilvl="1" w:tplc="041F0001">
      <w:start w:val="1"/>
      <w:numFmt w:val="bullet"/>
      <w:lvlText w:val=""/>
      <w:lvlJc w:val="left"/>
      <w:pPr>
        <w:tabs>
          <w:tab w:val="num" w:pos="1440"/>
        </w:tabs>
        <w:ind w:left="1440" w:hanging="360"/>
      </w:pPr>
      <w:rPr>
        <w:rFonts w:ascii="Symbol" w:hAnsi="Symbol" w:hint="default"/>
      </w:rPr>
    </w:lvl>
    <w:lvl w:ilvl="2" w:tplc="041F0005">
      <w:start w:val="1"/>
      <w:numFmt w:val="bullet"/>
      <w:lvlText w:val=""/>
      <w:lvlJc w:val="left"/>
      <w:pPr>
        <w:tabs>
          <w:tab w:val="num" w:pos="2160"/>
        </w:tabs>
        <w:ind w:left="2160" w:hanging="360"/>
      </w:pPr>
      <w:rPr>
        <w:rFonts w:ascii="Wingdings" w:hAnsi="Wingdings" w:hint="default"/>
      </w:rPr>
    </w:lvl>
    <w:lvl w:ilvl="3" w:tplc="9338763C">
      <w:numFmt w:val="bullet"/>
      <w:lvlText w:val="-"/>
      <w:lvlJc w:val="left"/>
      <w:pPr>
        <w:tabs>
          <w:tab w:val="num" w:pos="2880"/>
        </w:tabs>
        <w:ind w:left="2880" w:hanging="360"/>
      </w:pPr>
      <w:rPr>
        <w:rFonts w:ascii="Times New Roman" w:eastAsia="Times New Roman" w:hAnsi="Times New Roman" w:cs="Times New Roman"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8E4E66"/>
    <w:multiLevelType w:val="hybridMultilevel"/>
    <w:tmpl w:val="B8BA3C98"/>
    <w:lvl w:ilvl="0" w:tplc="2856F144">
      <w:start w:val="1"/>
      <w:numFmt w:val="bullet"/>
      <w:lvlText w:val=""/>
      <w:lvlJc w:val="left"/>
      <w:pPr>
        <w:tabs>
          <w:tab w:val="num" w:pos="1620"/>
        </w:tabs>
        <w:ind w:left="1620" w:hanging="360"/>
      </w:pPr>
      <w:rPr>
        <w:rFonts w:ascii="Symbol" w:hAnsi="Symbol" w:hint="default"/>
        <w:color w:val="auto"/>
      </w:rPr>
    </w:lvl>
    <w:lvl w:ilvl="1" w:tplc="041F0003" w:tentative="1">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cs="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cs="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42C40EF"/>
    <w:multiLevelType w:val="hybridMultilevel"/>
    <w:tmpl w:val="88F6B0B6"/>
    <w:lvl w:ilvl="0" w:tplc="BACEEF08">
      <w:start w:val="1"/>
      <w:numFmt w:val="bullet"/>
      <w:lvlText w:val=""/>
      <w:lvlJc w:val="left"/>
      <w:pPr>
        <w:tabs>
          <w:tab w:val="num" w:pos="1800"/>
        </w:tabs>
        <w:ind w:left="1800" w:hanging="360"/>
      </w:pPr>
      <w:rPr>
        <w:rFonts w:ascii="Symbol" w:hAnsi="Symbol" w:hint="default"/>
        <w:color w:val="auto"/>
      </w:rPr>
    </w:lvl>
    <w:lvl w:ilvl="1" w:tplc="041F0001">
      <w:start w:val="1"/>
      <w:numFmt w:val="bullet"/>
      <w:lvlText w:val=""/>
      <w:lvlJc w:val="left"/>
      <w:pPr>
        <w:tabs>
          <w:tab w:val="num" w:pos="1440"/>
        </w:tabs>
        <w:ind w:left="1440" w:hanging="360"/>
      </w:pPr>
      <w:rPr>
        <w:rFonts w:ascii="Symbol" w:hAnsi="Symbol" w:hint="default"/>
        <w:color w:val="auto"/>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2F30A2"/>
    <w:multiLevelType w:val="hybridMultilevel"/>
    <w:tmpl w:val="F01C1D32"/>
    <w:lvl w:ilvl="0" w:tplc="041F000B">
      <w:start w:val="1"/>
      <w:numFmt w:val="bullet"/>
      <w:lvlText w:val=""/>
      <w:lvlJc w:val="left"/>
      <w:pPr>
        <w:tabs>
          <w:tab w:val="num" w:pos="1428"/>
        </w:tabs>
        <w:ind w:left="1428" w:hanging="360"/>
      </w:pPr>
      <w:rPr>
        <w:rFonts w:ascii="Wingdings" w:hAnsi="Wingdings" w:hint="default"/>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17" w15:restartNumberingAfterBreak="0">
    <w:nsid w:val="66156D93"/>
    <w:multiLevelType w:val="multilevel"/>
    <w:tmpl w:val="AECC5E7C"/>
    <w:lvl w:ilvl="0">
      <w:start w:val="1"/>
      <w:numFmt w:val="bullet"/>
      <w:lvlText w:val=""/>
      <w:lvlJc w:val="left"/>
      <w:pPr>
        <w:tabs>
          <w:tab w:val="num" w:pos="1068"/>
        </w:tabs>
        <w:ind w:left="1068" w:hanging="360"/>
      </w:pPr>
      <w:rPr>
        <w:rFonts w:ascii="Wingdings" w:hAnsi="Wingdings" w:hint="default"/>
      </w:rPr>
    </w:lvl>
    <w:lvl w:ilvl="1">
      <w:start w:val="1"/>
      <w:numFmt w:val="bullet"/>
      <w:lvlText w:val="o"/>
      <w:lvlJc w:val="left"/>
      <w:pPr>
        <w:tabs>
          <w:tab w:val="num" w:pos="1788"/>
        </w:tabs>
        <w:ind w:left="1788" w:hanging="360"/>
      </w:pPr>
      <w:rPr>
        <w:rFonts w:ascii="Courier New" w:hAnsi="Courier New" w:cs="Courier New" w:hint="default"/>
      </w:rPr>
    </w:lvl>
    <w:lvl w:ilvl="2">
      <w:start w:val="1"/>
      <w:numFmt w:val="bullet"/>
      <w:lvlText w:val=""/>
      <w:lvlJc w:val="left"/>
      <w:pPr>
        <w:tabs>
          <w:tab w:val="num" w:pos="2508"/>
        </w:tabs>
        <w:ind w:left="2508" w:hanging="360"/>
      </w:pPr>
      <w:rPr>
        <w:rFonts w:ascii="Wingdings" w:hAnsi="Wingdings" w:hint="default"/>
      </w:rPr>
    </w:lvl>
    <w:lvl w:ilvl="3">
      <w:start w:val="1"/>
      <w:numFmt w:val="bullet"/>
      <w:lvlText w:val=""/>
      <w:lvlJc w:val="left"/>
      <w:pPr>
        <w:tabs>
          <w:tab w:val="num" w:pos="3228"/>
        </w:tabs>
        <w:ind w:left="3228" w:hanging="360"/>
      </w:pPr>
      <w:rPr>
        <w:rFonts w:ascii="Symbol" w:hAnsi="Symbol" w:hint="default"/>
      </w:rPr>
    </w:lvl>
    <w:lvl w:ilvl="4">
      <w:start w:val="1"/>
      <w:numFmt w:val="bullet"/>
      <w:lvlText w:val="o"/>
      <w:lvlJc w:val="left"/>
      <w:pPr>
        <w:tabs>
          <w:tab w:val="num" w:pos="3948"/>
        </w:tabs>
        <w:ind w:left="3948" w:hanging="360"/>
      </w:pPr>
      <w:rPr>
        <w:rFonts w:ascii="Courier New" w:hAnsi="Courier New" w:cs="Courier New" w:hint="default"/>
      </w:rPr>
    </w:lvl>
    <w:lvl w:ilvl="5">
      <w:start w:val="1"/>
      <w:numFmt w:val="bullet"/>
      <w:lvlText w:val=""/>
      <w:lvlJc w:val="left"/>
      <w:pPr>
        <w:tabs>
          <w:tab w:val="num" w:pos="4668"/>
        </w:tabs>
        <w:ind w:left="4668" w:hanging="360"/>
      </w:pPr>
      <w:rPr>
        <w:rFonts w:ascii="Wingdings" w:hAnsi="Wingdings" w:hint="default"/>
      </w:rPr>
    </w:lvl>
    <w:lvl w:ilvl="6">
      <w:start w:val="1"/>
      <w:numFmt w:val="bullet"/>
      <w:lvlText w:val=""/>
      <w:lvlJc w:val="left"/>
      <w:pPr>
        <w:tabs>
          <w:tab w:val="num" w:pos="5388"/>
        </w:tabs>
        <w:ind w:left="5388" w:hanging="360"/>
      </w:pPr>
      <w:rPr>
        <w:rFonts w:ascii="Symbol" w:hAnsi="Symbol" w:hint="default"/>
      </w:rPr>
    </w:lvl>
    <w:lvl w:ilvl="7">
      <w:start w:val="1"/>
      <w:numFmt w:val="bullet"/>
      <w:lvlText w:val="o"/>
      <w:lvlJc w:val="left"/>
      <w:pPr>
        <w:tabs>
          <w:tab w:val="num" w:pos="6108"/>
        </w:tabs>
        <w:ind w:left="6108" w:hanging="360"/>
      </w:pPr>
      <w:rPr>
        <w:rFonts w:ascii="Courier New" w:hAnsi="Courier New" w:cs="Courier New" w:hint="default"/>
      </w:rPr>
    </w:lvl>
    <w:lvl w:ilvl="8">
      <w:start w:val="1"/>
      <w:numFmt w:val="bullet"/>
      <w:lvlText w:val=""/>
      <w:lvlJc w:val="left"/>
      <w:pPr>
        <w:tabs>
          <w:tab w:val="num" w:pos="6828"/>
        </w:tabs>
        <w:ind w:left="6828" w:hanging="360"/>
      </w:pPr>
      <w:rPr>
        <w:rFonts w:ascii="Wingdings" w:hAnsi="Wingdings" w:hint="default"/>
      </w:rPr>
    </w:lvl>
  </w:abstractNum>
  <w:abstractNum w:abstractNumId="18" w15:restartNumberingAfterBreak="0">
    <w:nsid w:val="67987971"/>
    <w:multiLevelType w:val="multilevel"/>
    <w:tmpl w:val="CC36C500"/>
    <w:lvl w:ilvl="0">
      <w:start w:val="4"/>
      <w:numFmt w:val="decimal"/>
      <w:lvlText w:val="%1."/>
      <w:lvlJc w:val="left"/>
      <w:pPr>
        <w:ind w:left="360" w:hanging="360"/>
      </w:pPr>
      <w:rPr>
        <w:rFonts w:hint="default"/>
      </w:rPr>
    </w:lvl>
    <w:lvl w:ilvl="1">
      <w:start w:val="6"/>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6F1B25A9"/>
    <w:multiLevelType w:val="hybridMultilevel"/>
    <w:tmpl w:val="19809F24"/>
    <w:lvl w:ilvl="0" w:tplc="041F0001">
      <w:start w:val="1"/>
      <w:numFmt w:val="bullet"/>
      <w:lvlText w:val=""/>
      <w:lvlJc w:val="left"/>
      <w:pPr>
        <w:tabs>
          <w:tab w:val="num" w:pos="1428"/>
        </w:tabs>
        <w:ind w:left="1428" w:hanging="360"/>
      </w:pPr>
      <w:rPr>
        <w:rFonts w:ascii="Symbol" w:hAnsi="Symbol" w:hint="default"/>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20" w15:restartNumberingAfterBreak="0">
    <w:nsid w:val="71494E37"/>
    <w:multiLevelType w:val="multilevel"/>
    <w:tmpl w:val="6374B026"/>
    <w:lvl w:ilvl="0">
      <w:start w:val="1"/>
      <w:numFmt w:val="decimal"/>
      <w:lvlText w:val="%1.0."/>
      <w:lvlJc w:val="left"/>
      <w:pPr>
        <w:tabs>
          <w:tab w:val="num" w:pos="1065"/>
        </w:tabs>
        <w:ind w:left="1065" w:hanging="525"/>
      </w:pPr>
      <w:rPr>
        <w:rFonts w:hint="default"/>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32"/>
        </w:tabs>
        <w:ind w:left="1632" w:hanging="525"/>
      </w:pPr>
      <w:rPr>
        <w:rFonts w:hint="default"/>
      </w:rPr>
    </w:lvl>
    <w:lvl w:ilvl="2">
      <w:start w:val="1"/>
      <w:numFmt w:val="decimal"/>
      <w:lvlText w:val="%1.%2.%3."/>
      <w:lvlJc w:val="left"/>
      <w:pPr>
        <w:tabs>
          <w:tab w:val="num" w:pos="2394"/>
        </w:tabs>
        <w:ind w:left="2394" w:hanging="720"/>
      </w:pPr>
      <w:rPr>
        <w:rFonts w:hint="default"/>
      </w:rPr>
    </w:lvl>
    <w:lvl w:ilvl="3">
      <w:start w:val="1"/>
      <w:numFmt w:val="decimal"/>
      <w:lvlText w:val="%1.%2.%3.%4."/>
      <w:lvlJc w:val="left"/>
      <w:pPr>
        <w:tabs>
          <w:tab w:val="num" w:pos="2961"/>
        </w:tabs>
        <w:ind w:left="2961" w:hanging="720"/>
      </w:pPr>
      <w:rPr>
        <w:rFonts w:hint="default"/>
      </w:rPr>
    </w:lvl>
    <w:lvl w:ilvl="4">
      <w:start w:val="1"/>
      <w:numFmt w:val="decimal"/>
      <w:lvlText w:val="%1.%2.%3.%4.%5."/>
      <w:lvlJc w:val="left"/>
      <w:pPr>
        <w:tabs>
          <w:tab w:val="num" w:pos="3888"/>
        </w:tabs>
        <w:ind w:left="3888" w:hanging="1080"/>
      </w:pPr>
      <w:rPr>
        <w:rFonts w:hint="default"/>
      </w:rPr>
    </w:lvl>
    <w:lvl w:ilvl="5">
      <w:start w:val="1"/>
      <w:numFmt w:val="decimal"/>
      <w:lvlText w:val="%1.%2.%3.%4.%5.%6."/>
      <w:lvlJc w:val="left"/>
      <w:pPr>
        <w:tabs>
          <w:tab w:val="num" w:pos="4455"/>
        </w:tabs>
        <w:ind w:left="4455" w:hanging="1080"/>
      </w:pPr>
      <w:rPr>
        <w:rFonts w:hint="default"/>
      </w:rPr>
    </w:lvl>
    <w:lvl w:ilvl="6">
      <w:start w:val="1"/>
      <w:numFmt w:val="decimal"/>
      <w:lvlText w:val="%1.%2.%3.%4.%5.%6.%7."/>
      <w:lvlJc w:val="left"/>
      <w:pPr>
        <w:tabs>
          <w:tab w:val="num" w:pos="5382"/>
        </w:tabs>
        <w:ind w:left="5382" w:hanging="1440"/>
      </w:pPr>
      <w:rPr>
        <w:rFonts w:hint="default"/>
      </w:rPr>
    </w:lvl>
    <w:lvl w:ilvl="7">
      <w:start w:val="1"/>
      <w:numFmt w:val="decimal"/>
      <w:lvlText w:val="%1.%2.%3.%4.%5.%6.%7.%8."/>
      <w:lvlJc w:val="left"/>
      <w:pPr>
        <w:tabs>
          <w:tab w:val="num" w:pos="5949"/>
        </w:tabs>
        <w:ind w:left="5949" w:hanging="1440"/>
      </w:pPr>
      <w:rPr>
        <w:rFonts w:hint="default"/>
      </w:rPr>
    </w:lvl>
    <w:lvl w:ilvl="8">
      <w:start w:val="1"/>
      <w:numFmt w:val="decimal"/>
      <w:lvlText w:val="%1.%2.%3.%4.%5.%6.%7.%8.%9."/>
      <w:lvlJc w:val="left"/>
      <w:pPr>
        <w:tabs>
          <w:tab w:val="num" w:pos="6876"/>
        </w:tabs>
        <w:ind w:left="6876" w:hanging="1800"/>
      </w:pPr>
      <w:rPr>
        <w:rFonts w:hint="default"/>
      </w:rPr>
    </w:lvl>
  </w:abstractNum>
  <w:abstractNum w:abstractNumId="21" w15:restartNumberingAfterBreak="0">
    <w:nsid w:val="778153FB"/>
    <w:multiLevelType w:val="hybridMultilevel"/>
    <w:tmpl w:val="2278C34C"/>
    <w:lvl w:ilvl="0" w:tplc="BACEEF08">
      <w:start w:val="1"/>
      <w:numFmt w:val="bullet"/>
      <w:lvlText w:val=""/>
      <w:lvlJc w:val="left"/>
      <w:pPr>
        <w:tabs>
          <w:tab w:val="num" w:pos="1980"/>
        </w:tabs>
        <w:ind w:left="1980" w:hanging="360"/>
      </w:pPr>
      <w:rPr>
        <w:rFonts w:ascii="Symbol" w:hAnsi="Symbol" w:hint="default"/>
        <w:color w:val="auto"/>
      </w:rPr>
    </w:lvl>
    <w:lvl w:ilvl="1" w:tplc="041F0003" w:tentative="1">
      <w:start w:val="1"/>
      <w:numFmt w:val="bullet"/>
      <w:lvlText w:val="o"/>
      <w:lvlJc w:val="left"/>
      <w:pPr>
        <w:tabs>
          <w:tab w:val="num" w:pos="1620"/>
        </w:tabs>
        <w:ind w:left="1620" w:hanging="360"/>
      </w:pPr>
      <w:rPr>
        <w:rFonts w:ascii="Courier New" w:hAnsi="Courier New" w:cs="Courier New" w:hint="default"/>
      </w:rPr>
    </w:lvl>
    <w:lvl w:ilvl="2" w:tplc="041F0005" w:tentative="1">
      <w:start w:val="1"/>
      <w:numFmt w:val="bullet"/>
      <w:lvlText w:val=""/>
      <w:lvlJc w:val="left"/>
      <w:pPr>
        <w:tabs>
          <w:tab w:val="num" w:pos="2340"/>
        </w:tabs>
        <w:ind w:left="2340" w:hanging="360"/>
      </w:pPr>
      <w:rPr>
        <w:rFonts w:ascii="Wingdings" w:hAnsi="Wingdings" w:hint="default"/>
      </w:rPr>
    </w:lvl>
    <w:lvl w:ilvl="3" w:tplc="041F0001" w:tentative="1">
      <w:start w:val="1"/>
      <w:numFmt w:val="bullet"/>
      <w:lvlText w:val=""/>
      <w:lvlJc w:val="left"/>
      <w:pPr>
        <w:tabs>
          <w:tab w:val="num" w:pos="3060"/>
        </w:tabs>
        <w:ind w:left="3060" w:hanging="360"/>
      </w:pPr>
      <w:rPr>
        <w:rFonts w:ascii="Symbol" w:hAnsi="Symbol" w:hint="default"/>
      </w:rPr>
    </w:lvl>
    <w:lvl w:ilvl="4" w:tplc="041F0003" w:tentative="1">
      <w:start w:val="1"/>
      <w:numFmt w:val="bullet"/>
      <w:lvlText w:val="o"/>
      <w:lvlJc w:val="left"/>
      <w:pPr>
        <w:tabs>
          <w:tab w:val="num" w:pos="3780"/>
        </w:tabs>
        <w:ind w:left="3780" w:hanging="360"/>
      </w:pPr>
      <w:rPr>
        <w:rFonts w:ascii="Courier New" w:hAnsi="Courier New" w:cs="Courier New" w:hint="default"/>
      </w:rPr>
    </w:lvl>
    <w:lvl w:ilvl="5" w:tplc="041F0005" w:tentative="1">
      <w:start w:val="1"/>
      <w:numFmt w:val="bullet"/>
      <w:lvlText w:val=""/>
      <w:lvlJc w:val="left"/>
      <w:pPr>
        <w:tabs>
          <w:tab w:val="num" w:pos="4500"/>
        </w:tabs>
        <w:ind w:left="4500" w:hanging="360"/>
      </w:pPr>
      <w:rPr>
        <w:rFonts w:ascii="Wingdings" w:hAnsi="Wingdings" w:hint="default"/>
      </w:rPr>
    </w:lvl>
    <w:lvl w:ilvl="6" w:tplc="041F0001" w:tentative="1">
      <w:start w:val="1"/>
      <w:numFmt w:val="bullet"/>
      <w:lvlText w:val=""/>
      <w:lvlJc w:val="left"/>
      <w:pPr>
        <w:tabs>
          <w:tab w:val="num" w:pos="5220"/>
        </w:tabs>
        <w:ind w:left="5220" w:hanging="360"/>
      </w:pPr>
      <w:rPr>
        <w:rFonts w:ascii="Symbol" w:hAnsi="Symbol" w:hint="default"/>
      </w:rPr>
    </w:lvl>
    <w:lvl w:ilvl="7" w:tplc="041F0003" w:tentative="1">
      <w:start w:val="1"/>
      <w:numFmt w:val="bullet"/>
      <w:lvlText w:val="o"/>
      <w:lvlJc w:val="left"/>
      <w:pPr>
        <w:tabs>
          <w:tab w:val="num" w:pos="5940"/>
        </w:tabs>
        <w:ind w:left="5940" w:hanging="360"/>
      </w:pPr>
      <w:rPr>
        <w:rFonts w:ascii="Courier New" w:hAnsi="Courier New" w:cs="Courier New" w:hint="default"/>
      </w:rPr>
    </w:lvl>
    <w:lvl w:ilvl="8" w:tplc="041F0005" w:tentative="1">
      <w:start w:val="1"/>
      <w:numFmt w:val="bullet"/>
      <w:lvlText w:val=""/>
      <w:lvlJc w:val="left"/>
      <w:pPr>
        <w:tabs>
          <w:tab w:val="num" w:pos="6660"/>
        </w:tabs>
        <w:ind w:left="6660" w:hanging="360"/>
      </w:pPr>
      <w:rPr>
        <w:rFonts w:ascii="Wingdings" w:hAnsi="Wingdings" w:hint="default"/>
      </w:rPr>
    </w:lvl>
  </w:abstractNum>
  <w:num w:numId="1" w16cid:durableId="1712344127">
    <w:abstractNumId w:val="2"/>
  </w:num>
  <w:num w:numId="2" w16cid:durableId="1397122495">
    <w:abstractNumId w:val="13"/>
  </w:num>
  <w:num w:numId="3" w16cid:durableId="587616424">
    <w:abstractNumId w:val="15"/>
  </w:num>
  <w:num w:numId="4" w16cid:durableId="38551537">
    <w:abstractNumId w:val="3"/>
  </w:num>
  <w:num w:numId="5" w16cid:durableId="916016557">
    <w:abstractNumId w:val="12"/>
  </w:num>
  <w:num w:numId="6" w16cid:durableId="1039892375">
    <w:abstractNumId w:val="21"/>
  </w:num>
  <w:num w:numId="7" w16cid:durableId="560215900">
    <w:abstractNumId w:val="16"/>
  </w:num>
  <w:num w:numId="8" w16cid:durableId="242183854">
    <w:abstractNumId w:val="1"/>
  </w:num>
  <w:num w:numId="9" w16cid:durableId="1633903596">
    <w:abstractNumId w:val="17"/>
  </w:num>
  <w:num w:numId="10" w16cid:durableId="814105789">
    <w:abstractNumId w:val="19"/>
  </w:num>
  <w:num w:numId="11" w16cid:durableId="985400766">
    <w:abstractNumId w:val="20"/>
  </w:num>
  <w:num w:numId="12" w16cid:durableId="1865903615">
    <w:abstractNumId w:val="8"/>
  </w:num>
  <w:num w:numId="13" w16cid:durableId="341401548">
    <w:abstractNumId w:val="9"/>
  </w:num>
  <w:num w:numId="14" w16cid:durableId="1911496964">
    <w:abstractNumId w:val="7"/>
  </w:num>
  <w:num w:numId="15" w16cid:durableId="1070419750">
    <w:abstractNumId w:val="14"/>
  </w:num>
  <w:num w:numId="16" w16cid:durableId="552349405">
    <w:abstractNumId w:val="4"/>
  </w:num>
  <w:num w:numId="17" w16cid:durableId="569314011">
    <w:abstractNumId w:val="18"/>
  </w:num>
  <w:num w:numId="18" w16cid:durableId="416749661">
    <w:abstractNumId w:val="10"/>
  </w:num>
  <w:num w:numId="19" w16cid:durableId="1370296550">
    <w:abstractNumId w:val="5"/>
  </w:num>
  <w:num w:numId="20" w16cid:durableId="19669109">
    <w:abstractNumId w:val="6"/>
  </w:num>
  <w:num w:numId="21" w16cid:durableId="1912423520">
    <w:abstractNumId w:val="11"/>
  </w:num>
  <w:num w:numId="22" w16cid:durableId="530806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A4"/>
    <w:rsid w:val="00005F33"/>
    <w:rsid w:val="0002548B"/>
    <w:rsid w:val="00027997"/>
    <w:rsid w:val="0003379F"/>
    <w:rsid w:val="00037FB8"/>
    <w:rsid w:val="000544E3"/>
    <w:rsid w:val="00067F44"/>
    <w:rsid w:val="0008243C"/>
    <w:rsid w:val="000A4915"/>
    <w:rsid w:val="000D6200"/>
    <w:rsid w:val="000F0EA8"/>
    <w:rsid w:val="00104B56"/>
    <w:rsid w:val="001103B8"/>
    <w:rsid w:val="00155B70"/>
    <w:rsid w:val="001756B1"/>
    <w:rsid w:val="00177590"/>
    <w:rsid w:val="001813EC"/>
    <w:rsid w:val="00197EEE"/>
    <w:rsid w:val="001A4668"/>
    <w:rsid w:val="001E22D1"/>
    <w:rsid w:val="00201112"/>
    <w:rsid w:val="002019E1"/>
    <w:rsid w:val="00203C63"/>
    <w:rsid w:val="0020463B"/>
    <w:rsid w:val="002779A0"/>
    <w:rsid w:val="00283ACE"/>
    <w:rsid w:val="002A5CC8"/>
    <w:rsid w:val="002C24D3"/>
    <w:rsid w:val="002F0B35"/>
    <w:rsid w:val="00346A16"/>
    <w:rsid w:val="0035428A"/>
    <w:rsid w:val="00364EE9"/>
    <w:rsid w:val="00371D01"/>
    <w:rsid w:val="003776A4"/>
    <w:rsid w:val="003876E5"/>
    <w:rsid w:val="003F45F0"/>
    <w:rsid w:val="0045396F"/>
    <w:rsid w:val="004745EF"/>
    <w:rsid w:val="00486D4B"/>
    <w:rsid w:val="00492206"/>
    <w:rsid w:val="004A2483"/>
    <w:rsid w:val="004A716E"/>
    <w:rsid w:val="004F400F"/>
    <w:rsid w:val="004F571F"/>
    <w:rsid w:val="00504FF5"/>
    <w:rsid w:val="00534561"/>
    <w:rsid w:val="00544884"/>
    <w:rsid w:val="00572EE7"/>
    <w:rsid w:val="005B2C69"/>
    <w:rsid w:val="005B48C6"/>
    <w:rsid w:val="005C4CD5"/>
    <w:rsid w:val="006023DC"/>
    <w:rsid w:val="00607D57"/>
    <w:rsid w:val="00660424"/>
    <w:rsid w:val="00664F6F"/>
    <w:rsid w:val="006A100E"/>
    <w:rsid w:val="006B72AF"/>
    <w:rsid w:val="00701590"/>
    <w:rsid w:val="007028B9"/>
    <w:rsid w:val="00704373"/>
    <w:rsid w:val="0071099D"/>
    <w:rsid w:val="00716F8D"/>
    <w:rsid w:val="00720F6E"/>
    <w:rsid w:val="00726310"/>
    <w:rsid w:val="00741D9E"/>
    <w:rsid w:val="007805ED"/>
    <w:rsid w:val="00786FB2"/>
    <w:rsid w:val="00791B41"/>
    <w:rsid w:val="007F2227"/>
    <w:rsid w:val="00806584"/>
    <w:rsid w:val="008103E7"/>
    <w:rsid w:val="00830057"/>
    <w:rsid w:val="00895B93"/>
    <w:rsid w:val="008D50F3"/>
    <w:rsid w:val="008D5385"/>
    <w:rsid w:val="008E1498"/>
    <w:rsid w:val="008F366C"/>
    <w:rsid w:val="009B56C2"/>
    <w:rsid w:val="009C0C01"/>
    <w:rsid w:val="00A12E21"/>
    <w:rsid w:val="00A5316A"/>
    <w:rsid w:val="00A56BA6"/>
    <w:rsid w:val="00AA3250"/>
    <w:rsid w:val="00AB0288"/>
    <w:rsid w:val="00AD3A81"/>
    <w:rsid w:val="00AE7225"/>
    <w:rsid w:val="00AF26FF"/>
    <w:rsid w:val="00B17ACE"/>
    <w:rsid w:val="00B20310"/>
    <w:rsid w:val="00B54131"/>
    <w:rsid w:val="00B7592E"/>
    <w:rsid w:val="00B81148"/>
    <w:rsid w:val="00BA15B5"/>
    <w:rsid w:val="00BA2C08"/>
    <w:rsid w:val="00BB1B60"/>
    <w:rsid w:val="00BC3C7E"/>
    <w:rsid w:val="00BF1913"/>
    <w:rsid w:val="00BF525B"/>
    <w:rsid w:val="00C117E9"/>
    <w:rsid w:val="00C12A57"/>
    <w:rsid w:val="00C14CDC"/>
    <w:rsid w:val="00CA2CA9"/>
    <w:rsid w:val="00CA47DB"/>
    <w:rsid w:val="00D361D6"/>
    <w:rsid w:val="00D504E5"/>
    <w:rsid w:val="00DC5A7B"/>
    <w:rsid w:val="00DD00EE"/>
    <w:rsid w:val="00E35F99"/>
    <w:rsid w:val="00E434A1"/>
    <w:rsid w:val="00E6024F"/>
    <w:rsid w:val="00E862E3"/>
    <w:rsid w:val="00E96EFC"/>
    <w:rsid w:val="00EA2611"/>
    <w:rsid w:val="00EA57BE"/>
    <w:rsid w:val="00EB2F0A"/>
    <w:rsid w:val="00EB3045"/>
    <w:rsid w:val="00EE0885"/>
    <w:rsid w:val="00F076F0"/>
    <w:rsid w:val="00F35FF9"/>
    <w:rsid w:val="00F46AFA"/>
    <w:rsid w:val="00F62362"/>
    <w:rsid w:val="00F93198"/>
    <w:rsid w:val="00FE39BB"/>
    <w:rsid w:val="00FF5CD5"/>
    <w:rsid w:val="00FF673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B0F74"/>
  <w15:chartTrackingRefBased/>
  <w15:docId w15:val="{6EFE303F-DCCF-4BAB-A103-B2EE1A09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3B8"/>
    <w:rPr>
      <w:noProof/>
      <w:lang w:eastAsia="en-US"/>
    </w:rPr>
  </w:style>
  <w:style w:type="paragraph" w:styleId="Balk1">
    <w:name w:val="heading 1"/>
    <w:basedOn w:val="Normal"/>
    <w:next w:val="Normal"/>
    <w:link w:val="Balk1Char"/>
    <w:qFormat/>
    <w:rsid w:val="005C4CD5"/>
    <w:pPr>
      <w:keepNext/>
      <w:spacing w:before="240" w:after="60"/>
      <w:outlineLvl w:val="0"/>
    </w:pPr>
    <w:rPr>
      <w:rFonts w:asciiTheme="majorHAnsi" w:eastAsiaTheme="majorEastAsia" w:hAnsiTheme="majorHAnsi" w:cstheme="majorBidi"/>
      <w:b/>
      <w:bCs/>
      <w:kern w:val="32"/>
      <w:sz w:val="32"/>
      <w:szCs w:val="32"/>
    </w:rPr>
  </w:style>
  <w:style w:type="paragraph" w:styleId="Balk2">
    <w:name w:val="heading 2"/>
    <w:basedOn w:val="Normal"/>
    <w:next w:val="Normal"/>
    <w:qFormat/>
    <w:rsid w:val="001103B8"/>
    <w:pPr>
      <w:keepNext/>
      <w:outlineLvl w:val="1"/>
    </w:pPr>
    <w:rPr>
      <w:b/>
      <w:bCs/>
      <w:i/>
      <w:iCs/>
      <w:sz w:val="18"/>
    </w:rPr>
  </w:style>
  <w:style w:type="paragraph" w:styleId="Balk3">
    <w:name w:val="heading 3"/>
    <w:basedOn w:val="Normal"/>
    <w:next w:val="Normal"/>
    <w:link w:val="Balk3Char"/>
    <w:semiHidden/>
    <w:unhideWhenUsed/>
    <w:qFormat/>
    <w:rsid w:val="005C4CD5"/>
    <w:pPr>
      <w:keepNext/>
      <w:spacing w:before="240" w:after="60"/>
      <w:outlineLvl w:val="2"/>
    </w:pPr>
    <w:rPr>
      <w:rFonts w:asciiTheme="majorHAnsi" w:eastAsiaTheme="majorEastAsia" w:hAnsiTheme="majorHAnsi" w:cstheme="majorBidi"/>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
    <w:name w:val="Altbilgi"/>
    <w:basedOn w:val="Normal"/>
    <w:rsid w:val="001103B8"/>
    <w:pPr>
      <w:tabs>
        <w:tab w:val="center" w:pos="4536"/>
        <w:tab w:val="right" w:pos="9072"/>
      </w:tabs>
    </w:pPr>
  </w:style>
  <w:style w:type="character" w:styleId="SayfaNumaras">
    <w:name w:val="page number"/>
    <w:basedOn w:val="VarsaylanParagrafYazTipi"/>
    <w:rsid w:val="001103B8"/>
  </w:style>
  <w:style w:type="paragraph" w:styleId="bekMetni">
    <w:name w:val="Block Text"/>
    <w:basedOn w:val="Normal"/>
    <w:rsid w:val="001103B8"/>
    <w:pPr>
      <w:spacing w:line="360" w:lineRule="auto"/>
      <w:ind w:left="284" w:right="901"/>
      <w:jc w:val="both"/>
    </w:pPr>
    <w:rPr>
      <w:rFonts w:ascii="Garamond" w:hAnsi="Garamond"/>
      <w:snapToGrid w:val="0"/>
    </w:rPr>
  </w:style>
  <w:style w:type="paragraph" w:customStyle="1" w:styleId="stbilgi">
    <w:name w:val="Üstbilgi"/>
    <w:basedOn w:val="Normal"/>
    <w:rsid w:val="001103B8"/>
    <w:pPr>
      <w:tabs>
        <w:tab w:val="center" w:pos="4536"/>
        <w:tab w:val="right" w:pos="9072"/>
      </w:tabs>
    </w:pPr>
  </w:style>
  <w:style w:type="table" w:styleId="TabloKlavuzu">
    <w:name w:val="Table Grid"/>
    <w:basedOn w:val="NormalTablo"/>
    <w:rsid w:val="001103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B48C6"/>
    <w:pPr>
      <w:spacing w:after="200" w:line="276" w:lineRule="auto"/>
      <w:ind w:left="720"/>
      <w:contextualSpacing/>
    </w:pPr>
    <w:rPr>
      <w:rFonts w:ascii="Calibri" w:eastAsia="Calibri" w:hAnsi="Calibri" w:cs="Arial"/>
      <w:sz w:val="22"/>
      <w:szCs w:val="22"/>
    </w:rPr>
  </w:style>
  <w:style w:type="character" w:customStyle="1" w:styleId="Balk1Char">
    <w:name w:val="Başlık 1 Char"/>
    <w:basedOn w:val="VarsaylanParagrafYazTipi"/>
    <w:link w:val="Balk1"/>
    <w:rsid w:val="005C4CD5"/>
    <w:rPr>
      <w:rFonts w:asciiTheme="majorHAnsi" w:eastAsiaTheme="majorEastAsia" w:hAnsiTheme="majorHAnsi" w:cstheme="majorBidi"/>
      <w:b/>
      <w:bCs/>
      <w:kern w:val="32"/>
      <w:sz w:val="32"/>
      <w:szCs w:val="32"/>
      <w:lang w:eastAsia="en-US"/>
    </w:rPr>
  </w:style>
  <w:style w:type="character" w:customStyle="1" w:styleId="Balk3Char">
    <w:name w:val="Başlık 3 Char"/>
    <w:basedOn w:val="VarsaylanParagrafYazTipi"/>
    <w:link w:val="Balk3"/>
    <w:semiHidden/>
    <w:rsid w:val="005C4CD5"/>
    <w:rPr>
      <w:rFonts w:asciiTheme="majorHAnsi" w:eastAsiaTheme="majorEastAsia" w:hAnsiTheme="majorHAnsi" w:cstheme="majorBidi"/>
      <w:b/>
      <w:bCs/>
      <w:sz w:val="26"/>
      <w:szCs w:val="26"/>
      <w:lang w:eastAsia="en-US"/>
    </w:rPr>
  </w:style>
  <w:style w:type="paragraph" w:styleId="ListeMaddemi">
    <w:name w:val="List Bullet"/>
    <w:basedOn w:val="Normal"/>
    <w:uiPriority w:val="99"/>
    <w:unhideWhenUsed/>
    <w:rsid w:val="005C4CD5"/>
    <w:pPr>
      <w:numPr>
        <w:numId w:val="22"/>
      </w:numPr>
      <w:tabs>
        <w:tab w:val="clear" w:pos="360"/>
      </w:tabs>
      <w:spacing w:after="200" w:line="276" w:lineRule="auto"/>
      <w:ind w:left="0" w:firstLine="0"/>
      <w:contextualSpacing/>
    </w:pPr>
    <w:rPr>
      <w:rFonts w:ascii="Arial" w:eastAsia="Arial" w:hAnsi="Arial"/>
      <w:szCs w:val="22"/>
      <w:lang w:val="en-US"/>
    </w:rPr>
  </w:style>
  <w:style w:type="paragraph" w:styleId="stBilgi0">
    <w:name w:val="header"/>
    <w:basedOn w:val="Normal"/>
    <w:link w:val="stBilgiChar"/>
    <w:rsid w:val="0035428A"/>
    <w:pPr>
      <w:tabs>
        <w:tab w:val="center" w:pos="4536"/>
        <w:tab w:val="right" w:pos="9072"/>
      </w:tabs>
    </w:pPr>
  </w:style>
  <w:style w:type="character" w:customStyle="1" w:styleId="stBilgiChar">
    <w:name w:val="Üst Bilgi Char"/>
    <w:basedOn w:val="VarsaylanParagrafYazTipi"/>
    <w:link w:val="stBilgi0"/>
    <w:rsid w:val="0035428A"/>
    <w:rPr>
      <w:lang w:eastAsia="en-US"/>
    </w:rPr>
  </w:style>
  <w:style w:type="paragraph" w:styleId="AltBilgi0">
    <w:name w:val="footer"/>
    <w:basedOn w:val="Normal"/>
    <w:link w:val="AltBilgiChar"/>
    <w:rsid w:val="0035428A"/>
    <w:pPr>
      <w:tabs>
        <w:tab w:val="center" w:pos="4536"/>
        <w:tab w:val="right" w:pos="9072"/>
      </w:tabs>
    </w:pPr>
  </w:style>
  <w:style w:type="character" w:customStyle="1" w:styleId="AltBilgiChar">
    <w:name w:val="Alt Bilgi Char"/>
    <w:basedOn w:val="VarsaylanParagrafYazTipi"/>
    <w:link w:val="AltBilgi0"/>
    <w:rsid w:val="0035428A"/>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170144">
      <w:bodyDiv w:val="1"/>
      <w:marLeft w:val="0"/>
      <w:marRight w:val="0"/>
      <w:marTop w:val="0"/>
      <w:marBottom w:val="0"/>
      <w:divBdr>
        <w:top w:val="none" w:sz="0" w:space="0" w:color="auto"/>
        <w:left w:val="none" w:sz="0" w:space="0" w:color="auto"/>
        <w:bottom w:val="none" w:sz="0" w:space="0" w:color="auto"/>
        <w:right w:val="none" w:sz="0" w:space="0" w:color="auto"/>
      </w:divBdr>
    </w:div>
    <w:div w:id="69025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BDE23D17B441264D9E42F1DCA443E75C" ma:contentTypeVersion="11" ma:contentTypeDescription="Yeni belge oluşturun." ma:contentTypeScope="" ma:versionID="a43d74b22cd722cb1136f693da86c413">
  <xsd:schema xmlns:xsd="http://www.w3.org/2001/XMLSchema" xmlns:xs="http://www.w3.org/2001/XMLSchema" xmlns:p="http://schemas.microsoft.com/office/2006/metadata/properties" xmlns:ns3="65c04958-5626-42f4-bedd-24d85211bce7" targetNamespace="http://schemas.microsoft.com/office/2006/metadata/properties" ma:root="true" ma:fieldsID="ca47edb1ac3c10502e2731a2c07cf320" ns3:_="">
    <xsd:import namespace="65c04958-5626-42f4-bedd-24d85211bce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04958-5626-42f4-bedd-24d85211bc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5c04958-5626-42f4-bedd-24d85211bce7" xsi:nil="true"/>
  </documentManagement>
</p:properties>
</file>

<file path=customXml/itemProps1.xml><?xml version="1.0" encoding="utf-8"?>
<ds:datastoreItem xmlns:ds="http://schemas.openxmlformats.org/officeDocument/2006/customXml" ds:itemID="{25C4FC76-A1D2-48B8-88F0-18CAF55FF52B}">
  <ds:schemaRefs>
    <ds:schemaRef ds:uri="http://schemas.microsoft.com/sharepoint/v3/contenttype/forms"/>
  </ds:schemaRefs>
</ds:datastoreItem>
</file>

<file path=customXml/itemProps2.xml><?xml version="1.0" encoding="utf-8"?>
<ds:datastoreItem xmlns:ds="http://schemas.openxmlformats.org/officeDocument/2006/customXml" ds:itemID="{41455A38-A54C-46A5-8F79-A90C5E4B6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04958-5626-42f4-bedd-24d85211bc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F34873-2CCE-41BE-804F-76AD795A0F6B}">
  <ds:schemaRefs>
    <ds:schemaRef ds:uri="http://schemas.microsoft.com/office/2006/metadata/properties"/>
    <ds:schemaRef ds:uri="http://schemas.microsoft.com/office/infopath/2007/PartnerControls"/>
    <ds:schemaRef ds:uri="65c04958-5626-42f4-bedd-24d85211bce7"/>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1208</Words>
  <Characters>6890</Characters>
  <Application>Microsoft Office Word</Application>
  <DocSecurity>0</DocSecurity>
  <Lines>57</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İÇ KALİTE TETKİK PROSEDÜRÜ</vt:lpstr>
      <vt:lpstr>İÇ KALİTE TETKİK PROSEDÜRÜ</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 KALİTE TETKİK PROSEDÜRÜ</dc:title>
  <dc:subject>ISO PROSEDÜRLERİ</dc:subject>
  <dc:creator>HAKAN ALGUR</dc:creator>
  <cp:keywords/>
  <dc:description/>
  <cp:lastModifiedBy>Fevzi ÜNAL</cp:lastModifiedBy>
  <cp:revision>3</cp:revision>
  <cp:lastPrinted>2006-04-12T12:45:00Z</cp:lastPrinted>
  <dcterms:created xsi:type="dcterms:W3CDTF">2026-06-25T11:28:00Z</dcterms:created>
  <dcterms:modified xsi:type="dcterms:W3CDTF">2026-07-15T12:30:00Z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0x010100BDE23D17B441264D9E42F1DCA443E75C</vt:lpwstr>
  </property>
</Properties>
</file>