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《计算机组成原理》实验报告</w:t>
      </w:r>
    </w:p>
    <w:p>
      <w:pPr>
        <w:jc w:val="right"/>
      </w:pPr>
    </w:p>
    <w:tbl>
      <w:tblPr>
        <w:tblStyle w:val="7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姓名与学号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实验二 处理器译码实验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/>
                <w:bCs/>
              </w:rPr>
              <w:t>2020年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Cs/>
              </w:rPr>
              <w:t>DS1410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2" w:leftChars="-20" w:right="171" w:firstLine="210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sym w:font="Wingdings" w:char="F0FE"/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（1）掌握单周期CPU控制器的工作原理及其设计方法。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（2）掌握单周期CPU各个控制信号的作用和生成过程。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（3）掌握单周期CPU执行指令的过程。</w:t>
            </w:r>
          </w:p>
          <w:p>
            <w:r>
              <w:rPr>
                <w:rFonts w:hint="eastAsia"/>
                <w:sz w:val="24"/>
                <w:szCs w:val="24"/>
              </w:rPr>
              <w:t>（4）掌握取指、译码阶段数据通路执行过程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PC。（pc.v文件）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D 触发器结构，用于储存 PC(一个周期)。有 3 个输入，分别为 clk, rst, next_address, 分别连接时钟信号、复位信号和下一个指令位置的32位信号；有 2 个输出，为 address, ena, 分别传输当前存储的指令地址以及指令存储器使能端信号，分别连接指令存储器的 addra, ena 端 口；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加法器。（pc_adder文件）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用于计算下一条指令地址，有 1 个输入， 1 个输出，输入值为当前指令地址address，输出为address加上32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h4后的值，输出端口为next_address；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Controller。（controller.v文件）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其中包含两部分：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(a). main_decoder。（maindec.v文件）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负责判断指令类型，并生成相应的控制信号。 1 个输入，为指令 inst 的高 6 位 op。1个输出，为产生的9位的控制信号signals（main_decoder产生的信号将在controller文件中拆分为MemtoReg、Branch、ALUOp等8个信号）；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(b). alu_decoder。（aludec.v文件）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负责ALU模块控制信号的译码。实现2个输入， 1个输出，输入分别为 funct, ALUOp；输出为2位信号ALUControl；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(c). 除上述两个组件，controller文件调用两个decoder，对应实现opcode, funct输入信号， 并传入调用模块；对应实现控制信号及ALUControl，并连接至调用模块相应端口；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指令存储器。（IP核instruction_rom）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使用BlockMemoryGeneratorIP构造。</w:t>
            </w:r>
            <w:r>
              <w:rPr>
                <w:rFonts w:hint="eastAsia"/>
                <w:color w:val="FF0000"/>
                <w:sz w:val="24"/>
                <w:szCs w:val="24"/>
              </w:rPr>
              <w:t>IP在memories项目中（详见附带的项目文件）</w:t>
            </w:r>
            <w:r>
              <w:rPr>
                <w:rFonts w:hint="eastAsia"/>
                <w:sz w:val="24"/>
                <w:szCs w:val="24"/>
              </w:rPr>
              <w:t>。加载了提供的coe文件；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 顶层文件top.v。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将PC、加法器、Controller和指令存储器连接，输入为clk、rst，输出为各个控制信号和ALUControl，以及控制七段数码管的seg和ans。同时利用display模块将指令显示到七段数码管上；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display</w:t>
            </w:r>
            <w:r>
              <w:rPr>
                <w:rFonts w:hint="eastAsia"/>
                <w:sz w:val="24"/>
                <w:szCs w:val="24"/>
              </w:rPr>
              <w:t>.v与seg7.v文件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实现将指令输出显示到七段数码管中。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三、实验设计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控制器(Controller)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1.1 功能描述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根据传入的opcode和funct字段，输出各个控制信号以及ALUControl信号。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1.2 接口定义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49"/>
              <w:gridCol w:w="1418"/>
              <w:gridCol w:w="1559"/>
              <w:gridCol w:w="313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信号名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方向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位宽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功能描述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43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opcode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6-bit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传入指令的31到26位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43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funct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6-bit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传入指令的5到0位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43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MemReg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略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43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MemWrite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略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43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ALUSrc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略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43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RegDst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略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43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RegWrite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略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43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Branch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略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194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Jump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略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193" w:hRule="atLeast"/>
              </w:trPr>
              <w:tc>
                <w:tcPr>
                  <w:tcW w:w="154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ALUControl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3-bit</w:t>
                  </w:r>
                </w:p>
              </w:tc>
              <w:tc>
                <w:tcPr>
                  <w:tcW w:w="313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略</w:t>
                  </w:r>
                </w:p>
              </w:tc>
            </w:tr>
          </w:tbl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1.3 逻辑控制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真值表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6"/>
              <w:gridCol w:w="1276"/>
              <w:gridCol w:w="1276"/>
              <w:gridCol w:w="1276"/>
              <w:gridCol w:w="1276"/>
              <w:gridCol w:w="127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指令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opcode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</w:t>
                  </w:r>
                  <w:r>
                    <w:rPr>
                      <w:rFonts w:hint="eastAsia"/>
                      <w:sz w:val="24"/>
                      <w:szCs w:val="24"/>
                    </w:rPr>
                    <w:t>egWrite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</w:t>
                  </w:r>
                  <w:r>
                    <w:rPr>
                      <w:rFonts w:hint="eastAsia"/>
                      <w:sz w:val="24"/>
                      <w:szCs w:val="24"/>
                    </w:rPr>
                    <w:t>egDst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</w:t>
                  </w:r>
                  <w:r>
                    <w:rPr>
                      <w:rFonts w:hint="eastAsia"/>
                      <w:sz w:val="24"/>
                      <w:szCs w:val="24"/>
                    </w:rPr>
                    <w:t>emWrite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M</w:t>
                  </w:r>
                  <w:r>
                    <w:rPr>
                      <w:rFonts w:hint="eastAsia"/>
                      <w:sz w:val="22"/>
                      <w:szCs w:val="24"/>
                    </w:rPr>
                    <w:t>emtoReg</w:t>
                  </w:r>
                </w:p>
              </w:tc>
            </w:tr>
            <w:tr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R型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000000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lw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100011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</w:tr>
            <w:tr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sw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101011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beq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</w:t>
                  </w:r>
                </w:p>
              </w:tc>
            </w:tr>
            <w:tr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addi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001000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</w:t>
                  </w:r>
                </w:p>
              </w:tc>
            </w:tr>
          </w:tbl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真值表（续）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6"/>
              <w:gridCol w:w="1276"/>
              <w:gridCol w:w="1276"/>
              <w:gridCol w:w="1276"/>
              <w:gridCol w:w="1276"/>
              <w:gridCol w:w="127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指令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opcode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ALUSrc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Branch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Jump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ALUOp</w:t>
                  </w:r>
                </w:p>
              </w:tc>
            </w:tr>
            <w:tr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R型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000000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lw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100011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</w:t>
                  </w:r>
                </w:p>
              </w:tc>
            </w:tr>
            <w:tr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sw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101011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beq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01</w:t>
                  </w:r>
                </w:p>
              </w:tc>
            </w:tr>
            <w:tr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addi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001000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XX</w:t>
                  </w:r>
                </w:p>
              </w:tc>
            </w:tr>
          </w:tbl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须注意：</w:t>
            </w:r>
            <w:r>
              <w:rPr>
                <w:rFonts w:hint="eastAsia"/>
                <w:color w:val="FF0000"/>
                <w:sz w:val="24"/>
                <w:szCs w:val="24"/>
              </w:rPr>
              <w:t>凡是无关项（X）在代码中一律是用0代替的</w:t>
            </w:r>
            <w:r>
              <w:rPr>
                <w:rFonts w:hint="eastAsia"/>
                <w:sz w:val="24"/>
                <w:szCs w:val="24"/>
              </w:rPr>
              <w:t>，这样方便实现。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真值表（续2）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31"/>
              <w:gridCol w:w="1531"/>
              <w:gridCol w:w="1531"/>
              <w:gridCol w:w="1531"/>
              <w:gridCol w:w="1532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opcode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ALUOp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funct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运算</w:t>
                  </w:r>
                </w:p>
              </w:tc>
              <w:tc>
                <w:tcPr>
                  <w:tcW w:w="1532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ALUControl</w:t>
                  </w:r>
                </w:p>
              </w:tc>
            </w:tr>
            <w:tr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lw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XXXXXX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加</w:t>
                  </w:r>
                </w:p>
              </w:tc>
              <w:tc>
                <w:tcPr>
                  <w:tcW w:w="1532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010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sw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XXXXXX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加</w:t>
                  </w:r>
                </w:p>
              </w:tc>
              <w:tc>
                <w:tcPr>
                  <w:tcW w:w="1532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010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beq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XXXXXX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减</w:t>
                  </w:r>
                </w:p>
              </w:tc>
              <w:tc>
                <w:tcPr>
                  <w:tcW w:w="1532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110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79" w:hRule="atLeast"/>
              </w:trPr>
              <w:tc>
                <w:tcPr>
                  <w:tcW w:w="1531" w:type="dxa"/>
                  <w:vMerge w:val="restart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R型</w:t>
                  </w:r>
                </w:p>
              </w:tc>
              <w:tc>
                <w:tcPr>
                  <w:tcW w:w="1531" w:type="dxa"/>
                  <w:vMerge w:val="restart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100000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加</w:t>
                  </w:r>
                </w:p>
              </w:tc>
              <w:tc>
                <w:tcPr>
                  <w:tcW w:w="1532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010</w:t>
                  </w:r>
                </w:p>
              </w:tc>
            </w:tr>
            <w:tr>
              <w:trPr>
                <w:trHeight w:val="77" w:hRule="atLeast"/>
              </w:trPr>
              <w:tc>
                <w:tcPr>
                  <w:tcW w:w="1531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100010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减</w:t>
                  </w:r>
                </w:p>
              </w:tc>
              <w:tc>
                <w:tcPr>
                  <w:tcW w:w="1532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110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77" w:hRule="atLeast"/>
              </w:trPr>
              <w:tc>
                <w:tcPr>
                  <w:tcW w:w="1531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100100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与</w:t>
                  </w:r>
                </w:p>
              </w:tc>
              <w:tc>
                <w:tcPr>
                  <w:tcW w:w="1532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000</w:t>
                  </w:r>
                </w:p>
              </w:tc>
            </w:tr>
            <w:tr>
              <w:trPr>
                <w:trHeight w:val="77" w:hRule="atLeast"/>
              </w:trPr>
              <w:tc>
                <w:tcPr>
                  <w:tcW w:w="1531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100101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或</w:t>
                  </w:r>
                </w:p>
              </w:tc>
              <w:tc>
                <w:tcPr>
                  <w:tcW w:w="1532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001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77" w:hRule="atLeast"/>
              </w:trPr>
              <w:tc>
                <w:tcPr>
                  <w:tcW w:w="1531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101010</w:t>
                  </w:r>
                </w:p>
              </w:tc>
              <w:tc>
                <w:tcPr>
                  <w:tcW w:w="1531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SLT</w:t>
                  </w:r>
                </w:p>
              </w:tc>
              <w:tc>
                <w:tcPr>
                  <w:tcW w:w="1532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111</w:t>
                  </w:r>
                </w:p>
              </w:tc>
            </w:tr>
          </w:tbl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 存储器(BlockMemory)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参数设置如下：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4872355" cy="941705"/>
                  <wp:effectExtent l="19050" t="0" r="4445" b="0"/>
                  <wp:docPr id="38" name="图片 38" descr="C:\Users\windows10\AppData\Local\Microsoft\Windows\INetCache\Content.Word\批注 2020-06-25 2111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C:\Users\windows10\AppData\Local\Microsoft\Windows\INetCache\Content.Word\批注 2020-06-25 2111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355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5" o:spt="75" type="#_x0000_t75" style="height:138.1pt;width:350.35pt;" filled="f" o:preferrelative="t" stroked="f" coordsize="21600,21600">
                  <v:path/>
                  <v:fill on="f" focussize="0,0"/>
                  <v:stroke on="f" joinstyle="miter"/>
                  <v:imagedata r:id="rId9" o:title="批注 2020-06-25 211159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6" o:spt="75" type="#_x0000_t75" style="height:104.25pt;width:383.1pt;" filled="f" o:preferrelative="t" stroked="f" coordsize="21600,21600">
                  <v:path/>
                  <v:fill on="f" focussize="0,0"/>
                  <v:stroke on="f" joinstyle="miter"/>
                  <v:imagedata r:id="rId10" o:title="批注 2020-06-25 214619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须注意：Basis页中的Generate address </w:t>
            </w:r>
            <w:r>
              <w:rPr>
                <w:sz w:val="24"/>
                <w:szCs w:val="24"/>
              </w:rPr>
              <w:t>interface</w:t>
            </w:r>
            <w:r>
              <w:rPr>
                <w:rFonts w:hint="eastAsia"/>
                <w:sz w:val="24"/>
                <w:szCs w:val="24"/>
              </w:rPr>
              <w:t xml:space="preserve"> with 32 bits选项在实验指导书中是不让点上的，</w:t>
            </w:r>
            <w:r>
              <w:rPr>
                <w:rFonts w:hint="eastAsia"/>
                <w:color w:val="FF0000"/>
                <w:sz w:val="24"/>
                <w:szCs w:val="24"/>
              </w:rPr>
              <w:t>但是如果不选中，那么生成的指令存储器的地址就不是32位了</w:t>
            </w:r>
            <w:r>
              <w:rPr>
                <w:rFonts w:hint="eastAsia"/>
                <w:sz w:val="24"/>
                <w:szCs w:val="24"/>
              </w:rPr>
              <w:t>，故这里仍点选。</w:t>
            </w:r>
          </w:p>
        </w:tc>
      </w:tr>
      <w:tr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四、实验过程或算法（源程序）</w:t>
            </w:r>
          </w:p>
          <w:p>
            <w:pPr>
              <w:tabs>
                <w:tab w:val="left" w:pos="114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下面仅展示重要代码，</w:t>
            </w:r>
            <w:r>
              <w:rPr>
                <w:rFonts w:hint="eastAsia"/>
                <w:color w:val="FF0000"/>
                <w:sz w:val="24"/>
                <w:szCs w:val="24"/>
              </w:rPr>
              <w:t>其余代码参考附带的项目文件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i/>
                <w:color w:val="FF0000"/>
                <w:sz w:val="28"/>
              </w:rPr>
            </w:pPr>
            <w:r>
              <w:rPr>
                <w:rFonts w:hint="eastAsia" w:eastAsia="黑体"/>
                <w:bCs/>
                <w:i/>
                <w:color w:val="FF0000"/>
                <w:sz w:val="28"/>
              </w:rPr>
              <w:t>maindec代码：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module maindec(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input [5:0]opcode,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</w:t>
            </w:r>
            <w:r>
              <w:rPr>
                <w:rFonts w:hint="eastAsia" w:eastAsia="黑体"/>
                <w:b/>
                <w:bCs/>
                <w:sz w:val="24"/>
              </w:rPr>
              <w:t>reg</w:t>
            </w:r>
            <w:r>
              <w:rPr>
                <w:rFonts w:eastAsia="黑体"/>
                <w:b/>
                <w:bCs/>
                <w:sz w:val="24"/>
              </w:rPr>
              <w:t xml:space="preserve"> [8:0]sig</w:t>
            </w:r>
            <w:r>
              <w:rPr>
                <w:rFonts w:hint="eastAsia" w:eastAsia="黑体"/>
                <w:b/>
                <w:bCs/>
                <w:sz w:val="24"/>
              </w:rPr>
              <w:t>nal</w:t>
            </w:r>
            <w:r>
              <w:rPr>
                <w:rFonts w:eastAsia="黑体"/>
                <w:b/>
                <w:bCs/>
                <w:sz w:val="24"/>
              </w:rPr>
              <w:t>s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);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always @(*)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case(opcode)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6'b000000: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signals&lt;=9'b000110010;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6'b100011: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signals&lt;=9'b101010000;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           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6'b101011: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signals&lt;=9'b011000000; //x11x00000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           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6'b000100: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signals&lt;=9'b000001001; //x00x01001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           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6'b001000: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signals&lt;=9'b001010000;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           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6'b000010: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signals&lt;=9'b000000100; //x0xx0x1xx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default: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signals&lt;=9'h0;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endcase  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endmodule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i/>
                <w:color w:val="FF0000"/>
                <w:sz w:val="28"/>
              </w:rPr>
            </w:pPr>
            <w:r>
              <w:rPr>
                <w:rFonts w:hint="eastAsia" w:eastAsia="黑体"/>
                <w:bCs/>
                <w:i/>
                <w:color w:val="FF0000"/>
                <w:sz w:val="28"/>
              </w:rPr>
              <w:t>aludec代码：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module aludec(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input [1:0]ALUOp,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input [5:0]funct,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reg [2:0]ALUControl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);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always @ (*)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case({ALUOp,funct})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8'b10100000: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ALUControl&lt;=3'b010;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8'b10100010: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ALUControl&lt;=3'b110;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8'b10100100: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ALUControl&lt;=3'b000;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8'b10100101: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ALUControl&lt;=3'b001;   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8'b10101010: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ALUControl&lt;=3'b111;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default: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case(ALUOp)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2'b00: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    ALUControl&lt;=3'b010;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2'b01: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begin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    ALUControl&lt;=3'b110;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default: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        ALUControl&lt;=3'b000;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        endcase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endcase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endmodule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i/>
                <w:color w:val="FF0000"/>
                <w:sz w:val="28"/>
              </w:rPr>
            </w:pPr>
            <w:r>
              <w:rPr>
                <w:rFonts w:hint="eastAsia" w:eastAsia="黑体"/>
                <w:bCs/>
                <w:i/>
                <w:color w:val="FF0000"/>
                <w:sz w:val="28"/>
              </w:rPr>
              <w:t>controller代码：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module controller(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input [5:0] opcode,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input [5:0] funct,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MemtoReg,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MemWrite,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ALUSrc,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RegDst,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RegWrite,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Branch,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Jump,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[2:0]ALUControl</w:t>
            </w:r>
          </w:p>
          <w:p>
            <w:pPr>
              <w:rPr>
                <w:rFonts w:eastAsia="黑体"/>
                <w:b/>
                <w:bCs/>
                <w:color w:val="7E7E7E" w:themeColor="text1" w:themeTint="80"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</w:t>
            </w: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 xml:space="preserve">   //,output [1:0] test_aluop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);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wire [31:0] signals;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wire [1:0]ALUOp;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maindec u1(opcode,signals);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assign ALUOp=signals[1:0];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aludec u2(ALUOp,funct,ALUControl);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assign MemtoReg=signals[8];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assign MemWrite=signals[7];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assign ALUSrc=signals[6];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assign RegDst=signals[5];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assign RegWrite=signals[4];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assign Branch=signals[3];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assign Jump=signals[2];</w:t>
            </w:r>
          </w:p>
          <w:p>
            <w:pPr>
              <w:rPr>
                <w:rFonts w:eastAsia="黑体"/>
                <w:b/>
                <w:bCs/>
                <w:color w:val="7E7E7E" w:themeColor="text1" w:themeTint="80"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</w:t>
            </w: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 xml:space="preserve"> //  assign test_aluop=ALUOp;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endmodule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i/>
                <w:sz w:val="24"/>
              </w:rPr>
            </w:pPr>
            <w:r>
              <w:rPr>
                <w:rFonts w:hint="eastAsia" w:eastAsia="黑体"/>
                <w:bCs/>
                <w:i/>
                <w:sz w:val="28"/>
              </w:rPr>
              <w:t>top代码：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module top(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input clk,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input rst,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MemtoReg, MemWrite, ALUSrc, RegDst, RegWrite, Branch, Jump,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wire [2:0]ALUControl,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wire [6:0]seg,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output wire [7:0]ans</w:t>
            </w:r>
          </w:p>
          <w:p>
            <w:pPr>
              <w:rPr>
                <w:rFonts w:eastAsia="黑体"/>
                <w:b/>
                <w:bCs/>
                <w:color w:val="7E7E7E" w:themeColor="text1" w:themeTint="80"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</w:t>
            </w:r>
            <w:r>
              <w:rPr>
                <w:rFonts w:hint="eastAsia" w:eastAsia="黑体"/>
                <w:b/>
                <w:bCs/>
                <w:sz w:val="24"/>
              </w:rPr>
              <w:t xml:space="preserve"> </w:t>
            </w:r>
            <w:r>
              <w:rPr>
                <w:rFonts w:hint="eastAsia" w:eastAsia="黑体"/>
                <w:b/>
                <w:bCs/>
                <w:color w:val="7E7E7E" w:themeColor="text1" w:themeTint="80"/>
                <w:sz w:val="24"/>
              </w:rPr>
              <w:t>/*</w:t>
            </w: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>, output wire [31:0]test_instruction,</w:t>
            </w:r>
          </w:p>
          <w:p>
            <w:pPr>
              <w:rPr>
                <w:rFonts w:eastAsia="黑体"/>
                <w:b/>
                <w:bCs/>
                <w:color w:val="7E7E7E" w:themeColor="text1" w:themeTint="80"/>
                <w:sz w:val="24"/>
              </w:rPr>
            </w:pP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 xml:space="preserve">    output wire [5:0]test_op,</w:t>
            </w:r>
          </w:p>
          <w:p>
            <w:pPr>
              <w:rPr>
                <w:rFonts w:eastAsia="黑体"/>
                <w:b/>
                <w:bCs/>
                <w:color w:val="7E7E7E" w:themeColor="text1" w:themeTint="80"/>
                <w:sz w:val="24"/>
              </w:rPr>
            </w:pP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 xml:space="preserve">    output wire [5:0]test_funct,</w:t>
            </w:r>
          </w:p>
          <w:p>
            <w:pPr>
              <w:rPr>
                <w:rFonts w:eastAsia="黑体"/>
                <w:b/>
                <w:bCs/>
                <w:color w:val="7E7E7E" w:themeColor="text1" w:themeTint="80"/>
                <w:sz w:val="24"/>
              </w:rPr>
            </w:pP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 xml:space="preserve">    output wire [1:0]test_aluop*/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);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</w:t>
            </w: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reg [31:0]count=0;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reg clk0=0;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always @(posedge clk)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begin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    if(count==32'd50000000)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    begin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        count&lt;=0;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        clk0&lt;=~clk0;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    end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    else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        count&lt;=count+1;</w:t>
            </w:r>
          </w:p>
          <w:p>
            <w:pPr>
              <w:rPr>
                <w:rFonts w:eastAsia="黑体"/>
                <w:b/>
                <w:bCs/>
                <w:color w:val="FF0000"/>
                <w:sz w:val="24"/>
              </w:rPr>
            </w:pPr>
            <w:r>
              <w:rPr>
                <w:rFonts w:eastAsia="黑体"/>
                <w:b/>
                <w:bCs/>
                <w:color w:val="FF0000"/>
                <w:sz w:val="24"/>
              </w:rPr>
              <w:t xml:space="preserve">    end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wire [31:0] address;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wire [31:0] next_address;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pc_adder pc_adder(address,next_address);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wire ena;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pc pc(next_address,clk0,rst,address,ena);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wire [31:0]instruction;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instruction_rom instruction_rom(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.clka(clk),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.ena(ena),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.addra(address),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.douta(instruction)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);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controller controller(instruction[31:26],instruction[5:0],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    MemtoReg, MemWrite, ALUSrc, RegDst, RegWrite, Branch, Jump,ALUControl</w:t>
            </w: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>/*,test_aluop*/</w:t>
            </w:r>
            <w:r>
              <w:rPr>
                <w:rFonts w:eastAsia="黑体"/>
                <w:b/>
                <w:bCs/>
                <w:sz w:val="24"/>
              </w:rPr>
              <w:t xml:space="preserve">); 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 xml:space="preserve">    display display(clk,rst,instruction,seg,ans);</w:t>
            </w:r>
          </w:p>
          <w:p>
            <w:pPr>
              <w:rPr>
                <w:rFonts w:eastAsia="黑体"/>
                <w:b/>
                <w:bCs/>
                <w:color w:val="7E7E7E" w:themeColor="text1" w:themeTint="80"/>
                <w:sz w:val="24"/>
              </w:rPr>
            </w:pP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 xml:space="preserve">   </w:t>
            </w:r>
            <w:r>
              <w:rPr>
                <w:rFonts w:hint="eastAsia" w:eastAsia="黑体"/>
                <w:b/>
                <w:bCs/>
                <w:color w:val="7E7E7E" w:themeColor="text1" w:themeTint="80"/>
                <w:sz w:val="24"/>
              </w:rPr>
              <w:t xml:space="preserve"> /*</w:t>
            </w: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>assign test_instruction=instruction;</w:t>
            </w:r>
          </w:p>
          <w:p>
            <w:pPr>
              <w:rPr>
                <w:rFonts w:eastAsia="黑体"/>
                <w:b/>
                <w:bCs/>
                <w:color w:val="7E7E7E" w:themeColor="text1" w:themeTint="80"/>
                <w:sz w:val="24"/>
              </w:rPr>
            </w:pP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 xml:space="preserve">    assign test_op=instruction[31:26];</w:t>
            </w:r>
          </w:p>
          <w:p>
            <w:pPr>
              <w:rPr>
                <w:rFonts w:eastAsia="黑体"/>
                <w:b/>
                <w:bCs/>
                <w:color w:val="7E7E7E" w:themeColor="text1" w:themeTint="80"/>
                <w:sz w:val="24"/>
              </w:rPr>
            </w:pPr>
            <w:r>
              <w:rPr>
                <w:rFonts w:eastAsia="黑体"/>
                <w:b/>
                <w:bCs/>
                <w:color w:val="7E7E7E" w:themeColor="text1" w:themeTint="80"/>
                <w:sz w:val="24"/>
              </w:rPr>
              <w:t xml:space="preserve">    assign test_funct=instruction[5:0];*/</w:t>
            </w:r>
          </w:p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endmodule</w:t>
            </w:r>
          </w:p>
          <w:p>
            <w:pPr>
              <w:rPr>
                <w:rFonts w:asciiTheme="minorEastAsia" w:hAnsiTheme="minorEastAsia" w:eastAsiaTheme="minorEastAsia"/>
                <w:bCs/>
                <w:i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ab/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其中，红色部分为时钟分频代码，由于时钟频率太快，要保证显示在数码管上的指令出现的速度为1秒1个，只能</w:t>
            </w:r>
            <w:r>
              <w:rPr>
                <w:rFonts w:hint="eastAsia" w:asciiTheme="minorEastAsia" w:hAnsiTheme="minorEastAsia" w:eastAsiaTheme="minorEastAsia"/>
                <w:bCs/>
                <w:color w:val="FF0000"/>
                <w:sz w:val="24"/>
              </w:rPr>
              <w:t>分频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。</w:t>
            </w:r>
            <w:r>
              <w:rPr>
                <w:rFonts w:hint="eastAsia" w:asciiTheme="minorEastAsia" w:hAnsiTheme="minorEastAsia" w:eastAsiaTheme="minorEastAsia"/>
                <w:bCs/>
                <w:color w:val="FF0000"/>
                <w:sz w:val="24"/>
              </w:rPr>
              <w:t>然而需要注意，display模块不能用分频后的时钟信号，应用原时钟信号。</w:t>
            </w:r>
          </w:p>
        </w:tc>
      </w:tr>
      <w:tr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五、实验结果及分析和（或）源程序调试过程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仿真结果如下：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</w:rPr>
              <w:t>现随机从仿真图中挑选三个指令，参考coe文件，可知这三个指令都在coe文件中，由上文提供的真值表可知，三个指令的控制信号都正确：</w: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  <w:pict>
                <v:shape id="_x0000_i1027" o:spt="75" type="#_x0000_t75" style="height:276.2pt;width:333.15pt;" filled="f" o:preferrelative="t" stroked="f" coordsize="21600,21600">
                  <v:path/>
                  <v:fill on="f" focussize="0,0"/>
                  <v:stroke on="f" joinstyle="miter"/>
                  <v:imagedata r:id="rId11" o:title="批注 2020-06-25 215343"/>
                  <o:lock v:ext="edit" aspectratio="t"/>
                  <w10:wrap type="none"/>
                  <w10:anchorlock/>
                </v:shape>
              </w:pic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  <w:pict>
                <v:shape id="_x0000_i1028" o:spt="75" type="#_x0000_t75" style="height:209.55pt;width:383.1pt;" filled="f" o:preferrelative="t" stroked="f" coordsize="21600,21600">
                  <v:path/>
                  <v:fill on="f" focussize="0,0"/>
                  <v:stroke on="f" joinstyle="miter"/>
                  <v:imagedata r:id="rId12" o:title="批注 2020-06-25 215412"/>
                  <o:lock v:ext="edit" aspectratio="t"/>
                  <w10:wrap type="none"/>
                  <w10:anchorlock/>
                </v:shape>
              </w:pic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  <w:pict>
                <v:shape id="_x0000_i1029" o:spt="75" type="#_x0000_t75" style="height:217.6pt;width:383.65pt;" filled="f" o:preferrelative="t" stroked="f" coordsize="21600,21600">
                  <v:path/>
                  <v:fill on="f" focussize="0,0"/>
                  <v:stroke on="f" joinstyle="miter"/>
                  <v:imagedata r:id="rId13" o:title="批注 2020-06-25 215433"/>
                  <o:lock v:ext="edit" aspectratio="t"/>
                  <w10:wrap type="none"/>
                  <w10:anchorlock/>
                </v:shape>
              </w:pict>
            </w:r>
          </w:p>
          <w:p>
            <w:pPr>
              <w:tabs>
                <w:tab w:val="left" w:pos="1140"/>
              </w:tabs>
              <w:ind w:firstLine="480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</w:rPr>
              <w:t>其中，</w:t>
            </w:r>
            <w:r>
              <w:rPr>
                <w:rFonts w:hint="eastAsia" w:asciiTheme="minorEastAsia" w:hAnsiTheme="minorEastAsia" w:eastAsiaTheme="minorEastAsia"/>
                <w:bCs/>
                <w:color w:val="FF0000"/>
                <w:sz w:val="24"/>
              </w:rPr>
              <w:t>test_instruction表示指令（用16进制表示）</w:t>
            </w: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</w:rPr>
              <w:t>，变量名前加test表示这是中间变量，方便仿真时查看，在下板的时候需要注释掉。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  <w:sz w:val="24"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下板结果如下：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drawing>
                <wp:inline distT="0" distB="0" distL="0" distR="0">
                  <wp:extent cx="4858385" cy="3644265"/>
                  <wp:effectExtent l="19050" t="0" r="0" b="0"/>
                  <wp:docPr id="32" name="图片 32" descr="C:\Users\windows10\AppData\Local\Microsoft\Windows\INetCache\Content.Word\TIM图片202006252215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C:\Users\windows10\AppData\Local\Microsoft\Windows\INetCache\Content.Word\TIM图片202006252215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385" cy="364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pict>
                <v:shape id="_x0000_i1030" o:spt="75" type="#_x0000_t75" style="height:286.95pt;width:382.55pt;" filled="f" o:preferrelative="t" stroked="f" coordsize="21600,21600">
                  <v:path/>
                  <v:fill on="f" focussize="0,0"/>
                  <v:stroke on="f" joinstyle="miter"/>
                  <v:imagedata r:id="rId15" o:title="TIM图片20200625221521"/>
                  <o:lock v:ext="edit" aspectratio="t"/>
                  <w10:wrap type="none"/>
                  <w10:anchorlock/>
                </v:shape>
              </w:pic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drawing>
                <wp:inline distT="0" distB="0" distL="0" distR="0">
                  <wp:extent cx="4858385" cy="3644265"/>
                  <wp:effectExtent l="19050" t="0" r="0" b="0"/>
                  <wp:docPr id="35" name="图片 35" descr="C:\Users\windows10\AppData\Local\Microsoft\Windows\INetCache\Content.Word\TIM图片202006252215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:\Users\windows10\AppData\Local\Microsoft\Windows\INetCache\Content.Word\TIM图片202006252215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385" cy="364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asciiTheme="minorEastAsia" w:hAnsiTheme="minorEastAsia" w:eastAsiaTheme="minorEastAsia"/>
                <w:bCs/>
                <w:sz w:val="24"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asciiTheme="minorEastAsia" w:hAnsiTheme="minorEastAsia" w:eastAsia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图中3条指令为coe文件中第3、4、5条指令。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LED灯从最右至左分别为</w:t>
            </w:r>
            <w:r>
              <w:rPr>
                <w:rFonts w:asciiTheme="minorEastAsia" w:hAnsiTheme="minorEastAsia" w:eastAsiaTheme="minorEastAsia"/>
                <w:bCs/>
                <w:sz w:val="24"/>
              </w:rPr>
              <w:t>MemtoReg，MemWrite，ALUSrc，RegDst，RegWrite，Jump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，</w:t>
            </w:r>
            <w:r>
              <w:rPr>
                <w:rFonts w:asciiTheme="minorEastAsia" w:hAnsiTheme="minorEastAsia" w:eastAsiaTheme="minorEastAsia"/>
                <w:bCs/>
                <w:sz w:val="24"/>
              </w:rPr>
              <w:t>Branch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，</w:t>
            </w:r>
            <w:r>
              <w:rPr>
                <w:rFonts w:asciiTheme="minorEastAsia" w:hAnsiTheme="minorEastAsia" w:eastAsiaTheme="minorEastAsia"/>
                <w:bCs/>
                <w:sz w:val="24"/>
              </w:rPr>
              <w:t>ALUControl[0]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，</w:t>
            </w:r>
            <w:r>
              <w:rPr>
                <w:rFonts w:asciiTheme="minorEastAsia" w:hAnsiTheme="minorEastAsia" w:eastAsiaTheme="minorEastAsia"/>
                <w:bCs/>
                <w:sz w:val="24"/>
              </w:rPr>
              <w:t>ALUControl[1]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>，</w:t>
            </w:r>
            <w:r>
              <w:rPr>
                <w:rFonts w:asciiTheme="minorEastAsia" w:hAnsiTheme="minorEastAsia" w:eastAsiaTheme="minorEastAsia"/>
                <w:bCs/>
                <w:sz w:val="24"/>
              </w:rPr>
              <w:t>ALUControl[2]。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Cs/>
                <w:sz w:val="24"/>
              </w:rPr>
              <w:t xml:space="preserve"> 最右边的开关为控制rst信号，用以实现刷新功能，刷新方式为同步刷新。</w:t>
            </w:r>
          </w:p>
        </w:tc>
      </w:tr>
    </w:tbl>
    <w:p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1440"/>
    <w:multiLevelType w:val="multilevel"/>
    <w:tmpl w:val="555D1440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 w:eastAsia="宋体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D58"/>
    <w:rsid w:val="00024B70"/>
    <w:rsid w:val="00032D0F"/>
    <w:rsid w:val="0005203B"/>
    <w:rsid w:val="00063D61"/>
    <w:rsid w:val="00091245"/>
    <w:rsid w:val="000E63E5"/>
    <w:rsid w:val="00102DB8"/>
    <w:rsid w:val="001056EE"/>
    <w:rsid w:val="001364AE"/>
    <w:rsid w:val="001614E3"/>
    <w:rsid w:val="00197440"/>
    <w:rsid w:val="001A53EB"/>
    <w:rsid w:val="00235685"/>
    <w:rsid w:val="00253A91"/>
    <w:rsid w:val="00295F39"/>
    <w:rsid w:val="00301124"/>
    <w:rsid w:val="0032009A"/>
    <w:rsid w:val="0044321D"/>
    <w:rsid w:val="004545BE"/>
    <w:rsid w:val="004A0424"/>
    <w:rsid w:val="004C0407"/>
    <w:rsid w:val="004F07CE"/>
    <w:rsid w:val="005074C5"/>
    <w:rsid w:val="00600BB7"/>
    <w:rsid w:val="00616AD2"/>
    <w:rsid w:val="00623D58"/>
    <w:rsid w:val="00647715"/>
    <w:rsid w:val="0067073D"/>
    <w:rsid w:val="00687336"/>
    <w:rsid w:val="00695E92"/>
    <w:rsid w:val="006D2FE3"/>
    <w:rsid w:val="0072267E"/>
    <w:rsid w:val="0073219C"/>
    <w:rsid w:val="007409A6"/>
    <w:rsid w:val="00805804"/>
    <w:rsid w:val="00827FD0"/>
    <w:rsid w:val="00833173"/>
    <w:rsid w:val="008346CD"/>
    <w:rsid w:val="008450E1"/>
    <w:rsid w:val="00846554"/>
    <w:rsid w:val="0088169B"/>
    <w:rsid w:val="00934759"/>
    <w:rsid w:val="009841D1"/>
    <w:rsid w:val="009A67D2"/>
    <w:rsid w:val="00A44869"/>
    <w:rsid w:val="00B62734"/>
    <w:rsid w:val="00B9361A"/>
    <w:rsid w:val="00B94B8D"/>
    <w:rsid w:val="00BC0C3F"/>
    <w:rsid w:val="00C42DE9"/>
    <w:rsid w:val="00C62A99"/>
    <w:rsid w:val="00C64268"/>
    <w:rsid w:val="00CE6D0D"/>
    <w:rsid w:val="00D233DC"/>
    <w:rsid w:val="00D332DD"/>
    <w:rsid w:val="00D64176"/>
    <w:rsid w:val="00D8330F"/>
    <w:rsid w:val="00DC65C0"/>
    <w:rsid w:val="00DF4EEC"/>
    <w:rsid w:val="00E93AB3"/>
    <w:rsid w:val="00EE788C"/>
    <w:rsid w:val="00EF36E3"/>
    <w:rsid w:val="00FB7BA0"/>
    <w:rsid w:val="00FE1895"/>
    <w:rsid w:val="FBF5D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10">
    <w:name w:val="页眉 Char"/>
    <w:basedOn w:val="5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1017</Words>
  <Characters>5800</Characters>
  <Lines>48</Lines>
  <Paragraphs>13</Paragraphs>
  <TotalTime>0</TotalTime>
  <ScaleCrop>false</ScaleCrop>
  <LinksUpToDate>false</LinksUpToDate>
  <CharactersWithSpaces>6804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2020-06-25T15:43:00Z</dcterms:created>
  <dc:creator>Windows 用户</dc:creator>
  <cp:lastModifiedBy>mac</cp:lastModifiedBy>
  <dcterms:modified xsi:type="dcterms:W3CDTF">2022-02-19T11:28:15Z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