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2025-01-06</w:t>
      </w:r>
    </w:p>
    <w:bookmarkStart w:id="20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0"/>
    <w:bookmarkStart w:id="27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1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2">
        <w:r>
          <w:rPr>
            <w:rStyle w:val="Hyperlink"/>
          </w:rPr>
          <w:t xml:space="preserve">DOI</w:t>
        </w:r>
      </w:hyperlink>
      <w:r>
        <w:t xml:space="preserve"> </w:t>
      </w:r>
      <w:hyperlink r:id="rId23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4">
        <w:r>
          <w:rPr>
            <w:rStyle w:val="Hyperlink"/>
          </w:rPr>
          <w:t xml:space="preserve">DOI</w:t>
        </w:r>
      </w:hyperlink>
      <w:r>
        <w:t xml:space="preserve"> </w:t>
      </w:r>
      <w:hyperlink r:id="rId25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6">
        <w:r>
          <w:rPr>
            <w:rStyle w:val="Hyperlink"/>
          </w:rPr>
          <w:t xml:space="preserve">CiNii</w:t>
        </w:r>
      </w:hyperlink>
    </w:p>
    <w:bookmarkEnd w:id="27"/>
    <w:bookmarkStart w:id="28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28"/>
    <w:bookmarkStart w:id="33" w:name="presentation"/>
    <w:p>
      <w:pPr>
        <w:pStyle w:val="Heading3"/>
      </w:pPr>
      <w:r>
        <w:t xml:space="preserve">Presentation</w:t>
      </w:r>
    </w:p>
    <w:bookmarkStart w:id="29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rPr>
          <w:rFonts w:hint="eastAsia"/>
        </w:rPr>
        <w:t xml:space="preserve">計量・数理政治学会（JSQPS）2025年冬季集会,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2025年1月.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29"/>
    <w:bookmarkStart w:id="30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.「自然言語処理（NLP）を用いた抗議イベントデータ作成の半自動化――非英語圏としての韓国を事例に」日本政治学会2022年度研究大会,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0"/>
    <w:bookmarkStart w:id="31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1"/>
    <w:bookmarkStart w:id="32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2"/>
    <w:bookmarkEnd w:id="33"/>
    <w:bookmarkStart w:id="34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34"/>
    <w:bookmarkStart w:id="35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35"/>
    <w:bookmarkStart w:id="36" w:name="grants-and-scholarships"/>
    <w:p>
      <w:pPr>
        <w:pStyle w:val="Heading2"/>
      </w:pPr>
      <w:r>
        <w:t xml:space="preserve">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2025-01-06T02:15:54Z</dcterms:created>
  <dcterms:modified xsi:type="dcterms:W3CDTF">2025-01-06T02:15:54Z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2025-01-06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