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flow-của-api-checkattproductorvasbycode"/>
    <w:p>
      <w:pPr>
        <w:pStyle w:val="Heading1"/>
      </w:pPr>
      <w:r>
        <w:t xml:space="preserve">Flow của API</w:t>
      </w:r>
      <w:r>
        <w:t xml:space="preserve"> </w:t>
      </w:r>
      <w:r>
        <w:rPr>
          <w:rStyle w:val="VerbatimChar"/>
        </w:rPr>
        <w:t xml:space="preserve">checkAttProductOrVasByCode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/product-catalog-service/v1/product/checkAttProductOrVasByCode</w:t>
      </w:r>
      <w:r>
        <w:t xml:space="preserve"> </w:t>
      </w:r>
      <w:r>
        <w:rPr>
          <w:b/>
          <w:bCs/>
        </w:rPr>
        <w:t xml:space="preserve">Mục đích nghiệp vụ:</w:t>
      </w:r>
      <w:r>
        <w:t xml:space="preserve"> </w:t>
      </w:r>
      <w:r>
        <w:t xml:space="preserve">Kiểm tra một sản phẩm/VAS (xác định bởi</w:t>
      </w:r>
      <w:r>
        <w:t xml:space="preserve"> </w:t>
      </w:r>
      <w:r>
        <w:rPr>
          <w:rStyle w:val="VerbatimChar"/>
        </w:rPr>
        <w:t xml:space="preserve">productCode</w:t>
      </w:r>
      <w:r>
        <w:t xml:space="preserve"> </w:t>
      </w:r>
      <w:r>
        <w:t xml:space="preserve">kết hợp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product_offer_type_id</w:t>
      </w:r>
      <w:r>
        <w:t xml:space="preserve">, dùng để phân biệt product/VAS) có đang được gán một đặc tính (</w:t>
      </w:r>
      <w:r>
        <w:rPr>
          <w:rStyle w:val="VerbatimChar"/>
        </w:rPr>
        <w:t xml:space="preserve">product_spec_char</w:t>
      </w:r>
      <w:r>
        <w:t xml:space="preserve">) cụ thể theo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 </w:t>
      </w:r>
      <w:r>
        <w:t xml:space="preserve">hay không, chỉ tính các bản ghi đang active (</w:t>
      </w:r>
      <w:r>
        <w:rPr>
          <w:rStyle w:val="VerbatimChar"/>
        </w:rPr>
        <w:t xml:space="preserve">status='1'</w:t>
      </w:r>
      <w:r>
        <w:t xml:space="preserve">) ở tất cả các bảng liên quan.</w:t>
      </w:r>
    </w:p>
    <w:bookmarkStart w:id="9" w:name="Xef64674143dba8aee3784afb9ad1ec561e9a2f5"/>
    <w:p>
      <w:pPr>
        <w:pStyle w:val="Heading2"/>
      </w:pPr>
      <w:r>
        <w:t xml:space="preserve">Bước 1 — Validate tham số đầu vào tại controller</w:t>
      </w:r>
    </w:p>
    <w:p>
      <w:pPr>
        <w:pStyle w:val="FirstParagraph"/>
      </w:pPr>
      <w:r>
        <w:t xml:space="preserve">Ba tham số đều bắt buộc: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productCode</w:t>
      </w:r>
      <w:r>
        <w:t xml:space="preserve"> </w:t>
      </w:r>
      <w:r>
        <w:t xml:space="preserve">(String):</w:t>
      </w:r>
      <w:r>
        <w:t xml:space="preserve"> </w:t>
      </w:r>
      <w:r>
        <w:rPr>
          <w:rStyle w:val="VerbatimChar"/>
        </w:rPr>
        <w:t xml:space="preserve">@Size(min=1, max=50)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@Pattern(regexp = "^[A-Za-z0-9_-]{1,50}$")</w:t>
      </w:r>
      <w:r>
        <w:t xml:space="preserve"> </w:t>
      </w:r>
      <w:r>
        <w:t xml:space="preserve">→ nếu thiếu, rỗng, dài hơn 50 ký tự, hoặc chứa ký tự ngoài chữ/số/</w:t>
      </w:r>
      <w:r>
        <w:rPr>
          <w:rStyle w:val="VerbatimChar"/>
        </w:rPr>
        <w:t xml:space="preserve">_</w:t>
      </w:r>
      <w:r>
        <w:t xml:space="preserve">/</w:t>
      </w:r>
      <w:r>
        <w:rPr>
          <w:rStyle w:val="VerbatimChar"/>
        </w:rPr>
        <w:t xml:space="preserve">-</w:t>
      </w:r>
      <w:r>
        <w:t xml:space="preserve">, Spring trả lỗi validate (400), chặn trước khi vào service.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productType</w:t>
      </w:r>
      <w:r>
        <w:t xml:space="preserve"> </w:t>
      </w:r>
      <w:r>
        <w:t xml:space="preserve">(String):</w:t>
      </w:r>
      <w:r>
        <w:t xml:space="preserve"> </w:t>
      </w:r>
      <w:r>
        <w:rPr>
          <w:rStyle w:val="VerbatimChar"/>
        </w:rPr>
        <w:t xml:space="preserve">@Size(min=1, max=50)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@Pattern(regexp = "^[A-Za-z0-9_-]{1,50}$")</w:t>
      </w:r>
      <w:r>
        <w:t xml:space="preserve"> </w:t>
      </w:r>
      <w:r>
        <w:t xml:space="preserve">→ cùng điều kiện chặn 400 như trên. Lưu ý: regex này cho phép cả</w:t>
      </w:r>
      <w:r>
        <w:t xml:space="preserve"> </w:t>
      </w:r>
      <w:r>
        <w:rPr>
          <w:b/>
          <w:bCs/>
        </w:rPr>
        <w:t xml:space="preserve">chữ cái</w:t>
      </w:r>
      <w:r>
        <w:t xml:space="preserve">, trong khi service sẽ ép kiểu tham số này sang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ở Bước 2 — xem hệ quả bên dưới.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attributeCode</w:t>
      </w:r>
      <w:r>
        <w:t xml:space="preserve"> </w:t>
      </w:r>
      <w:r>
        <w:t xml:space="preserve">(String):</w:t>
      </w:r>
      <w:r>
        <w:t xml:space="preserve"> </w:t>
      </w:r>
      <w:r>
        <w:rPr>
          <w:rStyle w:val="VerbatimChar"/>
        </w:rPr>
        <w:t xml:space="preserve">@Size(min=1, max=200)</w:t>
      </w:r>
      <w:r>
        <w:t xml:space="preserve">,</w:t>
      </w:r>
      <w:r>
        <w:t xml:space="preserve"> </w:t>
      </w:r>
      <w:r>
        <w:rPr>
          <w:rStyle w:val="VerbatimChar"/>
        </w:rPr>
        <w:t xml:space="preserve">@Pattern(regexp = "^[A-Za-z0-9_-]{1,200}$")</w:t>
      </w:r>
      <w:r>
        <w:t xml:space="preserve"> </w:t>
      </w:r>
      <w:r>
        <w:t xml:space="preserve">→ nếu thiếu, rỗng, dài hơn 200 ký tự, hoặc chứa ký tự ngoài chữ/số/</w:t>
      </w:r>
      <w:r>
        <w:rPr>
          <w:rStyle w:val="VerbatimChar"/>
        </w:rPr>
        <w:t xml:space="preserve">_</w:t>
      </w:r>
      <w:r>
        <w:t xml:space="preserve">/</w:t>
      </w:r>
      <w:r>
        <w:rPr>
          <w:rStyle w:val="VerbatimChar"/>
        </w:rPr>
        <w:t xml:space="preserve">-</w:t>
      </w:r>
      <w:r>
        <w:t xml:space="preserve">, Spring trả lỗi validate (400).</w:t>
      </w:r>
    </w:p>
    <w:bookmarkEnd w:id="9"/>
    <w:bookmarkStart w:id="10" w:name="Xb0089d453c6cd5a796986b319513949c1f548f3"/>
    <w:p>
      <w:pPr>
        <w:pStyle w:val="Heading2"/>
      </w:pPr>
      <w:r>
        <w:t xml:space="preserve">Bước 2 — Validate nghiệp vụ và ép kiểu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tại service</w:t>
      </w:r>
    </w:p>
    <w:p>
      <w:pPr>
        <w:pStyle w:val="FirstParagraph"/>
      </w:pPr>
      <w:r>
        <w:rPr>
          <w:b/>
          <w:bCs/>
        </w:rPr>
        <w:t xml:space="preserve">Nếu</w:t>
      </w:r>
      <w:r>
        <w:t xml:space="preserve"> </w:t>
      </w:r>
      <w:r>
        <w:rPr>
          <w:rStyle w:val="VerbatimChar"/>
        </w:rPr>
        <w:t xml:space="preserve">productCode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attributeCode</w:t>
      </w:r>
      <w:r>
        <w:t xml:space="preserve"> </w:t>
      </w:r>
      <w:r>
        <w:rPr>
          <w:b/>
          <w:bCs/>
        </w:rPr>
        <w:t xml:space="preserve">null/rỗng</w:t>
      </w:r>
      <w:r>
        <w:t xml:space="preserve"> </w:t>
      </w:r>
      <w:r>
        <w:t xml:space="preserve">→ ném</w:t>
      </w:r>
      <w:r>
        <w:t xml:space="preserve"> </w:t>
      </w:r>
      <w:r>
        <w:rPr>
          <w:rStyle w:val="VerbatimChar"/>
          <w:b/>
          <w:bCs/>
        </w:rPr>
        <w:t xml:space="preserve">BusinessException("BCCS-CATALOG-PRODUCT-0003", "productCode, productType and attributeCode are required")</w:t>
      </w:r>
      <w:r>
        <w:t xml:space="preserve">. Do cả 3 tham số đều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và bị chặn bởi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/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ở Bước 1, nhánh này trên thực tế</w:t>
      </w:r>
      <w:r>
        <w:t xml:space="preserve"> </w:t>
      </w:r>
      <w:r>
        <w:rPr>
          <w:b/>
          <w:bCs/>
        </w:rPr>
        <w:t xml:space="preserve">không thể trigger được qua REST endpoint</w:t>
      </w:r>
      <w:r>
        <w:t xml:space="preserve">, chỉ có ý nghĩa nếu service bị gọi trực tiếp nội bộ.</w:t>
      </w:r>
    </w:p>
    <w:p>
      <w:pPr>
        <w:pStyle w:val="BodyText"/>
      </w:pPr>
      <w:r>
        <w:t xml:space="preserve">Message lỗi tiếng việt: Yêu cầu đầy đủ 3 tham số productCode, productType và attributeCode</w:t>
      </w:r>
    </w:p>
    <w:p>
      <w:pPr>
        <w:pStyle w:val="BodyText"/>
      </w:pPr>
      <w:r>
        <w:t xml:space="preserve">Sau đó service gọi</w:t>
      </w:r>
      <w:r>
        <w:t xml:space="preserve"> </w:t>
      </w:r>
      <w:r>
        <w:rPr>
          <w:rStyle w:val="VerbatimChar"/>
        </w:rPr>
        <w:t xml:space="preserve">Long.valueOf(productType.trim())</w:t>
      </w:r>
      <w:r>
        <w:t xml:space="preserve"> </w:t>
      </w:r>
      <w:r>
        <w:t xml:space="preserve">để ép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sang kiểu số. Vì</w:t>
      </w:r>
      <w:r>
        <w:t xml:space="preserve"> </w:t>
      </w:r>
      <w:r>
        <w:rPr>
          <w:rStyle w:val="VerbatimChar"/>
        </w:rPr>
        <w:t xml:space="preserve">@Pattern</w:t>
      </w:r>
      <w:r>
        <w:t xml:space="preserve"> </w:t>
      </w:r>
      <w:r>
        <w:t xml:space="preserve">ở controller vẫn cho phép chuỗi toàn chữ cái (ví dụ</w:t>
      </w:r>
      <w:r>
        <w:t xml:space="preserve"> </w:t>
      </w:r>
      <w:r>
        <w:rPr>
          <w:rStyle w:val="VerbatimChar"/>
        </w:rPr>
        <w:t xml:space="preserve">productType=ABC</w:t>
      </w:r>
      <w:r>
        <w:t xml:space="preserve">) đi qua Bước 1, khi đó bước ép kiểu này ném</w:t>
      </w:r>
      <w:r>
        <w:t xml:space="preserve"> </w:t>
      </w:r>
      <w:r>
        <w:rPr>
          <w:rStyle w:val="VerbatimChar"/>
        </w:rPr>
        <w:t xml:space="preserve">NumberFormatException</w:t>
      </w:r>
      <w:r>
        <w:t xml:space="preserve"> </w:t>
      </w:r>
      <w:r>
        <w:t xml:space="preserve">— một exception thô, không phải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/</w:t>
      </w:r>
      <w:r>
        <w:rPr>
          <w:rStyle w:val="VerbatimChar"/>
        </w:rPr>
        <w:t xml:space="preserve">LogicException</w:t>
      </w:r>
      <w:r>
        <w:t xml:space="preserve">, không được bắt riêng ở tầng này nên sẽ lộ ra ngoài như một lỗi hệ thống (HTTP 500) thay vì một business error code rõ ràng.</w:t>
      </w:r>
    </w:p>
    <w:bookmarkEnd w:id="10"/>
    <w:bookmarkStart w:id="13" w:name="X9cf33e4a5d483804679958364a62952fac1f2cc"/>
    <w:p>
      <w:pPr>
        <w:pStyle w:val="Heading2"/>
      </w:pPr>
      <w:r>
        <w:t xml:space="preserve">Bước 3 — Truy vấn kiểm tra đặc tính đã gán cho sản phẩm/VAS</w:t>
      </w:r>
    </w:p>
    <w:p>
      <w:pPr>
        <w:pStyle w:val="FirstParagraph"/>
      </w:pPr>
      <w:r>
        <w:t xml:space="preserve">Câu SQL được build động; với</w:t>
      </w:r>
      <w:r>
        <w:t xml:space="preserve"> </w:t>
      </w:r>
      <w:r>
        <w:rPr>
          <w:rStyle w:val="VerbatimChar"/>
        </w:rPr>
        <w:t xml:space="preserve">checkAttProductOrVasByCode</w:t>
      </w:r>
      <w:r>
        <w:t xml:space="preserve">, hai điều kiện</w:t>
      </w:r>
      <w:r>
        <w:t xml:space="preserve"> </w:t>
      </w:r>
      <w:r>
        <w:rPr>
          <w:rStyle w:val="VerbatimChar"/>
        </w:rPr>
        <w:t xml:space="preserve">productCode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được thêm (điều kiện</w:t>
      </w:r>
      <w:r>
        <w:t xml:space="preserve"> </w:t>
      </w:r>
      <w:r>
        <w:rPr>
          <w:rStyle w:val="VerbatimChar"/>
        </w:rPr>
        <w:t xml:space="preserve">offerId</w:t>
      </w:r>
      <w:r>
        <w:t xml:space="preserve"> </w:t>
      </w:r>
      <w:r>
        <w:t xml:space="preserve">bị bỏ qua vì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BCCS_PRODUCT.product_offering a,</w:t>
      </w:r>
      <w:r>
        <w:br/>
      </w:r>
      <w:r>
        <w:rPr>
          <w:rStyle w:val="NormalTok"/>
        </w:rPr>
        <w:t xml:space="preserve">       BCCS_PRODUCT.product_offer_char_use b,</w:t>
      </w:r>
      <w:r>
        <w:br/>
      </w:r>
      <w:r>
        <w:rPr>
          <w:rStyle w:val="NormalTok"/>
        </w:rPr>
        <w:t xml:space="preserve">       BCCS_PRODUCT.product_spec_char c,</w:t>
      </w:r>
      <w:r>
        <w:br/>
      </w:r>
      <w:r>
        <w:rPr>
          <w:rStyle w:val="NormalTok"/>
        </w:rPr>
        <w:t xml:space="preserve">       BCCS_PRODUCT.product_spec_char_value 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a.product_offering_id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b.product_offering_id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b.product_spec_char_id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c.product_spec_char_id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d.product_spec_char_value_id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b.product_spec_char_value_id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:attributeCode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:productCode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a.product_offer_type_id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:productType</w:t>
      </w:r>
    </w:p>
    <w:p>
      <w:pPr>
        <w:pStyle w:val="FirstParagraph"/>
      </w:pPr>
      <w:r>
        <w:t xml:space="preserve">Đếm số dòng nối</w:t>
      </w:r>
      <w:r>
        <w:t xml:space="preserve"> </w:t>
      </w:r>
      <w:r>
        <w:rPr>
          <w:rStyle w:val="VerbatimChar"/>
        </w:rPr>
        <w:t xml:space="preserve">product_offering</w:t>
      </w:r>
      <w:r>
        <w:t xml:space="preserve"> </w:t>
      </w:r>
      <w:r>
        <w:t xml:space="preserve">(theo</w:t>
      </w:r>
      <w:r>
        <w:t xml:space="preserve"> </w:t>
      </w:r>
      <w:r>
        <w:rPr>
          <w:rStyle w:val="VerbatimChar"/>
        </w:rPr>
        <w:t xml:space="preserve">code = productCode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product_offer_type_id = productType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product_offer_char_use</w:t>
      </w:r>
      <w:r>
        <w:t xml:space="preserve"> </w:t>
      </w:r>
      <w:r>
        <w:t xml:space="preserve">(gán đặc tính cho sản phẩm) →</w:t>
      </w:r>
      <w:r>
        <w:t xml:space="preserve"> </w:t>
      </w:r>
      <w:r>
        <w:rPr>
          <w:rStyle w:val="VerbatimChar"/>
        </w:rPr>
        <w:t xml:space="preserve">product_spec_char</w:t>
      </w:r>
      <w:r>
        <w:t xml:space="preserve"> </w:t>
      </w:r>
      <w:r>
        <w:t xml:space="preserve">(định nghĩa đặc tính, lọc theo</w:t>
      </w:r>
      <w:r>
        <w:t xml:space="preserve"> </w:t>
      </w:r>
      <w:r>
        <w:rPr>
          <w:rStyle w:val="VerbatimChar"/>
        </w:rPr>
        <w:t xml:space="preserve">code = attributeCode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product_spec_char_value</w:t>
      </w:r>
      <w:r>
        <w:t xml:space="preserve"> </w:t>
      </w:r>
      <w:r>
        <w:t xml:space="preserve">(giá trị đã chọn cho đặc tính đó), với điều kiện tất cả 4 bảng đều đang active (</w:t>
      </w:r>
      <w:r>
        <w:rPr>
          <w:rStyle w:val="VerbatimChar"/>
        </w:rPr>
        <w:t xml:space="preserve">status = '1'</w:t>
      </w:r>
      <w:r>
        <w:t xml:space="preserve">).</w:t>
      </w:r>
    </w:p>
    <w:p>
      <w:pPr>
        <w:pStyle w:val="BodyText"/>
      </w:pPr>
      <w:r>
        <w:t xml:space="preserve">Kết quả:</w:t>
      </w:r>
      <w:r>
        <w:t xml:space="preserve"> </w:t>
      </w:r>
      <w:r>
        <w:rPr>
          <w:rStyle w:val="VerbatimChar"/>
        </w:rPr>
        <w:t xml:space="preserve">count.longValue() &gt;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.</w:t>
      </w:r>
    </w:p>
    <w:bookmarkStart w:id="11" w:name="nhánh-a-sản-phẩmvas-có-đặc-tính-này"/>
    <w:p>
      <w:pPr>
        <w:pStyle w:val="Heading3"/>
      </w:pPr>
      <w:r>
        <w:t xml:space="preserve">Nhánh A — Sản phẩm/VAS có đặc tính này</w:t>
      </w:r>
    </w:p>
    <w:p>
      <w:pPr>
        <w:pStyle w:val="FirstParagraph"/>
      </w:pPr>
      <w:r>
        <w:rPr>
          <w:rStyle w:val="VerbatimChar"/>
        </w:rPr>
        <w:t xml:space="preserve">COUNT(1) &gt; 0</w:t>
      </w:r>
      <w:r>
        <w:t xml:space="preserve"> </w:t>
      </w:r>
      <w:r>
        <w:t xml:space="preserve">→ service trả về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11"/>
    <w:bookmarkStart w:id="12" w:name="nhánh-b-không-tìm-thấy-dòng-nào-khớp"/>
    <w:p>
      <w:pPr>
        <w:pStyle w:val="Heading3"/>
      </w:pPr>
      <w:r>
        <w:t xml:space="preserve">Nhánh B — Không tìm thấy dòng nào khớp</w:t>
      </w:r>
    </w:p>
    <w:p>
      <w:pPr>
        <w:pStyle w:val="FirstParagraph"/>
      </w:pPr>
      <w:r>
        <w:t xml:space="preserve">Trả về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Điều này xảy ra không chỉ khi sản phẩm chưa từng gán đặc tính, mà còn khi</w:t>
      </w:r>
      <w:r>
        <w:t xml:space="preserve"> </w:t>
      </w:r>
      <w:r>
        <w:rPr>
          <w:rStyle w:val="VerbatimChar"/>
        </w:rPr>
        <w:t xml:space="preserve">productCode</w:t>
      </w:r>
      <w:r>
        <w:t xml:space="preserve"> </w:t>
      </w:r>
      <w:r>
        <w:t xml:space="preserve">đúng nhưng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sai (không khớp</w:t>
      </w:r>
      <w:r>
        <w:t xml:space="preserve"> </w:t>
      </w:r>
      <w:r>
        <w:rPr>
          <w:rStyle w:val="VerbatimChar"/>
        </w:rPr>
        <w:t xml:space="preserve">product_offer_type_id</w:t>
      </w:r>
      <w:r>
        <w:t xml:space="preserve"> </w:t>
      </w:r>
      <w:r>
        <w:t xml:space="preserve">thực tế của sản phẩm), hoặc bất kỳ bản ghi liên quan nào ở 4 bảng đang bị</w:t>
      </w:r>
      <w:r>
        <w:t xml:space="preserve"> </w:t>
      </w:r>
      <w:r>
        <w:rPr>
          <w:rStyle w:val="VerbatimChar"/>
        </w:rPr>
        <w:t xml:space="preserve">status != '1'</w:t>
      </w:r>
      <w:r>
        <w:t xml:space="preserve">.</w:t>
      </w:r>
    </w:p>
    <w:bookmarkEnd w:id="12"/>
    <w:bookmarkEnd w:id="13"/>
    <w:bookmarkStart w:id="14" w:name="bước-4-trả-kết-quả"/>
    <w:p>
      <w:pPr>
        <w:pStyle w:val="Heading2"/>
      </w:pPr>
      <w:r>
        <w:t xml:space="preserve">Bước 4 — Trả kết quả</w:t>
      </w:r>
    </w:p>
    <w:p>
      <w:pPr>
        <w:pStyle w:val="FirstParagraph"/>
      </w:pPr>
      <w:r>
        <w:t xml:space="preserve">Response thành công:</w:t>
      </w:r>
      <w:r>
        <w:t xml:space="preserve"> </w:t>
      </w:r>
      <w:r>
        <w:rPr>
          <w:rStyle w:val="VerbatimChar"/>
        </w:rPr>
        <w:t xml:space="preserve">StandardResponse&lt;Boolean&gt;</w:t>
      </w:r>
      <w:r>
        <w:t xml:space="preserve"> </w:t>
      </w:r>
      <w:r>
        <w:t xml:space="preserve">bọc giá trị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từ Bước 3.</w:t>
      </w:r>
    </w:p>
    <w:p>
      <w:r>
        <w:pict>
          <v:rect style="width:0;height:1.5pt" o:hralign="center" o:hrstd="t" o:hr="t"/>
        </w:pict>
      </w:r>
    </w:p>
    <w:bookmarkEnd w:id="14"/>
    <w:bookmarkStart w:id="15" w:name="bảng-tổng-hợp-mã-lỗi"/>
    <w:p>
      <w:pPr>
        <w:pStyle w:val="Heading2"/>
      </w:pPr>
      <w:r>
        <w:t xml:space="preserve">Bảng tổng hợp mã lỗi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lỗi</w:t>
            </w:r>
          </w:p>
        </w:tc>
        <w:tc>
          <w:tcPr/>
          <w:p>
            <w:pPr>
              <w:pStyle w:val="Compact"/>
            </w:pPr>
            <w:r>
              <w:t xml:space="preserve">Khi nào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BCCS-CATALOG-PRODUCT-0003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productType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attributeCode</w:t>
            </w:r>
            <w:r>
              <w:t xml:space="preserve"> </w:t>
            </w:r>
            <w:r>
              <w:t xml:space="preserve">null/rỗng tại tầng service (</w:t>
            </w:r>
            <w:r>
              <w:rPr>
                <w:rStyle w:val="VerbatimChar"/>
              </w:rPr>
              <w:t xml:space="preserve">ProductOfferingService.checkAttProductOrVasByCode</w:t>
            </w:r>
            <w:r>
              <w:t xml:space="preserve">). Trong thực tế qua REST endpoint</w:t>
            </w:r>
            <w:r>
              <w:t xml:space="preserve"> </w:t>
            </w:r>
            <w:r>
              <w:rPr>
                <w:b/>
                <w:bCs/>
              </w:rPr>
              <w:t xml:space="preserve">không thể trigger được</w:t>
            </w:r>
            <w:r>
              <w:t xml:space="preserve"> </w:t>
            </w:r>
            <w:r>
              <w:t xml:space="preserve">vì</w:t>
            </w:r>
            <w:r>
              <w:t xml:space="preserve"> </w:t>
            </w:r>
            <w:r>
              <w:rPr>
                <w:rStyle w:val="VerbatimChar"/>
              </w:rPr>
              <w:t xml:space="preserve">@Size</w:t>
            </w:r>
            <w:r>
              <w:t xml:space="preserve">/</w:t>
            </w: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ở controller đã chặn trước; chỉ có ý nghĩa nếu service bị gọi trực tiếp nội bộ. Không có entry fallback cho mã này trong</w:t>
            </w:r>
            <w:r>
              <w:t xml:space="preserve"> </w:t>
            </w:r>
            <w:r>
              <w:rPr>
                <w:rStyle w:val="VerbatimChar"/>
              </w:rPr>
              <w:t xml:space="preserve">bccs-error-codes-fallback.json</w:t>
            </w:r>
            <w:r>
              <w:t xml:space="preserve"> </w:t>
            </w:r>
            <w:r>
              <w:t xml:space="preserve">của service — HTTP status/message thực tế cần verify qua central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(không có mã lỗi cụ thể —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NumberFormatException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productType</w:t>
            </w:r>
            <w:r>
              <w:t xml:space="preserve"> </w:t>
            </w:r>
            <w:r>
              <w:t xml:space="preserve">đúng định dạng</w:t>
            </w:r>
            <w:r>
              <w:t xml:space="preserve"> </w:t>
            </w:r>
            <w:r>
              <w:rPr>
                <w:rStyle w:val="VerbatimChar"/>
              </w:rPr>
              <w:t xml:space="preserve">@Pattern</w:t>
            </w:r>
            <w:r>
              <w:t xml:space="preserve"> </w:t>
            </w:r>
            <w:r>
              <w:t xml:space="preserve">(được phép chứa chữ cái) nhưng không phải số hợp lệ, ví dụ</w:t>
            </w:r>
            <w:r>
              <w:t xml:space="preserve"> </w:t>
            </w:r>
            <w:r>
              <w:rPr>
                <w:rStyle w:val="VerbatimChar"/>
              </w:rPr>
              <w:t xml:space="preserve">productType=ABC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Long.valueOf()</w:t>
            </w:r>
            <w:r>
              <w:t xml:space="preserve"> </w:t>
            </w:r>
            <w:r>
              <w:t xml:space="preserve">ném lỗi không được bắt, trả về lỗi hệ thống (500) thay vì một business error code rõ ràng.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(validate framework, không phải BusinessException)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productCode</w:t>
            </w:r>
            <w:r>
              <w:t xml:space="preserve"> </w:t>
            </w:r>
            <w:r>
              <w:t xml:space="preserve">thiếu, rỗng, dài hơn 50 ký tự, hoặc chứa ký tự ngoài</w:t>
            </w:r>
            <w:r>
              <w:t xml:space="preserve"> </w:t>
            </w:r>
            <w:r>
              <w:rPr>
                <w:rStyle w:val="VerbatimChar"/>
              </w:rPr>
              <w:t xml:space="preserve">[A-Za-z0-9_-]</w:t>
            </w:r>
            <w:r>
              <w:t xml:space="preserve"> </w:t>
            </w:r>
            <w:r>
              <w:t xml:space="preserve">→ lỗi 400 dạng</w:t>
            </w:r>
            <w:r>
              <w:t xml:space="preserve"> </w:t>
            </w:r>
            <w:r>
              <w:rPr>
                <w:rStyle w:val="VerbatimChar"/>
              </w:rPr>
              <w:t xml:space="preserve">ErrorResponse</w:t>
            </w:r>
            <w:r>
              <w:t xml:space="preserve"> </w:t>
            </w:r>
            <w:r>
              <w:t xml:space="preserve">chuẩn, message tương ứng (</w:t>
            </w:r>
            <w:r>
              <w:rPr>
                <w:rStyle w:val="VerbatimChar"/>
              </w:rPr>
              <w:t xml:space="preserve">"productCode tối đa 50 ký tự"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"productCode chỉ gồm chữ, số, '_' hoặc '-'"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(validate framework, không phải BusinessException)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productType</w:t>
            </w:r>
            <w:r>
              <w:t xml:space="preserve"> </w:t>
            </w:r>
            <w:r>
              <w:t xml:space="preserve">thiếu, rỗng, dài hơn 50 ký tự, hoặc chứa ký tự ngoài</w:t>
            </w:r>
            <w:r>
              <w:t xml:space="preserve"> </w:t>
            </w:r>
            <w:r>
              <w:rPr>
                <w:rStyle w:val="VerbatimChar"/>
              </w:rPr>
              <w:t xml:space="preserve">[A-Za-z0-9_-]</w:t>
            </w:r>
            <w:r>
              <w:t xml:space="preserve"> </w:t>
            </w:r>
            <w:r>
              <w:t xml:space="preserve">→ lỗi 400 tương tự, message (</w:t>
            </w:r>
            <w:r>
              <w:rPr>
                <w:rStyle w:val="VerbatimChar"/>
              </w:rPr>
              <w:t xml:space="preserve">"productType tối đa 50 ký tự"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"productType chỉ gồm chữ, số, '_' hoặc '-'"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(validate framework, không phải BusinessException)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attributeCode</w:t>
            </w:r>
            <w:r>
              <w:t xml:space="preserve"> </w:t>
            </w:r>
            <w:r>
              <w:t xml:space="preserve">thiếu, rỗng, dài hơn 200 ký tự, hoặc chứa ký tự ngoài</w:t>
            </w:r>
            <w:r>
              <w:t xml:space="preserve"> </w:t>
            </w:r>
            <w:r>
              <w:rPr>
                <w:rStyle w:val="VerbatimChar"/>
              </w:rPr>
              <w:t xml:space="preserve">[A-Za-z0-9_-]</w:t>
            </w:r>
            <w:r>
              <w:t xml:space="preserve"> </w:t>
            </w:r>
            <w:r>
              <w:t xml:space="preserve">→ lỗi 400 tương tự, message (</w:t>
            </w:r>
            <w:r>
              <w:rPr>
                <w:rStyle w:val="VerbatimChar"/>
              </w:rPr>
              <w:t xml:space="preserve">"attributeCode tối đa 200 ký tự"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"attributeCode chỉ gồm chữ, số, '_' hoặc '-'"</w:t>
            </w:r>
            <w:r>
              <w:t xml:space="preserve">).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2026-08-12T02:55:30Z</dcterms:created>
  <dcterms:modified xsi:type="dcterms:W3CDTF">2026-08-12T02:55:30Z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