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low-của-api-findbytype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findByType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/product-catalog-service/v1/product-package/getByType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Truy vấn danh sách bản ghi</w:t>
      </w:r>
      <w:r>
        <w:t xml:space="preserve"> </w:t>
      </w:r>
      <w:r>
        <w:rPr>
          <w:rStyle w:val="VerbatimChar"/>
        </w:rPr>
        <w:t xml:space="preserve">PRODUCT_PACKAGE</w:t>
      </w:r>
      <w:r>
        <w:t xml:space="preserve"> </w:t>
      </w:r>
      <w:r>
        <w:t xml:space="preserve">theo cột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(loại gói sản phẩm). Lưu ý: API này thuộc</w:t>
      </w:r>
      <w:r>
        <w:t xml:space="preserve"> </w:t>
      </w:r>
      <w:r>
        <w:rPr>
          <w:rStyle w:val="VerbatimChar"/>
        </w:rPr>
        <w:t xml:space="preserve">ProductPackageService</w:t>
      </w:r>
      <w:r>
        <w:t xml:space="preserve"> </w:t>
      </w:r>
      <w:r>
        <w:t xml:space="preserve">trong</w:t>
      </w:r>
      <w:r>
        <w:t xml:space="preserve"> </w:t>
      </w:r>
      <w:r>
        <w:rPr>
          <w:b/>
          <w:bCs/>
        </w:rPr>
        <w:t xml:space="preserve">product-catalog-service</w:t>
      </w:r>
      <w:r>
        <w:t xml:space="preserve">, không phải</w:t>
      </w:r>
      <w:r>
        <w:t xml:space="preserve"> </w:t>
      </w:r>
      <w:r>
        <w:rPr>
          <w:rStyle w:val="VerbatimChar"/>
        </w:rPr>
        <w:t xml:space="preserve">identitytype</w:t>
      </w:r>
      <w:r>
        <w:t xml:space="preserve">/</w:t>
      </w:r>
      <w:r>
        <w:rPr>
          <w:rStyle w:val="VerbatimChar"/>
        </w:rPr>
        <w:t xml:space="preserve">identityservice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organization-resource-service</w:t>
      </w:r>
      <w:r>
        <w:t xml:space="preserve"> </w:t>
      </w:r>
      <w:r>
        <w:t xml:space="preserve">— service đó không có method</w:t>
      </w:r>
      <w:r>
        <w:t xml:space="preserve"> </w:t>
      </w:r>
      <w:r>
        <w:rPr>
          <w:rStyle w:val="VerbatimChar"/>
        </w:rPr>
        <w:t xml:space="preserve">findByType</w:t>
      </w:r>
      <w:r>
        <w:t xml:space="preserve">.</w:t>
      </w:r>
    </w:p>
    <w:bookmarkStart w:id="9" w:name="Xef64674143dba8aee3784afb9ad1ec561e9a2f5"/>
    <w:p>
      <w:pPr>
        <w:pStyle w:val="Heading2"/>
      </w:pPr>
      <w:r>
        <w:t xml:space="preserve">Bước 1 — Validate tham số đầu vào tại controller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(String,</w:t>
      </w:r>
      <w:r>
        <w:t xml:space="preserve"> </w:t>
      </w:r>
      <w:r>
        <w:rPr>
          <w:rStyle w:val="VerbatimChar"/>
        </w:rPr>
        <w:t xml:space="preserve">@RequestParam</w:t>
      </w:r>
      <w:r>
        <w:t xml:space="preserve">, bắt buộc):</w:t>
      </w:r>
      <w:r>
        <w:t xml:space="preserve"> </w:t>
      </w:r>
      <w:r>
        <w:rPr>
          <w:rStyle w:val="VerbatimChar"/>
        </w:rPr>
        <w:t xml:space="preserve">@Size(min=1, max=1, message = "type đúng 1 ký tự")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@Pattern(regexp = "^[12]$", message = "type chỉ nhận giá trị 1 hoặc 2")</w:t>
      </w:r>
      <w:r>
        <w:t xml:space="preserve"> </w:t>
      </w:r>
      <w:r>
        <w:t xml:space="preserve">→ nếu thiếu, rỗng, dài hơn 1 ký tự, hoặc không phải</w:t>
      </w:r>
      <w:r>
        <w:t xml:space="preserve"> </w:t>
      </w:r>
      <w:r>
        <w:rPr>
          <w:rStyle w:val="VerbatimChar"/>
        </w:rPr>
        <w:t xml:space="preserve">"1"</w:t>
      </w:r>
      <w:r>
        <w:t xml:space="preserve">/</w:t>
      </w:r>
      <w:r>
        <w:rPr>
          <w:rStyle w:val="VerbatimChar"/>
        </w:rPr>
        <w:t xml:space="preserve">"2"</w:t>
      </w:r>
      <w:r>
        <w:t xml:space="preserve">, Spring trả lỗi validate (400) trước khi vào tới service.</w:t>
      </w:r>
    </w:p>
    <w:bookmarkEnd w:id="9"/>
    <w:bookmarkStart w:id="12" w:name="bước-2-truy-vấn-danh-sách-theo-type"/>
    <w:p>
      <w:pPr>
        <w:pStyle w:val="Heading2"/>
      </w:pPr>
      <w:r>
        <w:t xml:space="preserve">Bước 2 — Truy vấn danh sách theo TYPE</w:t>
      </w:r>
    </w:p>
    <w:p>
      <w:pPr>
        <w:pStyle w:val="FirstParagraph"/>
      </w:pPr>
      <w:r>
        <w:t xml:space="preserve">Service gọi thẳng repository, không có thêm bước validate hay business-logic nào khác.</w:t>
      </w:r>
      <w:r>
        <w:t xml:space="preserve"> </w:t>
      </w:r>
      <w:r>
        <w:rPr>
          <w:rStyle w:val="VerbatimChar"/>
        </w:rPr>
        <w:t xml:space="preserve">repository.findByType(type)</w:t>
      </w:r>
      <w:r>
        <w:t xml:space="preserve"> </w:t>
      </w:r>
      <w:r>
        <w:t xml:space="preserve">là derived query của Spring Data JPA, tương đương: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PRODUCT_PACKAGE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:type</w:t>
      </w:r>
    </w:p>
    <w:p>
      <w:pPr>
        <w:pStyle w:val="FirstParagraph"/>
      </w:pPr>
      <w:r>
        <w:t xml:space="preserve">Lọc các bản ghi</w:t>
      </w:r>
      <w:r>
        <w:t xml:space="preserve"> </w:t>
      </w:r>
      <w:r>
        <w:rPr>
          <w:rStyle w:val="VerbatimChar"/>
        </w:rPr>
        <w:t xml:space="preserve">PRODUCT_PACKAGE</w:t>
      </w:r>
      <w:r>
        <w:t xml:space="preserve"> </w:t>
      </w:r>
      <w:r>
        <w:t xml:space="preserve">có cột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đúng bằng giá trị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truyền vào — không lọc thêm theo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không lọc theo hiệu lực ngày (</w:t>
      </w:r>
      <w:r>
        <w:rPr>
          <w:rStyle w:val="VerbatimChar"/>
        </w:rPr>
        <w:t xml:space="preserve">effect_datetime</w:t>
      </w:r>
      <w:r>
        <w:t xml:space="preserve">/</w:t>
      </w:r>
      <w:r>
        <w:rPr>
          <w:rStyle w:val="VerbatimChar"/>
        </w:rPr>
        <w:t xml:space="preserve">expire_datetime</w:t>
      </w:r>
      <w:r>
        <w:t xml:space="preserve">).</w:t>
      </w:r>
    </w:p>
    <w:bookmarkStart w:id="10" w:name="nhánh-a-có-bản-ghi-khớp-type"/>
    <w:p>
      <w:pPr>
        <w:pStyle w:val="Heading3"/>
      </w:pPr>
      <w:r>
        <w:t xml:space="preserve">Nhánh A — Có bản ghi khớp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FirstParagraph"/>
      </w:pPr>
      <w:r>
        <w:t xml:space="preserve">Mỗi entity tìm được được map qua</w:t>
      </w:r>
      <w:r>
        <w:t xml:space="preserve"> </w:t>
      </w:r>
      <w:r>
        <w:rPr>
          <w:rStyle w:val="VerbatimChar"/>
        </w:rPr>
        <w:t xml:space="preserve">ProductPackageMapper::toResponse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ProductPackageResponse</w:t>
      </w:r>
      <w:r>
        <w:t xml:space="preserve"> </w:t>
      </w:r>
      <w:r>
        <w:t xml:space="preserve">(đầy đủ các trường:</w:t>
      </w:r>
      <w:r>
        <w:t xml:space="preserve"> </w:t>
      </w:r>
      <w:r>
        <w:rPr>
          <w:rStyle w:val="VerbatimChar"/>
        </w:rPr>
        <w:t xml:space="preserve">productPackageId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telecomServiceId</w:t>
      </w:r>
      <w:r>
        <w:t xml:space="preserve">, …) — trả về danh sách các response này, bao gồm cả bản ghi</w:t>
      </w:r>
      <w:r>
        <w:t xml:space="preserve"> </w:t>
      </w:r>
      <w:r>
        <w:rPr>
          <w:rStyle w:val="VerbatimChar"/>
        </w:rPr>
        <w:t xml:space="preserve">status = 0</w:t>
      </w:r>
      <w:r>
        <w:t xml:space="preserve"> </w:t>
      </w:r>
      <w:r>
        <w:t xml:space="preserve">(đã ngừng hoạt động) nếu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khớp, vì query không lọc status.</w:t>
      </w:r>
    </w:p>
    <w:bookmarkEnd w:id="10"/>
    <w:bookmarkStart w:id="11" w:name="nhánh-b-không-có-bản-ghi-nào-khớp-type"/>
    <w:p>
      <w:pPr>
        <w:pStyle w:val="Heading3"/>
      </w:pPr>
      <w:r>
        <w:t xml:space="preserve">Nhánh B — Không có bản ghi nào khớp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FirstParagraph"/>
      </w:pPr>
      <w:r>
        <w:t xml:space="preserve">Trả về danh sách rỗng (</w:t>
      </w:r>
      <w:r>
        <w:rPr>
          <w:rStyle w:val="VerbatimChar"/>
        </w:rPr>
        <w:t xml:space="preserve">[]</w:t>
      </w:r>
      <w:r>
        <w:t xml:space="preserve">), không throw exception.</w:t>
      </w:r>
    </w:p>
    <w:bookmarkEnd w:id="11"/>
    <w:bookmarkEnd w:id="12"/>
    <w:bookmarkStart w:id="13" w:name="bước-3-trả-kết-quả"/>
    <w:p>
      <w:pPr>
        <w:pStyle w:val="Heading2"/>
      </w:pPr>
      <w:r>
        <w:t xml:space="preserve">Bước 3 — Trả kết quả</w:t>
      </w:r>
    </w:p>
    <w:p>
      <w:pPr>
        <w:pStyle w:val="FirstParagraph"/>
      </w:pPr>
      <w:r>
        <w:t xml:space="preserve">Response thành công:</w:t>
      </w:r>
      <w:r>
        <w:t xml:space="preserve"> </w:t>
      </w:r>
      <w:r>
        <w:rPr>
          <w:rStyle w:val="VerbatimChar"/>
        </w:rPr>
        <w:t xml:space="preserve">StandardResponse&lt;List&lt;ProductPackageResponse&gt;&gt;</w:t>
      </w:r>
      <w:r>
        <w:t xml:space="preserve"> </w:t>
      </w:r>
      <w:r>
        <w:t xml:space="preserve">bọc danh sách kết quả từ Bước 2 (rỗng nếu không có bản ghi nào khớp).</w:t>
      </w:r>
    </w:p>
    <w:p>
      <w:r>
        <w:pict>
          <v:rect style="width:0;height:1.5pt" o:hralign="center" o:hrstd="t" o:hr="t"/>
        </w:pict>
      </w:r>
    </w:p>
    <w:bookmarkEnd w:id="13"/>
    <w:bookmarkStart w:id="14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thiếu, rỗng, dài hơn 1 ký tự, hoặc khác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  <w:r>
              <w:t xml:space="preserve">/</w:t>
            </w:r>
            <w:r>
              <w:rPr>
                <w:rStyle w:val="VerbatimChar"/>
              </w:rPr>
              <w:t xml:space="preserve">"2"</w:t>
            </w:r>
            <w:r>
              <w:t xml:space="preserve"> </w:t>
            </w:r>
            <w:r>
              <w:t xml:space="preserve">→ lỗi 400 dạng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  <w:r>
              <w:t xml:space="preserve"> </w:t>
            </w:r>
            <w:r>
              <w:t xml:space="preserve">chuẩn của bean validation, message tương ứng theo constraint (</w:t>
            </w:r>
            <w:r>
              <w:rPr>
                <w:rStyle w:val="VerbatimChar"/>
              </w:rPr>
              <w:t xml:space="preserve">"type đúng 1 ký tự"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"type chỉ nhận giá trị 1 hoặc 2"</w:t>
            </w:r>
            <w:r>
              <w:t xml:space="preserve">).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2026-08-12T02:55:31Z</dcterms:created>
  <dcterms:modified xsi:type="dcterms:W3CDTF">2026-08-12T02:55:31Z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