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flow-của-api-checkattreason"/>
    <w:p>
      <w:pPr>
        <w:pStyle w:val="Heading1"/>
      </w:pPr>
      <w:r>
        <w:t xml:space="preserve">Flow của API</w:t>
      </w:r>
      <w:r>
        <w:t xml:space="preserve"> </w:t>
      </w:r>
      <w:r>
        <w:rPr>
          <w:rStyle w:val="VerbatimChar"/>
        </w:rPr>
        <w:t xml:space="preserve">checkAttReason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/product-policy-service/v1/reason/checkAttReason</w:t>
      </w:r>
      <w:r>
        <w:t xml:space="preserve"> </w:t>
      </w:r>
      <w:r>
        <w:t xml:space="preserve">(params</w:t>
      </w:r>
      <w:r>
        <w:t xml:space="preserve"> </w:t>
      </w:r>
      <w:r>
        <w:rPr>
          <w:rStyle w:val="VerbatimChar"/>
        </w:rPr>
        <w:t xml:space="preserve">reasonId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attributeCode</w:t>
      </w:r>
      <w:r>
        <w:t xml:space="preserve">).</w:t>
      </w:r>
      <w:r>
        <w:t xml:space="preserve"> </w:t>
      </w:r>
      <w:r>
        <w:rPr>
          <w:b/>
          <w:bCs/>
        </w:rPr>
        <w:t xml:space="preserve">Mục đích nghiệp vụ:</w:t>
      </w:r>
      <w:r>
        <w:t xml:space="preserve"> </w:t>
      </w:r>
      <w:r>
        <w:t xml:space="preserve">Kiểm tra một hình thức hòa mạng (reason) có đang được gán đặc tính (product spec char) trùng với mã</w:t>
      </w:r>
      <w:r>
        <w:t xml:space="preserve"> </w:t>
      </w:r>
      <w:r>
        <w:rPr>
          <w:rStyle w:val="VerbatimChar"/>
        </w:rPr>
        <w:t xml:space="preserve">attributeCode</w:t>
      </w:r>
      <w:r>
        <w:t xml:space="preserve"> </w:t>
      </w:r>
      <w:r>
        <w:t xml:space="preserve">truyền vào hay không, chỉ tính các bản ghi gán đặc tính đang active.</w:t>
      </w:r>
    </w:p>
    <w:bookmarkStart w:id="9" w:name="Xf79df015c0f43c1477ee475424b00678d29af32"/>
    <w:p>
      <w:pPr>
        <w:pStyle w:val="Heading2"/>
      </w:pPr>
      <w:r>
        <w:t xml:space="preserve">Bước 1 — Validate tham số đầu vào (tầng controller)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reasonId</w:t>
      </w:r>
      <w:r>
        <w:t xml:space="preserve">: bắt buộc (không có</w:t>
      </w:r>
      <w:r>
        <w:t xml:space="preserve"> </w:t>
      </w:r>
      <w:r>
        <w:rPr>
          <w:rStyle w:val="VerbatimChar"/>
        </w:rPr>
        <w:t xml:space="preserve">required = false</w:t>
      </w:r>
      <w:r>
        <w:t xml:space="preserve">), kiểu</w:t>
      </w:r>
      <w:r>
        <w:t xml:space="preserve"> </w:t>
      </w:r>
      <w:r>
        <w:rPr>
          <w:rStyle w:val="VerbatimChar"/>
        </w:rPr>
        <w:t xml:space="preserve">Long</w:t>
      </w:r>
      <w:r>
        <w:t xml:space="preserve">,</w:t>
      </w:r>
      <w:r>
        <w:t xml:space="preserve"> </w:t>
      </w:r>
      <w:r>
        <w:rPr>
          <w:rStyle w:val="VerbatimChar"/>
        </w:rPr>
        <w:t xml:space="preserve">@Min(0)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@Max(9999999999L)</w:t>
      </w:r>
      <w:r>
        <w:t xml:space="preserve"> </w:t>
      </w:r>
      <w:r>
        <w:t xml:space="preserve">— thiếu tham số, âm, hoặc vượt quá 9999999999 sẽ bị chặn ở tầng framework trước khi vào service, trả HTTP 400.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attributeCode</w:t>
      </w:r>
      <w:r>
        <w:t xml:space="preserve">: bắt buộc,</w:t>
      </w:r>
      <w:r>
        <w:t xml:space="preserve"> </w:t>
      </w:r>
      <w:r>
        <w:rPr>
          <w:rStyle w:val="VerbatimChar"/>
        </w:rPr>
        <w:t xml:space="preserve">@Size(min = 1, max = 50)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@Pattern(regexp = "^[A-Za-z0-9_-]{1,50}$")</w:t>
      </w:r>
      <w:r>
        <w:t xml:space="preserve"> </w:t>
      </w:r>
      <w:r>
        <w:t xml:space="preserve">— rỗng, dài quá 50 ký tự, hoặc chứa ký tự ngoài chữ/số/</w:t>
      </w:r>
      <w:r>
        <w:rPr>
          <w:rStyle w:val="VerbatimChar"/>
        </w:rPr>
        <w:t xml:space="preserve">_</w:t>
      </w:r>
      <w:r>
        <w:t xml:space="preserve">/</w:t>
      </w:r>
      <w:r>
        <w:rPr>
          <w:rStyle w:val="VerbatimChar"/>
        </w:rPr>
        <w:t xml:space="preserve">-</w:t>
      </w:r>
      <w:r>
        <w:t xml:space="preserve"> </w:t>
      </w:r>
      <w:r>
        <w:t xml:space="preserve">(ví dụ khoảng trắng, dấu chấm) đều bị chặn ở tầng framework, trả HTTP 400.</w:t>
      </w:r>
    </w:p>
    <w:bookmarkEnd w:id="9"/>
    <w:bookmarkStart w:id="10" w:name="bước-2-validate-lại-ở-tầng-service"/>
    <w:p>
      <w:pPr>
        <w:pStyle w:val="Heading2"/>
      </w:pPr>
      <w:r>
        <w:t xml:space="preserve">Bước 2 — Validate lại ở tầng service</w:t>
      </w:r>
    </w:p>
    <w:p>
      <w:pPr>
        <w:pStyle w:val="FirstParagraph"/>
      </w:pPr>
      <w:r>
        <w:t xml:space="preserve">Service kiểm tra</w:t>
      </w:r>
      <w:r>
        <w:t xml:space="preserve"> </w:t>
      </w:r>
      <w:r>
        <w:rPr>
          <w:rStyle w:val="VerbatimChar"/>
        </w:rPr>
        <w:t xml:space="preserve">reasonId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attributeCode</w:t>
      </w:r>
      <w:r>
        <w:t xml:space="preserve"> </w:t>
      </w:r>
      <w:r>
        <w:t xml:space="preserve">không null/rỗng bằng</w:t>
      </w:r>
      <w:r>
        <w:t xml:space="preserve"> </w:t>
      </w:r>
      <w:r>
        <w:rPr>
          <w:rStyle w:val="VerbatimChar"/>
        </w:rPr>
        <w:t xml:space="preserve">DataUtil.isAnyNull</w:t>
      </w:r>
      <w:r>
        <w:t xml:space="preserve">. Do cả hai tham số đã bắt buộc và được validate chặt ở Bước 1 (controller không cho phép giá trị null lọt qua), nhánh lỗi này trên thực tế không thể bị kích hoạt khi gọi qua HTTP — chỉ còn ý nghĩa nếu method được gọi nội bộ (không qua controller).</w:t>
      </w:r>
    </w:p>
    <w:p>
      <w:pPr>
        <w:pStyle w:val="BodyText"/>
      </w:pPr>
      <w:r>
        <w:t xml:space="preserve">Nếu vi phạm:</w:t>
      </w:r>
      <w:r>
        <w:t xml:space="preserve"> </w:t>
      </w:r>
      <w:r>
        <w:rPr>
          <w:rStyle w:val="VerbatimChar"/>
          <w:b/>
          <w:bCs/>
        </w:rPr>
        <w:t xml:space="preserve">BusinessException("BCCS-POLICY-REASON-0003", "reasonId and attributeCode are required")</w:t>
      </w:r>
      <w:r>
        <w:t xml:space="preserve"> </w:t>
      </w:r>
      <w:r>
        <w:t xml:space="preserve">Message lỗi tiếng việt: Thiếu thông tin reasonId hoặc attributeCode, vui lòng nhập đầy đủ.</w:t>
      </w:r>
    </w:p>
    <w:bookmarkEnd w:id="10"/>
    <w:bookmarkStart w:id="13" w:name="Xe43dd8af0a5df1fad8942c9f57cc4c91e58076f"/>
    <w:p>
      <w:pPr>
        <w:pStyle w:val="Heading2"/>
      </w:pPr>
      <w:r>
        <w:t xml:space="preserve">Bước 3 — Truy vấn danh sách gán đặc tính đang active của reason</w:t>
      </w:r>
    </w:p>
    <w:p>
      <w:pPr>
        <w:pStyle w:val="FirstParagraph"/>
      </w:pPr>
      <w:r>
        <w:t xml:space="preserve">Service gọi</w:t>
      </w:r>
      <w:r>
        <w:t xml:space="preserve"> </w:t>
      </w:r>
      <w:r>
        <w:rPr>
          <w:rStyle w:val="VerbatimChar"/>
        </w:rPr>
        <w:t xml:space="preserve">reasonCharUseRepository.findByReasonIdInAndStatus(List.of(reasonId), "1")</w:t>
      </w:r>
      <w:r>
        <w:t xml:space="preserve"> </w:t>
      </w:r>
      <w:r>
        <w:t xml:space="preserve">— đây là Spring Data derived query, tương đương lọc bảng</w:t>
      </w:r>
      <w:r>
        <w:t xml:space="preserve"> </w:t>
      </w:r>
      <w:r>
        <w:rPr>
          <w:rStyle w:val="VerbatimChar"/>
        </w:rPr>
        <w:t xml:space="preserve">REASON_CHAR_USE</w:t>
      </w:r>
      <w:r>
        <w:t xml:space="preserve"> </w:t>
      </w:r>
      <w:r>
        <w:t xml:space="preserve">theo</w:t>
      </w:r>
      <w:r>
        <w:t xml:space="preserve"> </w:t>
      </w:r>
      <w:r>
        <w:rPr>
          <w:rStyle w:val="VerbatimChar"/>
        </w:rPr>
        <w:t xml:space="preserve">REASON_ID = :reasonId AND STATUS = '1'</w:t>
      </w:r>
      <w:r>
        <w:t xml:space="preserve"> </w:t>
      </w:r>
      <w:r>
        <w:t xml:space="preserve">(giá trị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là mã trạng thái active, cấu hình tại</w:t>
      </w:r>
      <w:r>
        <w:t xml:space="preserve"> </w:t>
      </w:r>
      <w:r>
        <w:rPr>
          <w:rStyle w:val="VerbatimChar"/>
        </w:rPr>
        <w:t xml:space="preserve">Const.STATUS.ACTIVE</w:t>
      </w:r>
      <w:r>
        <w:t xml:space="preserve">).</w:t>
      </w:r>
    </w:p>
    <w:bookmarkStart w:id="11" w:name="X198dfe73b78022f23fca6a9fbe152270071726b"/>
    <w:p>
      <w:pPr>
        <w:pStyle w:val="Heading3"/>
      </w:pPr>
      <w:r>
        <w:t xml:space="preserve">Nhánh A — Không có bản ghi</w:t>
      </w:r>
      <w:r>
        <w:t xml:space="preserve"> </w:t>
      </w:r>
      <w:r>
        <w:rPr>
          <w:rStyle w:val="VerbatimChar"/>
        </w:rPr>
        <w:t xml:space="preserve">REASON_CHAR_USE</w:t>
      </w:r>
      <w:r>
        <w:t xml:space="preserve"> </w:t>
      </w:r>
      <w:r>
        <w:t xml:space="preserve">nào active cho reason này</w:t>
      </w:r>
    </w:p>
    <w:p>
      <w:pPr>
        <w:pStyle w:val="FirstParagraph"/>
      </w:pPr>
      <w:r>
        <w:t xml:space="preserve">Trả về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ngay lập tức (reason không có gán đặc tính active nào, nên chắc chắn không khớp</w:t>
      </w:r>
      <w:r>
        <w:t xml:space="preserve"> </w:t>
      </w:r>
      <w:r>
        <w:rPr>
          <w:rStyle w:val="VerbatimChar"/>
        </w:rPr>
        <w:t xml:space="preserve">attributeCode</w:t>
      </w:r>
      <w:r>
        <w:t xml:space="preserve">).</w:t>
      </w:r>
    </w:p>
    <w:bookmarkEnd w:id="11"/>
    <w:bookmarkStart w:id="12" w:name="nhánh-b-có-ít-nhất-một-bản-ghi-active"/>
    <w:p>
      <w:pPr>
        <w:pStyle w:val="Heading3"/>
      </w:pPr>
      <w:r>
        <w:t xml:space="preserve">Nhánh B — Có ít nhất một bản ghi active</w:t>
      </w:r>
    </w:p>
    <w:p>
      <w:pPr>
        <w:pStyle w:val="FirstParagraph"/>
      </w:pPr>
      <w:r>
        <w:t xml:space="preserve">Đi tiếp sang Bước 4.</w:t>
      </w:r>
    </w:p>
    <w:bookmarkEnd w:id="12"/>
    <w:bookmarkEnd w:id="13"/>
    <w:bookmarkStart w:id="16" w:name="bước-4-lọc-danh-sách-productspeccharid"/>
    <w:p>
      <w:pPr>
        <w:pStyle w:val="Heading2"/>
      </w:pPr>
      <w:r>
        <w:t xml:space="preserve">Bước 4 — Lọc danh sách</w:t>
      </w:r>
      <w:r>
        <w:t xml:space="preserve"> </w:t>
      </w:r>
      <w:r>
        <w:rPr>
          <w:rStyle w:val="VerbatimChar"/>
        </w:rPr>
        <w:t xml:space="preserve">productSpecCharId</w:t>
      </w:r>
    </w:p>
    <w:p>
      <w:pPr>
        <w:pStyle w:val="FirstParagraph"/>
      </w:pPr>
      <w:r>
        <w:t xml:space="preserve">Từ các bản ghi</w:t>
      </w:r>
      <w:r>
        <w:t xml:space="preserve"> </w:t>
      </w:r>
      <w:r>
        <w:rPr>
          <w:rStyle w:val="VerbatimChar"/>
        </w:rPr>
        <w:t xml:space="preserve">REASON_CHAR_USE</w:t>
      </w:r>
      <w:r>
        <w:t xml:space="preserve"> </w:t>
      </w:r>
      <w:r>
        <w:t xml:space="preserve">active, lấy</w:t>
      </w:r>
      <w:r>
        <w:t xml:space="preserve"> </w:t>
      </w:r>
      <w:r>
        <w:rPr>
          <w:rStyle w:val="VerbatimChar"/>
        </w:rPr>
        <w:t xml:space="preserve">PRODUCT_SPEC_CHAR_ID</w:t>
      </w:r>
      <w:r>
        <w:t xml:space="preserve">, loại bỏ giá trị null, loại trùng.</w:t>
      </w:r>
    </w:p>
    <w:bookmarkStart w:id="14" w:name="Xca5a77e8b29635a273da68e1dfd92f8b657ae4c"/>
    <w:p>
      <w:pPr>
        <w:pStyle w:val="Heading3"/>
      </w:pPr>
      <w:r>
        <w:t xml:space="preserve">Nhánh A — Sau khi lọc, danh sách</w:t>
      </w:r>
      <w:r>
        <w:t xml:space="preserve"> </w:t>
      </w:r>
      <w:r>
        <w:rPr>
          <w:rStyle w:val="VerbatimChar"/>
        </w:rPr>
        <w:t xml:space="preserve">productSpecCharId</w:t>
      </w:r>
      <w:r>
        <w:t xml:space="preserve"> </w:t>
      </w:r>
      <w:r>
        <w:t xml:space="preserve">rỗng</w:t>
      </w:r>
    </w:p>
    <w:p>
      <w:pPr>
        <w:pStyle w:val="FirstParagraph"/>
      </w:pPr>
      <w:r>
        <w:t xml:space="preserve">Xảy ra khi tất cả bản ghi active của reason đều có</w:t>
      </w:r>
      <w:r>
        <w:t xml:space="preserve"> </w:t>
      </w:r>
      <w:r>
        <w:rPr>
          <w:rStyle w:val="VerbatimChar"/>
        </w:rPr>
        <w:t xml:space="preserve">PRODUCT_SPEC_CHAR_ID</w:t>
      </w:r>
      <w:r>
        <w:t xml:space="preserve"> </w:t>
      </w:r>
      <w:r>
        <w:t xml:space="preserve">là null (ví dụ bản ghi chỉ gán</w:t>
      </w:r>
      <w:r>
        <w:t xml:space="preserve"> </w:t>
      </w:r>
      <w:r>
        <w:rPr>
          <w:rStyle w:val="VerbatimChar"/>
        </w:rPr>
        <w:t xml:space="preserve">PRODUCT_SPEC_CHAR_VALUE_ID</w:t>
      </w:r>
      <w:r>
        <w:t xml:space="preserve"> </w:t>
      </w:r>
      <w:r>
        <w:t xml:space="preserve">mà không gán</w:t>
      </w:r>
      <w:r>
        <w:t xml:space="preserve"> </w:t>
      </w:r>
      <w:r>
        <w:rPr>
          <w:rStyle w:val="VerbatimChar"/>
        </w:rPr>
        <w:t xml:space="preserve">PRODUCT_SPEC_CHAR_ID</w:t>
      </w:r>
      <w:r>
        <w:t xml:space="preserve">). Trả về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14"/>
    <w:bookmarkStart w:id="15" w:name="nhánh-b-danh-sách-có-ít-nhất-1-id"/>
    <w:p>
      <w:pPr>
        <w:pStyle w:val="Heading3"/>
      </w:pPr>
      <w:r>
        <w:t xml:space="preserve">Nhánh B — Danh sách có ít nhất 1 id</w:t>
      </w:r>
    </w:p>
    <w:p>
      <w:pPr>
        <w:pStyle w:val="FirstParagraph"/>
      </w:pPr>
      <w:r>
        <w:t xml:space="preserve">Đi tiếp sang Bước 5.</w:t>
      </w:r>
    </w:p>
    <w:bookmarkEnd w:id="15"/>
    <w:bookmarkEnd w:id="16"/>
    <w:bookmarkStart w:id="17" w:name="X0e98e5506fc2e78f77d57b135c8ba26b831f4ca"/>
    <w:p>
      <w:pPr>
        <w:pStyle w:val="Heading2"/>
      </w:pPr>
      <w:r>
        <w:t xml:space="preserve">Bước 5 — Gọi sang product-catalog-service để lấy mã đặc tính</w:t>
      </w:r>
    </w:p>
    <w:p>
      <w:pPr>
        <w:pStyle w:val="FirstParagraph"/>
      </w:pPr>
      <w:r>
        <w:t xml:space="preserve">Gọi</w:t>
      </w:r>
      <w:r>
        <w:t xml:space="preserve"> </w:t>
      </w:r>
      <w:r>
        <w:rPr>
          <w:rStyle w:val="VerbatimChar"/>
        </w:rPr>
        <w:t xml:space="preserve">product-catalog-service</w:t>
      </w:r>
      <w:r>
        <w:t xml:space="preserve"> </w:t>
      </w:r>
      <w:r>
        <w:t xml:space="preserve">qua</w:t>
      </w:r>
      <w:r>
        <w:t xml:space="preserve"> </w:t>
      </w:r>
      <w:r>
        <w:rPr>
          <w:rStyle w:val="VerbatimChar"/>
        </w:rPr>
        <w:t xml:space="preserve">ProductSpecCharClient.findByIds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/v1/productspecchar/findByIds</w:t>
      </w:r>
      <w:r>
        <w:t xml:space="preserve">, body là danh sách</w:t>
      </w:r>
      <w:r>
        <w:t xml:space="preserve"> </w:t>
      </w:r>
      <w:r>
        <w:rPr>
          <w:rStyle w:val="VerbatimChar"/>
        </w:rPr>
        <w:t xml:space="preserve">productSpecCharId</w:t>
      </w:r>
      <w:r>
        <w:t xml:space="preserve">) để lấy danh sách</w:t>
      </w:r>
      <w:r>
        <w:t xml:space="preserve"> </w:t>
      </w:r>
      <w:r>
        <w:rPr>
          <w:rStyle w:val="VerbatimChar"/>
        </w:rPr>
        <w:t xml:space="preserve">{productSpecCharId, code, status}</w:t>
      </w:r>
      <w:r>
        <w:t xml:space="preserve"> </w:t>
      </w:r>
      <w:r>
        <w:t xml:space="preserve">tương ứng.</w:t>
      </w:r>
    </w:p>
    <w:p>
      <w:pPr>
        <w:pStyle w:val="BodyText"/>
      </w:pPr>
      <w:r>
        <w:t xml:space="preserve">Nếu lời gọi này ném</w:t>
      </w:r>
      <w:r>
        <w:t xml:space="preserve"> </w:t>
      </w:r>
      <w:r>
        <w:rPr>
          <w:rStyle w:val="VerbatimChar"/>
        </w:rPr>
        <w:t xml:space="preserve">RuntimeException</w:t>
      </w:r>
      <w:r>
        <w:t xml:space="preserve"> </w:t>
      </w:r>
      <w:r>
        <w:t xml:space="preserve">(lỗi kết nối, timeout, response lỗi…):</w:t>
      </w:r>
      <w:r>
        <w:t xml:space="preserve"> </w:t>
      </w:r>
      <w:r>
        <w:rPr>
          <w:rStyle w:val="VerbatimChar"/>
          <w:b/>
          <w:bCs/>
        </w:rPr>
        <w:t xml:space="preserve">IntegrationException("BCCS-SYS-INT-0001", "Error calling product-catalog-service productspecchar/findByIds for ids=" + ids)</w:t>
      </w:r>
      <w:r>
        <w:t xml:space="preserve"> </w:t>
      </w:r>
      <w:r>
        <w:t xml:space="preserve">Message lỗi tiếng việt: Lỗi tích hợp — không gọi được sang product-catalog-service để lấy dữ liệu đặc tính sản phẩm, vui lòng thử lại sau.</w:t>
      </w:r>
    </w:p>
    <w:p>
      <w:pPr>
        <w:pStyle w:val="BodyText"/>
      </w:pPr>
      <w:r>
        <w:t xml:space="preserve">Nếu response trả về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là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coi như danh sách rỗng (không throw lỗi) — dẫn tới kết quả cuối cùng là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ở Bước 6.</w:t>
      </w:r>
    </w:p>
    <w:bookmarkEnd w:id="17"/>
    <w:bookmarkStart w:id="20" w:name="bước-6-so-khớp-mã-đặc-tính"/>
    <w:p>
      <w:pPr>
        <w:pStyle w:val="Heading2"/>
      </w:pPr>
      <w:r>
        <w:t xml:space="preserve">Bước 6 — So khớp mã đặc tính</w:t>
      </w:r>
    </w:p>
    <w:p>
      <w:pPr>
        <w:pStyle w:val="FirstParagraph"/>
      </w:pPr>
      <w:r>
        <w:t xml:space="preserve">Service duyệt danh sách kết quả từ Bước 5, kiểm tra có bất kỳ phần tử nào có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trùng khớp chính xác (so sánh chuỗi, phân biệt hoa/thường) với</w:t>
      </w:r>
      <w:r>
        <w:t xml:space="preserve"> </w:t>
      </w:r>
      <w:r>
        <w:rPr>
          <w:rStyle w:val="VerbatimChar"/>
        </w:rPr>
        <w:t xml:space="preserve">attributeCode</w:t>
      </w:r>
      <w:r>
        <w:t xml:space="preserve"> </w:t>
      </w:r>
      <w:r>
        <w:t xml:space="preserve">truyền vào không (</w:t>
      </w:r>
      <w:r>
        <w:rPr>
          <w:rStyle w:val="VerbatimChar"/>
        </w:rPr>
        <w:t xml:space="preserve">anyMatch</w:t>
      </w:r>
      <w:r>
        <w:t xml:space="preserve">).</w:t>
      </w:r>
    </w:p>
    <w:bookmarkStart w:id="18" w:name="nhánh-a-có-ít-nhất-một-phần-tử-khớp"/>
    <w:p>
      <w:pPr>
        <w:pStyle w:val="Heading3"/>
      </w:pPr>
      <w:r>
        <w:t xml:space="preserve">Nhánh A — Có ít nhất một phần tử khớp</w:t>
      </w:r>
    </w:p>
    <w:p>
      <w:pPr>
        <w:pStyle w:val="FirstParagraph"/>
      </w:pPr>
      <w:r>
        <w:t xml:space="preserve">Trả về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18"/>
    <w:bookmarkStart w:id="19" w:name="Xf408f0b9f0a42de5fb26a2869c7e75164d63bb0"/>
    <w:p>
      <w:pPr>
        <w:pStyle w:val="Heading3"/>
      </w:pPr>
      <w:r>
        <w:t xml:space="preserve">Nhánh B — Không có phần tử nào khớp (kể cả khi danh sách từ Bước 5 rỗng)</w:t>
      </w:r>
    </w:p>
    <w:p>
      <w:pPr>
        <w:pStyle w:val="FirstParagraph"/>
      </w:pPr>
      <w:r>
        <w:t xml:space="preserve">Trả về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t xml:space="preserve">Đây là kết quả trả về cuối cùng của API — response luôn là</w:t>
      </w:r>
      <w:r>
        <w:t xml:space="preserve"> </w:t>
      </w:r>
      <w:r>
        <w:rPr>
          <w:rStyle w:val="VerbatimChar"/>
        </w:rPr>
        <w:t xml:space="preserve">StandardResponse&lt;Boolean&gt;</w:t>
      </w:r>
      <w:r>
        <w:t xml:space="preserve"> </w:t>
      </w:r>
      <w:r>
        <w:t xml:space="preserve">bọc giá trị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, không có khái niệm</w:t>
      </w:r>
      <w:r>
        <w:t xml:space="preserve"> </w:t>
      </w:r>
      <w:r>
        <w:t xml:space="preserve">“không tìm thấy”</w:t>
      </w:r>
      <w:r>
        <w:t xml:space="preserve"> </w:t>
      </w:r>
      <w:r>
        <w:t xml:space="preserve">trả về null hay danh sách rỗng ở tầng response.</w:t>
      </w:r>
    </w:p>
    <w:bookmarkEnd w:id="19"/>
    <w:bookmarkEnd w:id="20"/>
    <w:bookmarkStart w:id="21" w:name="bảng-tổng-hợp-mã-lỗi"/>
    <w:p>
      <w:pPr>
        <w:pStyle w:val="Heading2"/>
      </w:pPr>
      <w:r>
        <w:t xml:space="preserve">Bảng tổng hợp mã lỗi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 lỗi</w:t>
            </w:r>
          </w:p>
        </w:tc>
        <w:tc>
          <w:tcPr/>
          <w:p>
            <w:pPr>
              <w:pStyle w:val="Compact"/>
            </w:pPr>
            <w:r>
              <w:t xml:space="preserve">Khi nào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400 (validation)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reasonId</w:t>
            </w:r>
            <w:r>
              <w:t xml:space="preserve"> </w:t>
            </w:r>
            <w:r>
              <w:t xml:space="preserve">thiếu, âm, hoặc &gt; 9999999999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400 (validation)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attributeCode</w:t>
            </w:r>
            <w:r>
              <w:t xml:space="preserve"> </w:t>
            </w:r>
            <w:r>
              <w:t xml:space="preserve">thiếu, rỗng, dài &gt; 50 ký tự, hoặc chứa ký tự ngoài</w:t>
            </w:r>
            <w:r>
              <w:t xml:space="preserve"> </w:t>
            </w:r>
            <w:r>
              <w:rPr>
                <w:rStyle w:val="VerbatimChar"/>
              </w:rPr>
              <w:t xml:space="preserve">[A-Za-z0-9_-]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BCCS-POLICY-REASON-0003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reasonId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attributeCode</w:t>
            </w:r>
            <w:r>
              <w:t xml:space="preserve"> </w:t>
            </w:r>
            <w:r>
              <w:t xml:space="preserve">null/rỗng khi vào tới service — trên thực tế không thể xảy ra khi gọi qua HTTP endpoint vì đã bị chặn ở Bước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BCCS-SYS-INT-0001</w:t>
            </w:r>
          </w:p>
        </w:tc>
        <w:tc>
          <w:tcPr/>
          <w:p>
            <w:pPr>
              <w:pStyle w:val="Compact"/>
            </w:pPr>
            <w:r>
              <w:t xml:space="preserve">Gọi sang product-catalog-service (</w:t>
            </w:r>
            <w:r>
              <w:rPr>
                <w:rStyle w:val="VerbatimChar"/>
              </w:rPr>
              <w:t xml:space="preserve">POST /v1/productspecchar/findByIds</w:t>
            </w:r>
            <w:r>
              <w:t xml:space="preserve">) thất bại (lỗi kết nối, timeout, exception khác)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2026-08-12T02:55:31Z</dcterms:created>
  <dcterms:modified xsi:type="dcterms:W3CDTF">2026-08-12T02:55:31Z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