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E74B5"/>
        </w:rPr>
        <w:t>Template tài liệu API cho Tester — BCCS Microservice Platform</w:t>
      </w:r>
    </w:p>
    <w:p>
      <w:r>
        <w:rPr>
          <w:i/>
          <w:color w:val="666666"/>
          <w:sz w:val="20"/>
        </w:rPr>
        <w:t>**Mục đích:** Template chuẩn dùng để viết tài liệu API, phục vụ bàn giao cho tester. Đảm bảo tất cả các đội tuân theo cùng một format, dễ đọc, tường minh.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4E79"/>
        </w:rPr>
        <w:t>Cách sử dụng</w:t>
      </w:r>
    </w:p>
    <w:p>
      <w:pPr>
        <w:pStyle w:val="ListNumber"/>
      </w:pPr>
      <w:r>
        <w:rPr>
          <w:sz w:val="20"/>
        </w:rPr>
        <w:t>Copy file này làm template gốc.</w:t>
      </w:r>
    </w:p>
    <w:p>
      <w:pPr>
        <w:pStyle w:val="ListNumber"/>
      </w:pPr>
      <w:r>
        <w:rPr>
          <w:sz w:val="20"/>
        </w:rPr>
        <w:t>Đổi tên và fill đầy đủ thông tin theo từng phần.</w:t>
      </w:r>
    </w:p>
    <w:p>
      <w:pPr>
        <w:pStyle w:val="ListNumber"/>
      </w:pPr>
      <w:r>
        <w:rPr>
          <w:sz w:val="20"/>
        </w:rPr>
        <w:t>Mỗi API = 1 file markdown riêng. Đặt tên theo format: `[API_ID]_[Tên_API].md`</w:t>
      </w:r>
    </w:p>
    <w:p>
      <w:pPr>
        <w:pStyle w:val="ListBullet"/>
      </w:pPr>
      <w:r>
        <w:rPr>
          <w:sz w:val="20"/>
        </w:rPr>
        <w:t>Ví dụ: `API_PRODUCT_010_getMappingChannelCustType.md`</w:t>
      </w:r>
    </w:p>
    <w:p>
      <w:pPr>
        <w:pStyle w:val="ListNumber"/>
      </w:pPr>
      <w:r>
        <w:rPr>
          <w:sz w:val="20"/>
        </w:rPr>
        <w:t>Các trường bắt buộc phải có: `#1 Thông tin chung`, `#2 Request`, `#3 Response`, `#4 Luồng xử lý`, `#6 Checkpoint cho Tester`.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2E74B5"/>
        </w:rPr>
        <w:t>[API_ID] Tên API (viết tắt, dễ hiểu)</w:t>
      </w:r>
    </w:p>
    <w:p>
      <w:pPr>
        <w:pStyle w:val="Heading2"/>
      </w:pPr>
      <w:r>
        <w:rPr>
          <w:color w:val="1F4E79"/>
        </w:rPr>
        <w:t>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33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3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324"/>
            <w:shd w:val="clear" w:color="auto" w:fill="D6E4F0"/>
          </w:tcPr>
          <w:p>
            <w:r>
              <w:rPr>
                <w:sz w:val="19"/>
              </w:rPr>
              <w:t>**API ID**</w:t>
            </w:r>
          </w:p>
        </w:tc>
        <w:tc>
          <w:tcPr>
            <w:tcW w:type="dxa" w:w="3324"/>
            <w:shd w:val="clear" w:color="auto" w:fill="D6E4F0"/>
          </w:tcPr>
          <w:p>
            <w:r>
              <w:rPr>
                <w:sz w:val="19"/>
              </w:rPr>
              <w:t>`API_PRODUCT_XXX`</w:t>
            </w:r>
          </w:p>
        </w:tc>
        <w:tc>
          <w:tcPr>
            <w:tcW w:type="dxa" w:w="3324"/>
            <w:shd w:val="clear" w:color="auto" w:fill="D6E4F0"/>
          </w:tcPr>
          <w:p>
            <w:r>
              <w:rPr>
                <w:sz w:val="19"/>
              </w:rPr>
              <w:t>Operation ID trong code (tham chiếu từ `@Operation(operationId = "...")`)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9"/>
              </w:rPr>
              <w:t>**Endpoint**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9"/>
              </w:rPr>
              <w:t>`GET/POST/PUT/DELETE /service-name/v1/{package}/{method}`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9"/>
              </w:rPr>
              <w:t>Full URL từ root</w:t>
            </w:r>
          </w:p>
        </w:tc>
      </w:tr>
      <w:tr>
        <w:tc>
          <w:tcPr>
            <w:tcW w:type="dxa" w:w="3324"/>
            <w:shd w:val="clear" w:color="auto" w:fill="D6E4F0"/>
          </w:tcPr>
          <w:p>
            <w:r>
              <w:rPr>
                <w:sz w:val="19"/>
              </w:rPr>
              <w:t>**Service**</w:t>
            </w:r>
          </w:p>
        </w:tc>
        <w:tc>
          <w:tcPr>
            <w:tcW w:type="dxa" w:w="3324"/>
            <w:shd w:val="clear" w:color="auto" w:fill="D6E4F0"/>
          </w:tcPr>
          <w:p>
            <w:r>
              <w:rPr>
                <w:sz w:val="19"/>
              </w:rPr>
              <w:t>Tên service (VD: `organization-resource-service`)</w:t>
            </w:r>
          </w:p>
        </w:tc>
        <w:tc>
          <w:tcPr>
            <w:tcW w:type="dxa" w:w="3324"/>
            <w:shd w:val="clear" w:color="auto" w:fill="D6E4F0"/>
          </w:tcPr>
          <w:p>
            <w:r>
              <w:rPr>
                <w:sz w:val="19"/>
              </w:rPr>
              <w:t>Tham chiếu từ `@RequestMapping`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9"/>
              </w:rPr>
              <w:t>**Controller**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9"/>
              </w:rPr>
              <w:t>`XxxController.java`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9"/>
              </w:rPr>
              <w:t>Đường dẫn đầy đủ trong source</w:t>
            </w:r>
          </w:p>
        </w:tc>
      </w:tr>
      <w:tr>
        <w:tc>
          <w:tcPr>
            <w:tcW w:type="dxa" w:w="3324"/>
            <w:shd w:val="clear" w:color="auto" w:fill="D6E4F0"/>
          </w:tcPr>
          <w:p>
            <w:r>
              <w:rPr>
                <w:sz w:val="19"/>
              </w:rPr>
              <w:t>**Service (logic)**</w:t>
            </w:r>
          </w:p>
        </w:tc>
        <w:tc>
          <w:tcPr>
            <w:tcW w:type="dxa" w:w="3324"/>
            <w:shd w:val="clear" w:color="auto" w:fill="D6E4F0"/>
          </w:tcPr>
          <w:p>
            <w:r>
              <w:rPr>
                <w:sz w:val="19"/>
              </w:rPr>
              <w:t>`XxxService.java:dong`</w:t>
            </w:r>
          </w:p>
        </w:tc>
        <w:tc>
          <w:tcPr>
            <w:tcW w:type="dxa" w:w="3324"/>
            <w:shd w:val="clear" w:color="auto" w:fill="D6E4F0"/>
          </w:tcPr>
          <w:p>
            <w:r>
              <w:rPr>
                <w:sz w:val="19"/>
              </w:rPr>
              <w:t>Tên method + số dòng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9"/>
              </w:rPr>
              <w:t>**HTTP Method**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9"/>
              </w:rPr>
              <w:t>GET / POST / PUT / DELETE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24"/>
            <w:shd w:val="clear" w:color="auto" w:fill="D6E4F0"/>
          </w:tcPr>
          <w:p>
            <w:r>
              <w:rPr>
                <w:sz w:val="19"/>
              </w:rPr>
              <w:t>**Authentication**</w:t>
            </w:r>
          </w:p>
        </w:tc>
        <w:tc>
          <w:tcPr>
            <w:tcW w:type="dxa" w:w="3324"/>
            <w:shd w:val="clear" w:color="auto" w:fill="D6E4F0"/>
          </w:tcPr>
          <w:p>
            <w:r>
              <w:rPr>
                <w:sz w:val="19"/>
              </w:rPr>
              <w:t>Bearer Token / None</w:t>
            </w:r>
          </w:p>
        </w:tc>
        <w:tc>
          <w:tcPr>
            <w:tcW w:type="dxa" w:w="3324"/>
            <w:shd w:val="clear" w:color="auto" w:fill="D6E4F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9"/>
              </w:rPr>
              <w:t>**Mục đích**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9"/>
              </w:rPr>
              <w:t>Mô tả ngắn gọn API làm gì (1-2 câu)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9"/>
              </w:rPr>
            </w:r>
          </w:p>
        </w:tc>
      </w:tr>
    </w:tbl>
    <w:p>
      <w:r>
        <w:rPr>
          <w:i/>
          <w:color w:val="666666"/>
          <w:sz w:val="20"/>
        </w:rPr>
        <w:t>**Lưu ý quan trọng:** Tất cả thông tin trong bảng này phải khớp 100% với code. Không viết generic.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4E79"/>
        </w:rPr>
        <w:t>2. Request</w:t>
      </w:r>
    </w:p>
    <w:p>
      <w:pPr>
        <w:pStyle w:val="Heading3"/>
      </w:pPr>
      <w:r>
        <w:rPr>
          <w:color w:val="2E75B6"/>
        </w:rPr>
        <w:t>2.1. Path Parameter (nếu có)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166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166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Bắt buộc</w:t>
            </w:r>
          </w:p>
        </w:tc>
        <w:tc>
          <w:tcPr>
            <w:tcW w:type="dxa" w:w="166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66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Ví dụ</w:t>
            </w:r>
          </w:p>
        </w:tc>
        <w:tc>
          <w:tcPr>
            <w:tcW w:type="dxa" w:w="166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1662"/>
            <w:shd w:val="clear" w:color="auto" w:fill="D6E4F0"/>
          </w:tcPr>
          <w:p>
            <w:r>
              <w:rPr>
                <w:sz w:val="19"/>
              </w:rPr>
              <w:t>`paramName`</w:t>
            </w:r>
          </w:p>
        </w:tc>
        <w:tc>
          <w:tcPr>
            <w:tcW w:type="dxa" w:w="1662"/>
            <w:shd w:val="clear" w:color="auto" w:fill="D6E4F0"/>
          </w:tcPr>
          <w:p>
            <w:r>
              <w:rPr>
                <w:sz w:val="19"/>
              </w:rPr>
              <w:t>String / Long / Integer</w:t>
            </w:r>
          </w:p>
        </w:tc>
        <w:tc>
          <w:tcPr>
            <w:tcW w:type="dxa" w:w="1662"/>
            <w:shd w:val="clear" w:color="auto" w:fill="D6E4F0"/>
          </w:tcPr>
          <w:p>
            <w:r>
              <w:rPr>
                <w:sz w:val="19"/>
              </w:rPr>
              <w:t>Có / Không</w:t>
            </w:r>
          </w:p>
        </w:tc>
        <w:tc>
          <w:tcPr>
            <w:tcW w:type="dxa" w:w="1662"/>
            <w:shd w:val="clear" w:color="auto" w:fill="D6E4F0"/>
          </w:tcPr>
          <w:p>
            <w:r>
              <w:rPr>
                <w:sz w:val="19"/>
              </w:rPr>
              <w:t>Mô tả tham số</w:t>
            </w:r>
          </w:p>
        </w:tc>
        <w:tc>
          <w:tcPr>
            <w:tcW w:type="dxa" w:w="1662"/>
            <w:shd w:val="clear" w:color="auto" w:fill="D6E4F0"/>
          </w:tcPr>
          <w:p>
            <w:r>
              <w:rPr>
                <w:sz w:val="19"/>
              </w:rPr>
              <w:t>`NV001`</w:t>
            </w:r>
          </w:p>
        </w:tc>
        <w:tc>
          <w:tcPr>
            <w:tcW w:type="dxa" w:w="1662"/>
            <w:shd w:val="clear" w:color="auto" w:fill="D6E4F0"/>
          </w:tcPr>
          <w:p>
            <w:r>
              <w:rPr>
                <w:sz w:val="19"/>
              </w:rPr>
              <w:t>Ràng buộc (nếu có): max length, pattern, giá trị cho phép</w:t>
            </w:r>
          </w:p>
        </w:tc>
      </w:tr>
    </w:tbl>
    <w:p>
      <w:pPr>
        <w:pStyle w:val="Heading3"/>
      </w:pPr>
      <w:r>
        <w:rPr>
          <w:color w:val="2E75B6"/>
        </w:rPr>
        <w:t>2.2. Query Parameter (nếu có)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166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166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Bắt buộc</w:t>
            </w:r>
          </w:p>
        </w:tc>
        <w:tc>
          <w:tcPr>
            <w:tcW w:type="dxa" w:w="166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66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Ví dụ</w:t>
            </w:r>
          </w:p>
        </w:tc>
        <w:tc>
          <w:tcPr>
            <w:tcW w:type="dxa" w:w="166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1662"/>
            <w:shd w:val="clear" w:color="auto" w:fill="D6E4F0"/>
          </w:tcPr>
          <w:p>
            <w:r>
              <w:rPr>
                <w:sz w:val="19"/>
              </w:rPr>
              <w:t>`paramName`</w:t>
            </w:r>
          </w:p>
        </w:tc>
        <w:tc>
          <w:tcPr>
            <w:tcW w:type="dxa" w:w="1662"/>
            <w:shd w:val="clear" w:color="auto" w:fill="D6E4F0"/>
          </w:tcPr>
          <w:p>
            <w:r>
              <w:rPr>
                <w:sz w:val="19"/>
              </w:rPr>
              <w:t>String / Long / Integer</w:t>
            </w:r>
          </w:p>
        </w:tc>
        <w:tc>
          <w:tcPr>
            <w:tcW w:type="dxa" w:w="1662"/>
            <w:shd w:val="clear" w:color="auto" w:fill="D6E4F0"/>
          </w:tcPr>
          <w:p>
            <w:r>
              <w:rPr>
                <w:sz w:val="19"/>
              </w:rPr>
              <w:t>Có / Không</w:t>
            </w:r>
          </w:p>
        </w:tc>
        <w:tc>
          <w:tcPr>
            <w:tcW w:type="dxa" w:w="1662"/>
            <w:shd w:val="clear" w:color="auto" w:fill="D6E4F0"/>
          </w:tcPr>
          <w:p>
            <w:r>
              <w:rPr>
                <w:sz w:val="19"/>
              </w:rPr>
              <w:t>Mô tả tham số</w:t>
            </w:r>
          </w:p>
        </w:tc>
        <w:tc>
          <w:tcPr>
            <w:tcW w:type="dxa" w:w="1662"/>
            <w:shd w:val="clear" w:color="auto" w:fill="D6E4F0"/>
          </w:tcPr>
          <w:p>
            <w:r>
              <w:rPr>
                <w:sz w:val="19"/>
              </w:rPr>
              <w:t>`ACTIVE`</w:t>
            </w:r>
          </w:p>
        </w:tc>
        <w:tc>
          <w:tcPr>
            <w:tcW w:type="dxa" w:w="1662"/>
            <w:shd w:val="clear" w:color="auto" w:fill="D6E4F0"/>
          </w:tcPr>
          <w:p>
            <w:r>
              <w:rPr>
                <w:sz w:val="19"/>
              </w:rPr>
              <w:t>Ràng buộc (nếu có): enum, max length, giá trị cho phép</w:t>
            </w:r>
          </w:p>
        </w:tc>
      </w:tr>
    </w:tbl>
    <w:p>
      <w:pPr>
        <w:pStyle w:val="Heading3"/>
      </w:pPr>
      <w:r>
        <w:rPr>
          <w:color w:val="2E75B6"/>
        </w:rPr>
        <w:t>2.3. Request Body (nếu có)</w:t>
      </w:r>
    </w:p>
    <w:p>
      <w:r>
        <w:rPr>
          <w:sz w:val="20"/>
        </w:rPr>
        <w:t>Mô tả cấu trúc JSON body, kèm các trường: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166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166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Bắt buộc</w:t>
            </w:r>
          </w:p>
        </w:tc>
        <w:tc>
          <w:tcPr>
            <w:tcW w:type="dxa" w:w="166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66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Ví dụ</w:t>
            </w:r>
          </w:p>
        </w:tc>
        <w:tc>
          <w:tcPr>
            <w:tcW w:type="dxa" w:w="166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Ràng buộc</w:t>
            </w:r>
          </w:p>
        </w:tc>
      </w:tr>
      <w:tr>
        <w:tc>
          <w:tcPr>
            <w:tcW w:type="dxa" w:w="1662"/>
            <w:shd w:val="clear" w:color="auto" w:fill="D6E4F0"/>
          </w:tcPr>
          <w:p>
            <w:r>
              <w:rPr>
                <w:sz w:val="19"/>
              </w:rPr>
              <w:t>`fieldName`</w:t>
            </w:r>
          </w:p>
        </w:tc>
        <w:tc>
          <w:tcPr>
            <w:tcW w:type="dxa" w:w="1662"/>
            <w:shd w:val="clear" w:color="auto" w:fill="D6E4F0"/>
          </w:tcPr>
          <w:p>
            <w:r>
              <w:rPr>
                <w:sz w:val="19"/>
              </w:rPr>
              <w:t>String / Long / Boolean / Object</w:t>
            </w:r>
          </w:p>
        </w:tc>
        <w:tc>
          <w:tcPr>
            <w:tcW w:type="dxa" w:w="1662"/>
            <w:shd w:val="clear" w:color="auto" w:fill="D6E4F0"/>
          </w:tcPr>
          <w:p>
            <w:r>
              <w:rPr>
                <w:sz w:val="19"/>
              </w:rPr>
              <w:t>Có / Không</w:t>
            </w:r>
          </w:p>
        </w:tc>
        <w:tc>
          <w:tcPr>
            <w:tcW w:type="dxa" w:w="1662"/>
            <w:shd w:val="clear" w:color="auto" w:fill="D6E4F0"/>
          </w:tcPr>
          <w:p>
            <w:r>
              <w:rPr>
                <w:sz w:val="19"/>
              </w:rPr>
              <w:t>Mô tả trường</w:t>
            </w:r>
          </w:p>
        </w:tc>
        <w:tc>
          <w:tcPr>
            <w:tcW w:type="dxa" w:w="1662"/>
            <w:shd w:val="clear" w:color="auto" w:fill="D6E4F0"/>
          </w:tcPr>
          <w:p>
            <w:r>
              <w:rPr>
                <w:sz w:val="19"/>
              </w:rPr>
              <w:t>`admin`</w:t>
            </w:r>
          </w:p>
        </w:tc>
        <w:tc>
          <w:tcPr>
            <w:tcW w:type="dxa" w:w="1662"/>
            <w:shd w:val="clear" w:color="auto" w:fill="D6E4F0"/>
          </w:tcPr>
          <w:p>
            <w:r>
              <w:rPr>
                <w:sz w:val="19"/>
              </w:rPr>
              <w:t>max 50 ký tự</w:t>
            </w:r>
          </w:p>
        </w:tc>
      </w:tr>
    </w:tbl>
    <w:p>
      <w:r>
        <w:rPr>
          <w:sz w:val="20"/>
        </w:rPr>
      </w:r>
      <w:r>
        <w:rPr>
          <w:b/>
          <w:sz w:val="20"/>
        </w:rPr>
        <w:t>Ví dụ Request Body: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r>
              <w:rPr>
                <w:rFonts w:ascii="Consolas" w:hAnsi="Consolas"/>
                <w:color w:val="1A1A1A"/>
                <w:sz w:val="18"/>
              </w:rPr>
              <w:t>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"fieldName": "value"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</w:t>
            </w:r>
          </w:p>
        </w:tc>
      </w:tr>
    </w:tbl>
    <w:p>
      <w:pPr>
        <w:pStyle w:val="Heading3"/>
      </w:pPr>
      <w:r>
        <w:rPr>
          <w:color w:val="2E75B6"/>
        </w:rPr>
        <w:t>2.4. Header (nếu có khác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33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32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Bắt buộc</w:t>
            </w:r>
          </w:p>
        </w:tc>
      </w:tr>
      <w:tr>
        <w:tc>
          <w:tcPr>
            <w:tcW w:type="dxa" w:w="3324"/>
            <w:shd w:val="clear" w:color="auto" w:fill="D6E4F0"/>
          </w:tcPr>
          <w:p>
            <w:r>
              <w:rPr>
                <w:sz w:val="19"/>
              </w:rPr>
              <w:t>`Authorization`</w:t>
            </w:r>
          </w:p>
        </w:tc>
        <w:tc>
          <w:tcPr>
            <w:tcW w:type="dxa" w:w="3324"/>
            <w:shd w:val="clear" w:color="auto" w:fill="D6E4F0"/>
          </w:tcPr>
          <w:p>
            <w:r>
              <w:rPr>
                <w:sz w:val="19"/>
              </w:rPr>
              <w:t>`Bearer &lt;token&gt;`</w:t>
            </w:r>
          </w:p>
        </w:tc>
        <w:tc>
          <w:tcPr>
            <w:tcW w:type="dxa" w:w="3324"/>
            <w:shd w:val="clear" w:color="auto" w:fill="D6E4F0"/>
          </w:tcPr>
          <w:p>
            <w:r>
              <w:rPr>
                <w:sz w:val="19"/>
              </w:rPr>
              <w:t>Có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9"/>
              </w:rPr>
              <w:t>`Content-Type`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9"/>
              </w:rPr>
              <w:t>`application/json`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9"/>
              </w:rPr>
              <w:t>Có</w:t>
            </w:r>
          </w:p>
        </w:tc>
      </w:tr>
    </w:tbl>
    <w:p>
      <w:pPr>
        <w:pStyle w:val="Heading3"/>
      </w:pPr>
      <w:r>
        <w:rPr>
          <w:color w:val="2E75B6"/>
        </w:rPr>
        <w:t>2.5. Ví dụ Request đầy đủ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r>
              <w:rPr>
                <w:rFonts w:ascii="Consolas" w:hAnsi="Consolas"/>
                <w:color w:val="1A1A1A"/>
                <w:sz w:val="18"/>
              </w:rPr>
              <w:t>GET /service-name/v1/package/method/NV001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Authorization: Bearer eyJhbGciOiJSUzI1NiIsInR5cCI6IkpXVCJ9...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Content-Type: application/json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4E79"/>
        </w:rPr>
        <w:t>3. Response</w:t>
      </w:r>
    </w:p>
    <w:p>
      <w:pPr>
        <w:pStyle w:val="Heading3"/>
      </w:pPr>
      <w:r>
        <w:rPr>
          <w:color w:val="2E75B6"/>
        </w:rPr>
        <w:t>3.1. Cấu trúc Response thành công</w:t>
      </w:r>
    </w:p>
    <w:p>
      <w:r>
        <w:rPr>
          <w:sz w:val="20"/>
        </w:rPr>
        <w:t>Ghi rõ cấu trúc JSON đầy đủ. Nếu data là list, show 1 item example. Nếu data là object, show object example. Nếu data là null/string, ghi rõ.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r>
              <w:rPr>
                <w:rFonts w:ascii="Consolas" w:hAnsi="Consolas"/>
                <w:color w:val="1A1A1A"/>
                <w:sz w:val="18"/>
              </w:rPr>
              <w:t>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"success": true,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"code": "000",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"message": null,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"data": [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"field1": "value1",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"field2": "value2"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]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</w:t>
            </w:r>
          </w:p>
        </w:tc>
      </w:tr>
    </w:tbl>
    <w:p>
      <w:pPr>
        <w:pStyle w:val="Heading3"/>
      </w:pPr>
      <w:r>
        <w:rPr>
          <w:color w:val="2E75B6"/>
        </w:rPr>
        <w:t>3.2. Danh sách các trường trong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249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249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49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Ví dụ</w:t>
            </w:r>
          </w:p>
        </w:tc>
      </w:tr>
      <w:tr>
        <w:tc>
          <w:tcPr>
            <w:tcW w:type="dxa" w:w="2493"/>
            <w:shd w:val="clear" w:color="auto" w:fill="D6E4F0"/>
          </w:tcPr>
          <w:p>
            <w:r>
              <w:rPr>
                <w:sz w:val="19"/>
              </w:rPr>
              <w:t>`fieldName`</w:t>
            </w:r>
          </w:p>
        </w:tc>
        <w:tc>
          <w:tcPr>
            <w:tcW w:type="dxa" w:w="2493"/>
            <w:shd w:val="clear" w:color="auto" w:fill="D6E4F0"/>
          </w:tcPr>
          <w:p>
            <w:r>
              <w:rPr>
                <w:sz w:val="19"/>
              </w:rPr>
              <w:t>String / Long / Boolean / LocalDate</w:t>
            </w:r>
          </w:p>
        </w:tc>
        <w:tc>
          <w:tcPr>
            <w:tcW w:type="dxa" w:w="2493"/>
            <w:shd w:val="clear" w:color="auto" w:fill="D6E4F0"/>
          </w:tcPr>
          <w:p>
            <w:r>
              <w:rPr>
                <w:sz w:val="19"/>
              </w:rPr>
              <w:t>Mô tả ý nghĩa của trường</w:t>
            </w:r>
          </w:p>
        </w:tc>
        <w:tc>
          <w:tcPr>
            <w:tcW w:type="dxa" w:w="2493"/>
            <w:shd w:val="clear" w:color="auto" w:fill="D6E4F0"/>
          </w:tcPr>
          <w:p>
            <w:r>
              <w:rPr>
                <w:sz w:val="19"/>
              </w:rPr>
              <w:t>`value1`</w:t>
            </w:r>
          </w:p>
        </w:tc>
      </w:tr>
    </w:tbl>
    <w:p>
      <w:r>
        <w:rPr>
          <w:i/>
          <w:color w:val="666666"/>
          <w:sz w:val="20"/>
        </w:rPr>
        <w:t>**Quy tắc điền bảng này:** Lấy trực tiếp từ Swagger `@Schema(description = "...")` trong code. Nếu code không có `@Schema`, mô tả do dev tự viết nhưng phải chính xác.</w:t>
      </w:r>
    </w:p>
    <w:p>
      <w:pPr>
        <w:pStyle w:val="Heading3"/>
      </w:pPr>
      <w:r>
        <w:rPr>
          <w:color w:val="2E75B6"/>
        </w:rPr>
        <w:t>3.3. Response lỗi</w:t>
      </w:r>
    </w:p>
    <w:p>
      <w:r>
        <w:rPr>
          <w:sz w:val="20"/>
        </w:rPr>
        <w:t>Liệt kê các mã lỗi có thể xảy 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Mã lỗi</w:t>
            </w:r>
          </w:p>
        </w:tc>
        <w:tc>
          <w:tcPr>
            <w:tcW w:type="dxa" w:w="249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HTTP Status</w:t>
            </w:r>
          </w:p>
        </w:tc>
        <w:tc>
          <w:tcPr>
            <w:tcW w:type="dxa" w:w="249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Nguyên nhân</w:t>
            </w:r>
          </w:p>
        </w:tc>
        <w:tc>
          <w:tcPr>
            <w:tcW w:type="dxa" w:w="249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Hành động khắc phục</w:t>
            </w:r>
          </w:p>
        </w:tc>
      </w:tr>
      <w:tr>
        <w:tc>
          <w:tcPr>
            <w:tcW w:type="dxa" w:w="2493"/>
            <w:shd w:val="clear" w:color="auto" w:fill="D6E4F0"/>
          </w:tcPr>
          <w:p>
            <w:r>
              <w:rPr>
                <w:sz w:val="19"/>
              </w:rPr>
              <w:t>`TEAM-XXX-001`</w:t>
            </w:r>
          </w:p>
        </w:tc>
        <w:tc>
          <w:tcPr>
            <w:tcW w:type="dxa" w:w="2493"/>
            <w:shd w:val="clear" w:color="auto" w:fill="D6E4F0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2493"/>
            <w:shd w:val="clear" w:color="auto" w:fill="D6E4F0"/>
          </w:tcPr>
          <w:p>
            <w:r>
              <w:rPr>
                <w:sz w:val="19"/>
              </w:rPr>
              <w:t>Không tìm thấy resource</w:t>
            </w:r>
          </w:p>
        </w:tc>
        <w:tc>
          <w:tcPr>
            <w:tcW w:type="dxa" w:w="2493"/>
            <w:shd w:val="clear" w:color="auto" w:fill="D6E4F0"/>
          </w:tcPr>
          <w:p>
            <w:r>
              <w:rPr>
                <w:sz w:val="19"/>
              </w:rPr>
              <w:t>Kiểm tra lại ID / code đã truyền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9"/>
              </w:rPr>
              <w:t>`TEAM-XXX-002`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9"/>
              </w:rPr>
              <w:t>401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9"/>
              </w:rPr>
              <w:t>Token hết hạn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9"/>
              </w:rPr>
              <w:t>Lấy token mới từ SSO</w:t>
            </w:r>
          </w:p>
        </w:tc>
      </w:tr>
      <w:tr>
        <w:tc>
          <w:tcPr>
            <w:tcW w:type="dxa" w:w="2493"/>
            <w:shd w:val="clear" w:color="auto" w:fill="D6E4F0"/>
          </w:tcPr>
          <w:p>
            <w:r>
              <w:rPr>
                <w:sz w:val="19"/>
              </w:rPr>
              <w:t>`TEAM-XXX-003`</w:t>
            </w:r>
          </w:p>
        </w:tc>
        <w:tc>
          <w:tcPr>
            <w:tcW w:type="dxa" w:w="2493"/>
            <w:shd w:val="clear" w:color="auto" w:fill="D6E4F0"/>
          </w:tcPr>
          <w:p>
            <w:r>
              <w:rPr>
                <w:sz w:val="19"/>
              </w:rPr>
              <w:t>500</w:t>
            </w:r>
          </w:p>
        </w:tc>
        <w:tc>
          <w:tcPr>
            <w:tcW w:type="dxa" w:w="2493"/>
            <w:shd w:val="clear" w:color="auto" w:fill="D6E4F0"/>
          </w:tcPr>
          <w:p>
            <w:r>
              <w:rPr>
                <w:sz w:val="19"/>
              </w:rPr>
              <w:t>Lỗi hệ thống</w:t>
            </w:r>
          </w:p>
        </w:tc>
        <w:tc>
          <w:tcPr>
            <w:tcW w:type="dxa" w:w="2493"/>
            <w:shd w:val="clear" w:color="auto" w:fill="D6E4F0"/>
          </w:tcPr>
          <w:p>
            <w:r>
              <w:rPr>
                <w:sz w:val="19"/>
              </w:rPr>
              <w:t>Liên hệ team backend</w:t>
            </w:r>
          </w:p>
        </w:tc>
      </w:tr>
    </w:tbl>
    <w:p>
      <w:r>
        <w:rPr>
          <w:i/>
          <w:color w:val="666666"/>
          <w:sz w:val="20"/>
        </w:rPr>
        <w:t>**Quy tắc:** Mã lỗi phải khớp với `BusinessException("TEAM-XXX-XXX", "message")` trong code. Không tự đặt mã lỗi.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4E79"/>
        </w:rPr>
        <w:t>4. Luồng xử lý (Flow)</w:t>
      </w:r>
    </w:p>
    <w:p>
      <w:pPr>
        <w:pStyle w:val="Heading3"/>
      </w:pPr>
      <w:r>
        <w:rPr>
          <w:color w:val="2E75B6"/>
        </w:rPr>
        <w:t>4.1. Mô tả bằng text (bắt buộc)</w:t>
      </w:r>
    </w:p>
    <w:p>
      <w:r>
        <w:rPr>
          <w:sz w:val="20"/>
        </w:rPr>
        <w:t>Liệt kê từng bước xử lý theo thứ tự, gắn với dòng code cụ thể. Format: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r>
              <w:rPr>
                <w:rFonts w:ascii="Consolas" w:hAnsi="Consolas"/>
                <w:color w:val="1A1A1A"/>
                <w:sz w:val="18"/>
              </w:rPr>
              <w:t>Bước 1: [Tên bước]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File: XxxService.java:dòng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Hành động: mô tả logic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Database (nếu có): tên bảng + câu SQL/logic truy vấn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Cache (nếu có): tên cache key + TTL</w:t>
            </w:r>
          </w:p>
          <w:p>
            <w:r>
              <w:rPr>
                <w:rFonts w:ascii="Consolas" w:hAnsi="Consolas"/>
                <w:color w:val="1A1A1A"/>
                <w:sz w:val="18"/>
              </w:rPr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Bước 2: [Tên bước]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File: XxxController.java:dòng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Hành động: mô tả logic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...</w:t>
            </w:r>
          </w:p>
        </w:tc>
      </w:tr>
    </w:tbl>
    <w:p>
      <w:pPr>
        <w:pStyle w:val="Heading3"/>
      </w:pPr>
      <w:r>
        <w:rPr>
          <w:color w:val="2E75B6"/>
        </w:rPr>
        <w:t>4.2. Flowchart dạng ASCII (khuyến khích)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r>
              <w:rPr>
                <w:rFonts w:ascii="Consolas" w:hAnsi="Consolas"/>
                <w:color w:val="1A1A1A"/>
                <w:sz w:val="18"/>
              </w:rPr>
              <w:t xml:space="preserve">  Client gửi request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▼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┌──────────────────┐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│ Bước 1: Validate  │──▶ Lỗi ──▶ Trả response lỗi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└────────┬─────────┘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▼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┌──────────────────┐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│ Bước 2: Gọi DB    │──▶ Không tìm thấy ──▶ Trả response lỗi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└────────┬─────────┘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▼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┌──────────────────┐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│ Bước 3: Xử lý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└────────┬─────────┘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▼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┌──────────────────┐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│ Trả về response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└──────────────────┘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4E79"/>
        </w:rPr>
        <w:t>5. Các trường hợp có thể xảy ra (Test Case Matrix)</w:t>
      </w:r>
    </w:p>
    <w:p>
      <w:r>
        <w:rPr>
          <w:sz w:val="20"/>
        </w:rPr>
        <w:t>Bảng liệt kê tất cả các scenario có thể xảy ra, giúp tester cover đủ: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9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Tên scenario</w:t>
            </w:r>
          </w:p>
        </w:tc>
        <w:tc>
          <w:tcPr>
            <w:tcW w:type="dxa" w:w="199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199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Điều kiện</w:t>
            </w:r>
          </w:p>
        </w:tc>
        <w:tc>
          <w:tcPr>
            <w:tcW w:type="dxa" w:w="199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Kết quả mong đợi</w:t>
            </w:r>
          </w:p>
        </w:tc>
      </w:tr>
      <w:tr>
        <w:tc>
          <w:tcPr>
            <w:tcW w:type="dxa" w:w="1994"/>
            <w:shd w:val="clear" w:color="auto" w:fill="D6E4F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994"/>
            <w:shd w:val="clear" w:color="auto" w:fill="D6E4F0"/>
          </w:tcPr>
          <w:p>
            <w:r>
              <w:rPr>
                <w:sz w:val="19"/>
              </w:rPr>
              <w:t>Happy path</w:t>
            </w:r>
          </w:p>
        </w:tc>
        <w:tc>
          <w:tcPr>
            <w:tcW w:type="dxa" w:w="1994"/>
            <w:shd w:val="clear" w:color="auto" w:fill="D6E4F0"/>
          </w:tcPr>
          <w:p>
            <w:r>
              <w:rPr>
                <w:sz w:val="19"/>
              </w:rPr>
              <w:t>`staffCode = "NV001"`</w:t>
            </w:r>
          </w:p>
        </w:tc>
        <w:tc>
          <w:tcPr>
            <w:tcW w:type="dxa" w:w="1994"/>
            <w:shd w:val="clear" w:color="auto" w:fill="D6E4F0"/>
          </w:tcPr>
          <w:p>
            <w:r>
              <w:rPr>
                <w:sz w:val="19"/>
              </w:rPr>
              <w:t>Staff tồn tại, Shop tồn tại, channelTypeId != null</w:t>
            </w:r>
          </w:p>
        </w:tc>
        <w:tc>
          <w:tcPr>
            <w:tcW w:type="dxa" w:w="1994"/>
            <w:shd w:val="clear" w:color="auto" w:fill="D6E4F0"/>
          </w:tcPr>
          <w:p>
            <w:r>
              <w:rPr>
                <w:sz w:val="19"/>
              </w:rPr>
              <w:t>Trả về danh sách CustType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9"/>
              </w:rPr>
              <w:t>staffCode rỗng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9"/>
              </w:rPr>
              <w:t>`staffCode = ""`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9"/>
              </w:rPr>
              <w:t>Trả về `data: null`, HTTP 200</w:t>
            </w:r>
          </w:p>
        </w:tc>
      </w:tr>
      <w:tr>
        <w:tc>
          <w:tcPr>
            <w:tcW w:type="dxa" w:w="1994"/>
            <w:shd w:val="clear" w:color="auto" w:fill="D6E4F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994"/>
            <w:shd w:val="clear" w:color="auto" w:fill="D6E4F0"/>
          </w:tcPr>
          <w:p>
            <w:r>
              <w:rPr>
                <w:sz w:val="19"/>
              </w:rPr>
              <w:t>staffCode null</w:t>
            </w:r>
          </w:p>
        </w:tc>
        <w:tc>
          <w:tcPr>
            <w:tcW w:type="dxa" w:w="1994"/>
            <w:shd w:val="clear" w:color="auto" w:fill="D6E4F0"/>
          </w:tcPr>
          <w:p>
            <w:r>
              <w:rPr>
                <w:sz w:val="19"/>
              </w:rPr>
              <w:t>`staffCode = null`</w:t>
            </w:r>
          </w:p>
        </w:tc>
        <w:tc>
          <w:tcPr>
            <w:tcW w:type="dxa" w:w="1994"/>
            <w:shd w:val="clear" w:color="auto" w:fill="D6E4F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994"/>
            <w:shd w:val="clear" w:color="auto" w:fill="D6E4F0"/>
          </w:tcPr>
          <w:p>
            <w:r>
              <w:rPr>
                <w:sz w:val="19"/>
              </w:rPr>
              <w:t>Trả về `data: null`, HTTP 200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9"/>
              </w:rPr>
              <w:t>Staff không tồn tại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9"/>
              </w:rPr>
              <w:t>`staffCode = "NV999"`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9"/>
              </w:rPr>
              <w:t>Không có trong DB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9"/>
              </w:rPr>
              <w:t>Lỗi `STAFF-002`, HTTP 400</w:t>
            </w:r>
          </w:p>
        </w:tc>
      </w:tr>
    </w:tbl>
    <w:p>
      <w:r>
        <w:rPr>
          <w:i/>
          <w:color w:val="666666"/>
          <w:sz w:val="20"/>
        </w:rPr>
        <w:t>**Quy tắc:** Tối thiểu phải có: (1) Happy path, (2) Lỗi không tìm thấy, (3) Lỗi validation (null/empty), (4) Lỗi business logic đặc thù.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4E79"/>
        </w:rPr>
        <w:t>6. Database — Các bảng liên quan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Bảng</w:t>
            </w:r>
          </w:p>
        </w:tc>
        <w:tc>
          <w:tcPr>
            <w:tcW w:type="dxa" w:w="249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249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Trường quan trọng</w:t>
            </w:r>
          </w:p>
        </w:tc>
        <w:tc>
          <w:tcPr>
            <w:tcW w:type="dxa" w:w="249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93"/>
            <w:shd w:val="clear" w:color="auto" w:fill="D6E4F0"/>
          </w:tcPr>
          <w:p>
            <w:r>
              <w:rPr>
                <w:sz w:val="19"/>
              </w:rPr>
              <w:t>`TABLE_NAME`</w:t>
            </w:r>
          </w:p>
        </w:tc>
        <w:tc>
          <w:tcPr>
            <w:tcW w:type="dxa" w:w="2493"/>
            <w:shd w:val="clear" w:color="auto" w:fill="D6E4F0"/>
          </w:tcPr>
          <w:p>
            <w:r>
              <w:rPr>
                <w:sz w:val="19"/>
              </w:rPr>
              <w:t>Mô tả bảng</w:t>
            </w:r>
          </w:p>
        </w:tc>
        <w:tc>
          <w:tcPr>
            <w:tcW w:type="dxa" w:w="2493"/>
            <w:shd w:val="clear" w:color="auto" w:fill="D6E4F0"/>
          </w:tcPr>
          <w:p>
            <w:r>
              <w:rPr>
                <w:sz w:val="19"/>
              </w:rPr>
              <w:t>`COL1`, `COL2`</w:t>
            </w:r>
          </w:p>
        </w:tc>
        <w:tc>
          <w:tcPr>
            <w:tcW w:type="dxa" w:w="2493"/>
            <w:shd w:val="clear" w:color="auto" w:fill="D6E4F0"/>
          </w:tcPr>
          <w:p>
            <w:r>
              <w:rPr>
                <w:sz w:val="19"/>
              </w:rPr>
              <w:t>Ghi chú thêm nếu cần</w:t>
            </w:r>
          </w:p>
        </w:tc>
      </w:tr>
    </w:tbl>
    <w:p>
      <w:r>
        <w:rPr>
          <w:i/>
          <w:color w:val="666666"/>
          <w:sz w:val="20"/>
        </w:rPr>
        <w:t>**Quy tắc:** Chỉ liệt kê các bảng thực sự được query trong API này. Không cần liệt kê toàn bộ entity.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4E79"/>
        </w:rPr>
        <w:t>7. Caching (nếu có)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Key cache</w:t>
            </w:r>
          </w:p>
        </w:tc>
        <w:tc>
          <w:tcPr>
            <w:tcW w:type="dxa" w:w="249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TTL</w:t>
            </w:r>
          </w:p>
        </w:tc>
        <w:tc>
          <w:tcPr>
            <w:tcW w:type="dxa" w:w="249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Phạm vi</w:t>
            </w:r>
          </w:p>
        </w:tc>
        <w:tc>
          <w:tcPr>
            <w:tcW w:type="dxa" w:w="249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93"/>
            <w:shd w:val="clear" w:color="auto" w:fill="D6E4F0"/>
          </w:tcPr>
          <w:p>
            <w:r>
              <w:rPr>
                <w:sz w:val="19"/>
              </w:rPr>
              <w:t>`cacheKeyPrefix:xxx`</w:t>
            </w:r>
          </w:p>
        </w:tc>
        <w:tc>
          <w:tcPr>
            <w:tcW w:type="dxa" w:w="2493"/>
            <w:shd w:val="clear" w:color="auto" w:fill="D6E4F0"/>
          </w:tcPr>
          <w:p>
            <w:r>
              <w:rPr>
                <w:sz w:val="19"/>
              </w:rPr>
              <w:t>5 phút / theo config</w:t>
            </w:r>
          </w:p>
        </w:tc>
        <w:tc>
          <w:tcPr>
            <w:tcW w:type="dxa" w:w="2493"/>
            <w:shd w:val="clear" w:color="auto" w:fill="D6E4F0"/>
          </w:tcPr>
          <w:p>
            <w:r>
              <w:rPr>
                <w:sz w:val="19"/>
              </w:rPr>
              <w:t>Theo key</w:t>
            </w:r>
          </w:p>
        </w:tc>
        <w:tc>
          <w:tcPr>
            <w:tcW w:type="dxa" w:w="2493"/>
            <w:shd w:val="clear" w:color="auto" w:fill="D6E4F0"/>
          </w:tcPr>
          <w:p>
            <w:r>
              <w:rPr>
                <w:sz w:val="19"/>
              </w:rPr>
              <w:t>Mục đích cache</w:t>
            </w:r>
          </w:p>
        </w:tc>
      </w:tr>
    </w:tbl>
    <w:p>
      <w:r>
        <w:rPr>
          <w:sz w:val="20"/>
        </w:rPr>
        <w:t xml:space="preserve">Nếu không có cache, ghi: </w:t>
      </w:r>
      <w:r>
        <w:rPr>
          <w:b/>
          <w:sz w:val="20"/>
        </w:rPr>
        <w:t>API này không sử dụng cache.</w:t>
      </w:r>
      <w:r>
        <w:rPr>
          <w:sz w:val="20"/>
        </w:rPr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4E79"/>
        </w:rPr>
        <w:t>8. Checkpoint cho Tester</w:t>
      </w:r>
    </w:p>
    <w:p>
      <w:r>
        <w:rPr>
          <w:sz w:val="20"/>
        </w:rPr>
        <w:t>Danh sách các điểm cần verify khi test API:</w:t>
      </w:r>
    </w:p>
    <w:p>
      <w:pPr>
        <w:pStyle w:val="ListBullet"/>
      </w:pPr>
      <w:r>
        <w:rPr>
          <w:sz w:val="20"/>
        </w:rPr>
        <w:t>☐ Gọi API với input hợp lệ → verify response đúng format và dữ liệu</w:t>
      </w:r>
    </w:p>
    <w:p>
      <w:pPr>
        <w:pStyle w:val="ListBullet"/>
      </w:pPr>
      <w:r>
        <w:rPr>
          <w:sz w:val="20"/>
        </w:rPr>
        <w:t>☐ Gọi API với input không hợp lệ → verify response lỗi đúng mã lỗi</w:t>
      </w:r>
    </w:p>
    <w:p>
      <w:pPr>
        <w:pStyle w:val="ListBullet"/>
      </w:pPr>
      <w:r>
        <w:rPr>
          <w:sz w:val="20"/>
        </w:rPr>
        <w:t>☐ Verify response tuân thủ schema Swagger (đầy đủ các trường, đúng kiểu dữ liệu)</w:t>
      </w:r>
    </w:p>
    <w:p>
      <w:pPr>
        <w:pStyle w:val="ListBullet"/>
      </w:pPr>
      <w:r>
        <w:rPr>
          <w:sz w:val="20"/>
        </w:rPr>
        <w:t>☐ Verify HTTP status code đúng (200 / 400 / 401 / 500)</w:t>
      </w:r>
    </w:p>
    <w:p>
      <w:pPr>
        <w:pStyle w:val="ListBullet"/>
      </w:pPr>
      <w:r>
        <w:rPr>
          <w:sz w:val="20"/>
        </w:rPr>
        <w:t>☐ Verify response time &lt; X giây (nếu có SLA)</w:t>
      </w:r>
    </w:p>
    <w:p>
      <w:pPr>
        <w:pStyle w:val="ListBullet"/>
      </w:pPr>
      <w:r>
        <w:rPr>
          <w:sz w:val="20"/>
        </w:rPr>
        <w:t>☐ Verify cache hoạt động đúng (nếu có cache): gọi 2 lần → query DB 1 lần</w:t>
      </w:r>
    </w:p>
    <w:p>
      <w:pPr>
        <w:pStyle w:val="ListBullet"/>
      </w:pPr>
      <w:r>
        <w:rPr>
          <w:sz w:val="20"/>
        </w:rPr>
        <w:t>☐ Verify các trường nullable không crash khi null</w:t>
      </w:r>
    </w:p>
    <w:p>
      <w:pPr>
        <w:pStyle w:val="ListBullet"/>
      </w:pPr>
      <w:r>
        <w:rPr>
          <w:sz w:val="20"/>
        </w:rPr>
        <w:t>☐ Verify thứ tự sắp xếp / phân trang đúng (nếu có)</w:t>
      </w:r>
    </w:p>
    <w:p>
      <w:pPr>
        <w:pStyle w:val="ListBullet"/>
      </w:pPr>
      <w:r>
        <w:rPr>
          <w:sz w:val="20"/>
        </w:rPr>
        <w:t>☐ Verify security: gọi API không có token → phải trả lỗi 401</w:t>
      </w:r>
    </w:p>
    <w:p>
      <w:r>
        <w:rPr>
          <w:i/>
          <w:color w:val="666666"/>
          <w:sz w:val="20"/>
        </w:rPr>
        <w:t>**Checkpoint tối thiểu:** 3 dòng đầu tiên luôn bắt buộc. Các dòng còn lại tùy theo đặc thù API.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4E79"/>
        </w:rPr>
        <w:t>Checklist trước khi bàn giao</w:t>
      </w:r>
    </w:p>
    <w:p>
      <w:pPr>
        <w:pStyle w:val="ListBullet"/>
      </w:pPr>
      <w:r>
        <w:rPr>
          <w:sz w:val="20"/>
        </w:rPr>
        <w:t>☐ API ID khớp với code</w:t>
      </w:r>
    </w:p>
    <w:p>
      <w:pPr>
        <w:pStyle w:val="ListBullet"/>
      </w:pPr>
      <w:r>
        <w:rPr>
          <w:sz w:val="20"/>
        </w:rPr>
        <w:t>☐ Endpoint khớp với code</w:t>
      </w:r>
    </w:p>
    <w:p>
      <w:pPr>
        <w:pStyle w:val="ListBullet"/>
      </w:pPr>
      <w:r>
        <w:rPr>
          <w:sz w:val="20"/>
        </w:rPr>
        <w:t>☐ Tất cả các trường Request/Response khớp với code và có mô tả</w:t>
      </w:r>
    </w:p>
    <w:p>
      <w:pPr>
        <w:pStyle w:val="ListBullet"/>
      </w:pPr>
      <w:r>
        <w:rPr>
          <w:sz w:val="20"/>
        </w:rPr>
        <w:t>☐ Mã lỗi khớp với BusinessException trong code</w:t>
      </w:r>
    </w:p>
    <w:p>
      <w:pPr>
        <w:pStyle w:val="ListBullet"/>
      </w:pPr>
      <w:r>
        <w:rPr>
          <w:sz w:val="20"/>
        </w:rPr>
        <w:t>☐ Flow xử lý khớp với logic code (đã verify lại từng bước)</w:t>
      </w:r>
    </w:p>
    <w:p>
      <w:pPr>
        <w:pStyle w:val="ListBullet"/>
      </w:pPr>
      <w:r>
        <w:rPr>
          <w:sz w:val="20"/>
        </w:rPr>
        <w:t>☐ Test case matrix cover đủ các scenario chính</w:t>
      </w:r>
    </w:p>
    <w:p>
      <w:pPr>
        <w:pStyle w:val="ListBullet"/>
      </w:pPr>
      <w:r>
        <w:rPr>
          <w:sz w:val="20"/>
        </w:rPr>
        <w:t>☐ Checkpoint cho Tester đã đầy đủ</w:t>
      </w:r>
    </w:p>
    <w:p>
      <w:pPr>
        <w:pStyle w:val="ListBullet"/>
      </w:pPr>
      <w:r>
        <w:rPr>
          <w:sz w:val="20"/>
        </w:rPr>
        <w:t>☐ File đặt đúng thư mục: `tlgp/{service-name}/[API_ID]_[Tên_API].md`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