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E33D6" w14:textId="77777777" w:rsidR="00912B43" w:rsidRDefault="001967AF">
      <w:pPr>
        <w:rPr>
          <w:lang w:val="vi-VN"/>
        </w:rPr>
      </w:pPr>
    </w:p>
    <w:p w14:paraId="3540B3D8" w14:textId="77777777" w:rsidR="000C5756" w:rsidRDefault="000C5756">
      <w:pPr>
        <w:rPr>
          <w:lang w:val="vi-VN"/>
        </w:rPr>
      </w:pPr>
    </w:p>
    <w:p w14:paraId="0E403F3C" w14:textId="6A9491FA" w:rsidR="000C5756" w:rsidRDefault="000C5756">
      <w:pPr>
        <w:rPr>
          <w:lang w:val="vi-VN"/>
        </w:rPr>
      </w:pPr>
      <w:r>
        <w:rPr>
          <w:lang w:val="vi-VN"/>
        </w:rPr>
        <w:t xml:space="preserve">[1] </w:t>
      </w:r>
      <w:hyperlink r:id="rId5" w:history="1">
        <w:r w:rsidRPr="00746CA1">
          <w:rPr>
            <w:rStyle w:val="Hyperlink"/>
            <w:lang w:val="vi-VN"/>
          </w:rPr>
          <w:t>https://blog.idrsolutions.com/2013/12/websockets-an-introduction/</w:t>
        </w:r>
      </w:hyperlink>
    </w:p>
    <w:p w14:paraId="0E6BA3BB" w14:textId="77777777" w:rsidR="000C5756" w:rsidRDefault="000C5756">
      <w:pPr>
        <w:rPr>
          <w:lang w:val="vi-VN"/>
        </w:rPr>
      </w:pPr>
    </w:p>
    <w:p w14:paraId="724E8535" w14:textId="77777777" w:rsidR="001967AF" w:rsidRDefault="001967AF">
      <w:pPr>
        <w:rPr>
          <w:lang w:val="vi-VN"/>
        </w:rPr>
      </w:pPr>
    </w:p>
    <w:p w14:paraId="3F36D187" w14:textId="77777777" w:rsidR="001967AF" w:rsidRPr="001967AF" w:rsidRDefault="001967AF" w:rsidP="001967AF">
      <w:pPr>
        <w:spacing w:after="300"/>
        <w:rPr>
          <w:rFonts w:ascii="Helvetica" w:hAnsi="Helvetica" w:cs="Times New Roman"/>
          <w:color w:val="000000"/>
          <w:sz w:val="29"/>
          <w:szCs w:val="29"/>
        </w:rPr>
      </w:pPr>
      <w:r w:rsidRPr="001967AF">
        <w:rPr>
          <w:rFonts w:ascii="Helvetica" w:hAnsi="Helvetica" w:cs="Times New Roman"/>
          <w:color w:val="000000"/>
          <w:sz w:val="29"/>
          <w:szCs w:val="29"/>
        </w:rPr>
        <w:t>The life cycle of a WebSocket is easy to understand as well:</w:t>
      </w:r>
    </w:p>
    <w:p w14:paraId="3510EFE6" w14:textId="77777777" w:rsidR="001967AF" w:rsidRPr="001967AF" w:rsidRDefault="001967AF" w:rsidP="001967AF">
      <w:pPr>
        <w:numPr>
          <w:ilvl w:val="0"/>
          <w:numId w:val="1"/>
        </w:numPr>
        <w:spacing w:before="100" w:beforeAutospacing="1" w:after="100" w:afterAutospacing="1" w:line="300" w:lineRule="atLeast"/>
        <w:ind w:left="300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1967AF">
        <w:rPr>
          <w:rFonts w:ascii="Helvetica" w:eastAsia="Times New Roman" w:hAnsi="Helvetica" w:cs="Times New Roman"/>
          <w:color w:val="000000"/>
          <w:sz w:val="29"/>
          <w:szCs w:val="29"/>
        </w:rPr>
        <w:t>Client sends the Server a handshake request in the form of a HTTP upgrade header with data about the WebSocket it’s attempting to connect to.</w:t>
      </w:r>
    </w:p>
    <w:p w14:paraId="65D02BCF" w14:textId="77777777" w:rsidR="001967AF" w:rsidRPr="001967AF" w:rsidRDefault="001967AF" w:rsidP="001967AF">
      <w:pPr>
        <w:numPr>
          <w:ilvl w:val="0"/>
          <w:numId w:val="1"/>
        </w:numPr>
        <w:spacing w:before="100" w:beforeAutospacing="1" w:after="100" w:afterAutospacing="1" w:line="300" w:lineRule="atLeast"/>
        <w:ind w:left="300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1967AF">
        <w:rPr>
          <w:rFonts w:ascii="Helvetica" w:eastAsia="Times New Roman" w:hAnsi="Helvetica" w:cs="Times New Roman"/>
          <w:color w:val="000000"/>
          <w:sz w:val="29"/>
          <w:szCs w:val="29"/>
        </w:rPr>
        <w:t>The Server responds to the request with another HTTP header, this is the last time a HTTP header gets used in the WebSocket connection. If the handshake was successful, they server sends a HTTP header telling the client it’s switching to the WebSocket protocol.</w:t>
      </w:r>
    </w:p>
    <w:p w14:paraId="7E2D9B8E" w14:textId="77777777" w:rsidR="001967AF" w:rsidRPr="001967AF" w:rsidRDefault="001967AF" w:rsidP="001967AF">
      <w:pPr>
        <w:numPr>
          <w:ilvl w:val="0"/>
          <w:numId w:val="1"/>
        </w:numPr>
        <w:spacing w:before="100" w:beforeAutospacing="1" w:after="100" w:afterAutospacing="1" w:line="300" w:lineRule="atLeast"/>
        <w:ind w:left="300"/>
        <w:rPr>
          <w:rFonts w:ascii="Helvetica" w:eastAsia="Times New Roman" w:hAnsi="Helvetica" w:cs="Times New Roman"/>
          <w:color w:val="000000"/>
          <w:sz w:val="29"/>
          <w:szCs w:val="29"/>
        </w:rPr>
      </w:pPr>
      <w:r w:rsidRPr="001967AF">
        <w:rPr>
          <w:rFonts w:ascii="Helvetica" w:eastAsia="Times New Roman" w:hAnsi="Helvetica" w:cs="Times New Roman"/>
          <w:color w:val="000000"/>
          <w:sz w:val="29"/>
          <w:szCs w:val="29"/>
        </w:rPr>
        <w:t>Now a constant connection is opened and the client and server can send any number of messages to each other until the connection is closed. These messages only have about 2 bytes of overhead.</w:t>
      </w:r>
    </w:p>
    <w:p w14:paraId="495926CF" w14:textId="77777777" w:rsidR="001967AF" w:rsidRDefault="001967AF">
      <w:pPr>
        <w:rPr>
          <w:lang w:val="vi-VN"/>
        </w:rPr>
      </w:pPr>
    </w:p>
    <w:p w14:paraId="36B5A45A" w14:textId="77777777" w:rsidR="001967AF" w:rsidRPr="000C5756" w:rsidRDefault="001967AF">
      <w:pPr>
        <w:rPr>
          <w:lang w:val="vi-VN"/>
        </w:rPr>
      </w:pPr>
      <w:bookmarkStart w:id="0" w:name="_GoBack"/>
      <w:bookmarkEnd w:id="0"/>
    </w:p>
    <w:sectPr w:rsidR="001967AF" w:rsidRPr="000C5756" w:rsidSect="0049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265D7"/>
    <w:multiLevelType w:val="multilevel"/>
    <w:tmpl w:val="8172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9C"/>
    <w:rsid w:val="000C5756"/>
    <w:rsid w:val="001967AF"/>
    <w:rsid w:val="00360F9C"/>
    <w:rsid w:val="004956DF"/>
    <w:rsid w:val="006F537B"/>
    <w:rsid w:val="00FA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D2E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7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67A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idrsolutions.com/2013/12/websockets-an-introductio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Macintosh Word</Application>
  <DocSecurity>0</DocSecurity>
  <Lines>5</Lines>
  <Paragraphs>1</Paragraphs>
  <ScaleCrop>false</ScaleCrop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Hoang</dc:creator>
  <cp:keywords/>
  <dc:description/>
  <cp:lastModifiedBy>Cong Hoang</cp:lastModifiedBy>
  <cp:revision>3</cp:revision>
  <dcterms:created xsi:type="dcterms:W3CDTF">2017-09-12T03:33:00Z</dcterms:created>
  <dcterms:modified xsi:type="dcterms:W3CDTF">2017-09-12T03:35:00Z</dcterms:modified>
</cp:coreProperties>
</file>