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Google Play App Access - Reviewer Instructions</w:t>
      </w:r>
    </w:p>
    <w:p>
      <w:r>
        <w:t>App: RentItEase   |   Package: com.rentitease.app   |   Website: https://rentitease.com</w:t>
      </w:r>
    </w:p>
    <w:p>
      <w:r>
        <w:t>Status: Publishing draft - verify against the final production build before submission.</w:t>
      </w:r>
    </w:p>
    <w:p>
      <w:r>
        <w:t>Create dedicated review accounts. Never place production admin credentials in this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2F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20"/>
            <w:shd w:fill="EAF2F8"/>
          </w:tcPr>
          <w:p>
            <w:r>
              <w:rPr>
                <w:b/>
              </w:rPr>
              <w:t>Login identifier</w:t>
            </w:r>
          </w:p>
        </w:tc>
        <w:tc>
          <w:tcPr>
            <w:tcW w:type="dxa" w:w="2520"/>
            <w:shd w:fill="EAF2F8"/>
          </w:tcPr>
          <w:p>
            <w:r>
              <w:rPr>
                <w:b/>
              </w:rPr>
              <w:t>Password/OTP instructions</w:t>
            </w:r>
          </w:p>
        </w:tc>
        <w:tc>
          <w:tcPr>
            <w:tcW w:type="dxa" w:w="2520"/>
            <w:shd w:fill="EAF2F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20"/>
          </w:tcPr>
          <w:p>
            <w:r>
              <w:t>Tenant reviewer</w:t>
            </w:r>
          </w:p>
        </w:tc>
        <w:tc>
          <w:tcPr>
            <w:tcW w:type="dxa" w:w="2520"/>
          </w:tcPr>
          <w:p>
            <w:r>
              <w:t>[INSERT DEDICATED TEST EMAIL]</w:t>
            </w:r>
          </w:p>
        </w:tc>
        <w:tc>
          <w:tcPr>
            <w:tcW w:type="dxa" w:w="2520"/>
          </w:tcPr>
          <w:p>
            <w:r>
              <w:t>[INSERT TEST PASSWORD]</w:t>
            </w:r>
          </w:p>
        </w:tc>
        <w:tc>
          <w:tcPr>
            <w:tcW w:type="dxa" w:w="2520"/>
          </w:tcPr>
          <w:p>
            <w:r>
              <w:t>Keep active during review</w:t>
            </w:r>
          </w:p>
        </w:tc>
      </w:tr>
      <w:tr>
        <w:tc>
          <w:tcPr>
            <w:tcW w:type="dxa" w:w="2520"/>
          </w:tcPr>
          <w:p>
            <w:r>
              <w:t>Owner reviewer</w:t>
            </w:r>
          </w:p>
        </w:tc>
        <w:tc>
          <w:tcPr>
            <w:tcW w:type="dxa" w:w="2520"/>
          </w:tcPr>
          <w:p>
            <w:r>
              <w:t>[INSERT DEDICATED TEST EMAIL]</w:t>
            </w:r>
          </w:p>
        </w:tc>
        <w:tc>
          <w:tcPr>
            <w:tcW w:type="dxa" w:w="2520"/>
          </w:tcPr>
          <w:p>
            <w:r>
              <w:t>[INSERT TEST PASSWORD]</w:t>
            </w:r>
          </w:p>
        </w:tc>
        <w:tc>
          <w:tcPr>
            <w:tcW w:type="dxa" w:w="2520"/>
          </w:tcPr>
          <w:p>
            <w:r>
              <w:t>Keep active during review</w:t>
            </w:r>
          </w:p>
        </w:tc>
      </w:tr>
      <w:tr>
        <w:tc>
          <w:tcPr>
            <w:tcW w:type="dxa" w:w="2520"/>
          </w:tcPr>
          <w:p>
            <w:r>
              <w:t>Admin</w:t>
            </w:r>
          </w:p>
        </w:tc>
        <w:tc>
          <w:tcPr>
            <w:tcW w:type="dxa" w:w="2520"/>
          </w:tcPr>
          <w:p>
            <w:r>
              <w:t>Do not provide unless reviewer needs admin-only functionality</w:t>
            </w:r>
          </w:p>
        </w:tc>
        <w:tc>
          <w:tcPr>
            <w:tcW w:type="dxa" w:w="2520"/>
          </w:tcPr>
          <w:p>
            <w:r>
              <w:t>[N/A]</w:t>
            </w:r>
          </w:p>
        </w:tc>
        <w:tc>
          <w:tcPr>
            <w:tcW w:type="dxa" w:w="2520"/>
          </w:tcPr>
          <w:p>
            <w:r>
              <w:t>VERIFY</w:t>
            </w:r>
          </w:p>
        </w:tc>
      </w:tr>
    </w:tbl>
    <w:p>
      <w:pPr>
        <w:pStyle w:val="Heading1"/>
      </w:pPr>
      <w:r>
        <w:t>Reviewer path - Tenant</w:t>
      </w:r>
    </w:p>
    <w:p>
      <w:pPr>
        <w:pStyle w:val="ListNumber"/>
      </w:pPr>
      <w:r>
        <w:t>Launch RentItEase.</w:t>
      </w:r>
    </w:p>
    <w:p>
      <w:pPr>
        <w:pStyle w:val="ListNumber"/>
      </w:pPr>
      <w:r>
        <w:t>Sign in with the tenant reviewer account.</w:t>
      </w:r>
    </w:p>
    <w:p>
      <w:pPr>
        <w:pStyle w:val="ListNumber"/>
      </w:pPr>
      <w:r>
        <w:t>Open Home/Search and select a test property.</w:t>
      </w:r>
    </w:p>
    <w:p>
      <w:pPr>
        <w:pStyle w:val="ListNumber"/>
      </w:pPr>
      <w:r>
        <w:t>Use favorites/property visit/booking/chat features as applicable.</w:t>
      </w:r>
    </w:p>
    <w:p>
      <w:pPr>
        <w:pStyle w:val="ListNumber"/>
      </w:pPr>
      <w:r>
        <w:t>If payment is required, provide a safe sandbox/test path or clear instructions that do not require real payment. [VERIFY].</w:t>
      </w:r>
    </w:p>
    <w:p>
      <w:pPr>
        <w:pStyle w:val="Heading1"/>
      </w:pPr>
      <w:r>
        <w:t>Reviewer path - Owner</w:t>
      </w:r>
    </w:p>
    <w:p>
      <w:pPr>
        <w:pStyle w:val="ListNumber"/>
      </w:pPr>
      <w:r>
        <w:t>Sign out of tenant account.</w:t>
      </w:r>
    </w:p>
    <w:p>
      <w:pPr>
        <w:pStyle w:val="ListNumber"/>
      </w:pPr>
      <w:r>
        <w:t>Sign in with the owner reviewer account.</w:t>
      </w:r>
    </w:p>
    <w:p>
      <w:pPr>
        <w:pStyle w:val="ListNumber"/>
      </w:pPr>
      <w:r>
        <w:t>Open Owner Dashboard / My Properties.</w:t>
      </w:r>
    </w:p>
    <w:p>
      <w:pPr>
        <w:pStyle w:val="ListNumber"/>
      </w:pPr>
      <w:r>
        <w:t>Open the pre-created test property.</w:t>
      </w:r>
    </w:p>
    <w:p>
      <w:pPr>
        <w:pStyle w:val="ListNumber"/>
      </w:pPr>
      <w:r>
        <w:t>Demonstrate listing management and visit/booking request workflows as applicable.</w:t>
      </w:r>
    </w:p>
    <w:p>
      <w:pPr>
        <w:pStyle w:val="Heading1"/>
      </w:pPr>
      <w:r>
        <w:t>Special access notes</w:t>
      </w:r>
    </w:p>
    <w:p>
      <w:r>
        <w:t>[INSERT OTP/MFA instructions, test phone numbers, region restrictions, prerequisite permissions, or any other information Google needs. Reviewer access must not depend on contacting the developer manually.]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