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219" w:tblpY="122"/>
        <w:tblW w:w="9747" w:type="dxa"/>
        <w:tblLayout w:type="fixed"/>
        <w:tblLook w:val="04A0" w:firstRow="1" w:lastRow="0" w:firstColumn="1" w:lastColumn="0" w:noHBand="0" w:noVBand="1"/>
      </w:tblPr>
      <w:tblGrid>
        <w:gridCol w:w="3426"/>
        <w:gridCol w:w="6321"/>
      </w:tblGrid>
      <w:tr w:rsidR="00D23856" w:rsidRPr="00382376" w14:paraId="4F6BE01C" w14:textId="77777777" w:rsidTr="006C5D0A">
        <w:trPr>
          <w:trHeight w:val="1298"/>
        </w:trPr>
        <w:tc>
          <w:tcPr>
            <w:tcW w:w="3426" w:type="dxa"/>
          </w:tcPr>
          <w:p w14:paraId="4592069A" w14:textId="77777777" w:rsidR="00D23856" w:rsidRPr="00382376" w:rsidRDefault="00D23856" w:rsidP="006C5D0A">
            <w:pPr>
              <w:pStyle w:val="Heading2"/>
              <w:spacing w:before="0"/>
              <w:rPr>
                <w:rFonts w:ascii="Times New Roman" w:hAnsi="Times New Roman"/>
                <w:color w:val="000000" w:themeColor="text1"/>
                <w:sz w:val="28"/>
                <w:szCs w:val="26"/>
              </w:rPr>
            </w:pPr>
            <w:r w:rsidRPr="00382376">
              <w:rPr>
                <w:rFonts w:ascii="Times New Roman" w:hAnsi="Times New Roman"/>
                <w:color w:val="000000" w:themeColor="text1"/>
                <w:sz w:val="28"/>
                <w:szCs w:val="26"/>
              </w:rPr>
              <w:t>UỶ BAN NHÂN DÂN</w:t>
            </w:r>
          </w:p>
          <w:p w14:paraId="0E140F93" w14:textId="77777777" w:rsidR="00D23856" w:rsidRPr="00382376" w:rsidRDefault="00D23856" w:rsidP="006C5D0A">
            <w:pPr>
              <w:jc w:val="center"/>
              <w:rPr>
                <w:b/>
                <w:color w:val="000000" w:themeColor="text1"/>
                <w:szCs w:val="26"/>
                <w:lang w:val="vi-VN"/>
              </w:rPr>
            </w:pPr>
            <w:r w:rsidRPr="00382376">
              <w:rPr>
                <w:b/>
                <w:color w:val="000000" w:themeColor="text1"/>
                <w:szCs w:val="26"/>
              </w:rPr>
              <w:t>TỈNH LAI CHÂU</w:t>
            </w:r>
          </w:p>
          <w:p w14:paraId="32A634C6" w14:textId="77777777" w:rsidR="00D23856" w:rsidRPr="00382376" w:rsidRDefault="00D23856" w:rsidP="006C5D0A">
            <w:pPr>
              <w:jc w:val="center"/>
              <w:rPr>
                <w:color w:val="000000" w:themeColor="text1"/>
                <w:szCs w:val="26"/>
              </w:rPr>
            </w:pPr>
            <w:r w:rsidRPr="00382376">
              <w:rPr>
                <w:noProof/>
                <w:color w:val="000000" w:themeColor="text1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0B12FB8" wp14:editId="2880531A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19684</wp:posOffset>
                      </wp:positionV>
                      <wp:extent cx="723900" cy="0"/>
                      <wp:effectExtent l="0" t="0" r="1905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893D9" id="Straight Connector 1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9pt,1.55pt" to="105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"/>
                  </w:pict>
                </mc:Fallback>
              </mc:AlternateContent>
            </w:r>
          </w:p>
          <w:p w14:paraId="2D435683" w14:textId="6176C126" w:rsidR="00D23856" w:rsidRPr="00382376" w:rsidRDefault="00D23856" w:rsidP="006C5D0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82376">
              <w:rPr>
                <w:color w:val="000000" w:themeColor="text1"/>
                <w:sz w:val="26"/>
                <w:szCs w:val="26"/>
              </w:rPr>
              <w:t xml:space="preserve">Số:  </w:t>
            </w:r>
            <w:r w:rsidR="00486857" w:rsidRPr="00382376">
              <w:rPr>
                <w:color w:val="000000" w:themeColor="text1"/>
                <w:sz w:val="26"/>
                <w:szCs w:val="26"/>
              </w:rPr>
              <w:t>272</w:t>
            </w:r>
            <w:r w:rsidRPr="00382376">
              <w:rPr>
                <w:color w:val="000000" w:themeColor="text1"/>
                <w:sz w:val="26"/>
                <w:szCs w:val="26"/>
              </w:rPr>
              <w:t>/QĐ-</w:t>
            </w:r>
            <w:r w:rsidRPr="00382376">
              <w:rPr>
                <w:color w:val="000000" w:themeColor="text1"/>
                <w:sz w:val="26"/>
                <w:szCs w:val="26"/>
                <w:lang w:val="vi-VN"/>
              </w:rPr>
              <w:t>U</w:t>
            </w:r>
            <w:r w:rsidRPr="00382376">
              <w:rPr>
                <w:color w:val="000000" w:themeColor="text1"/>
                <w:sz w:val="26"/>
                <w:szCs w:val="26"/>
              </w:rPr>
              <w:t>BND</w:t>
            </w:r>
          </w:p>
          <w:p w14:paraId="0B5ABD7B" w14:textId="77777777" w:rsidR="00D23856" w:rsidRPr="00382376" w:rsidRDefault="00D23856" w:rsidP="006C5D0A">
            <w:pPr>
              <w:jc w:val="center"/>
              <w:rPr>
                <w:color w:val="000000" w:themeColor="text1"/>
                <w:szCs w:val="26"/>
              </w:rPr>
            </w:pPr>
          </w:p>
          <w:p w14:paraId="3323BBA6" w14:textId="3A63FCB0" w:rsidR="00D23856" w:rsidRPr="00382376" w:rsidRDefault="00D23856" w:rsidP="006C5D0A">
            <w:pPr>
              <w:jc w:val="center"/>
              <w:rPr>
                <w:b/>
                <w:color w:val="000000" w:themeColor="text1"/>
                <w:szCs w:val="26"/>
              </w:rPr>
            </w:pPr>
          </w:p>
        </w:tc>
        <w:tc>
          <w:tcPr>
            <w:tcW w:w="6321" w:type="dxa"/>
          </w:tcPr>
          <w:p w14:paraId="7CE2B055" w14:textId="77777777" w:rsidR="00D23856" w:rsidRPr="00382376" w:rsidRDefault="00D23856" w:rsidP="006C5D0A">
            <w:pPr>
              <w:keepNext/>
              <w:jc w:val="center"/>
              <w:outlineLvl w:val="0"/>
              <w:rPr>
                <w:b/>
                <w:color w:val="000000" w:themeColor="text1"/>
                <w:szCs w:val="26"/>
                <w:lang w:val="vi-VN"/>
              </w:rPr>
            </w:pPr>
            <w:r w:rsidRPr="00382376">
              <w:rPr>
                <w:b/>
                <w:color w:val="000000" w:themeColor="text1"/>
                <w:szCs w:val="26"/>
                <w:lang w:val="vi-VN"/>
              </w:rPr>
              <w:t>CỘNG HOÀ XÃ HỘI CHỦ NGHĨA VIỆT NAM</w:t>
            </w:r>
          </w:p>
          <w:p w14:paraId="1F93B5B3" w14:textId="77777777" w:rsidR="00D23856" w:rsidRPr="00382376" w:rsidRDefault="00D23856" w:rsidP="006C5D0A">
            <w:pPr>
              <w:jc w:val="center"/>
              <w:rPr>
                <w:b/>
                <w:color w:val="000000" w:themeColor="text1"/>
                <w:szCs w:val="26"/>
                <w:lang w:val="vi-VN"/>
              </w:rPr>
            </w:pPr>
            <w:r w:rsidRPr="00382376">
              <w:rPr>
                <w:b/>
                <w:color w:val="000000" w:themeColor="text1"/>
                <w:szCs w:val="26"/>
                <w:lang w:val="vi-VN"/>
              </w:rPr>
              <w:t>Độc lập - Tự do - Hạnh phúc</w:t>
            </w:r>
          </w:p>
          <w:p w14:paraId="00AE6195" w14:textId="77777777" w:rsidR="00D23856" w:rsidRPr="00382376" w:rsidRDefault="00D23856" w:rsidP="006C5D0A">
            <w:pPr>
              <w:keepNext/>
              <w:jc w:val="center"/>
              <w:outlineLvl w:val="6"/>
              <w:rPr>
                <w:bCs/>
                <w:i/>
                <w:color w:val="000000" w:themeColor="text1"/>
                <w:szCs w:val="26"/>
              </w:rPr>
            </w:pPr>
            <w:r w:rsidRPr="00382376">
              <w:rPr>
                <w:noProof/>
                <w:color w:val="000000" w:themeColor="text1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E00DB32" wp14:editId="61E5EED5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16510</wp:posOffset>
                      </wp:positionV>
                      <wp:extent cx="217170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6DB415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4pt,1.3pt" to="238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"/>
                  </w:pict>
                </mc:Fallback>
              </mc:AlternateContent>
            </w:r>
          </w:p>
          <w:p w14:paraId="3CE24488" w14:textId="0AE918DA" w:rsidR="00D23856" w:rsidRPr="00382376" w:rsidRDefault="00D23856" w:rsidP="00F90289">
            <w:pPr>
              <w:keepNext/>
              <w:jc w:val="center"/>
              <w:outlineLvl w:val="6"/>
              <w:rPr>
                <w:bCs/>
                <w:i/>
                <w:color w:val="000000" w:themeColor="text1"/>
                <w:szCs w:val="26"/>
              </w:rPr>
            </w:pPr>
            <w:r w:rsidRPr="00382376">
              <w:rPr>
                <w:bCs/>
                <w:i/>
                <w:color w:val="000000" w:themeColor="text1"/>
                <w:szCs w:val="26"/>
                <w:lang w:val="vi-VN"/>
              </w:rPr>
              <w:t>Lai Châu, ngày</w:t>
            </w:r>
            <w:r w:rsidR="00486857" w:rsidRPr="00382376">
              <w:rPr>
                <w:bCs/>
                <w:i/>
                <w:color w:val="000000" w:themeColor="text1"/>
                <w:szCs w:val="26"/>
              </w:rPr>
              <w:t xml:space="preserve"> 20 </w:t>
            </w:r>
            <w:r w:rsidRPr="00382376">
              <w:rPr>
                <w:bCs/>
                <w:i/>
                <w:color w:val="000000" w:themeColor="text1"/>
                <w:szCs w:val="26"/>
                <w:lang w:val="vi-VN"/>
              </w:rPr>
              <w:t>tháng</w:t>
            </w:r>
            <w:r w:rsidRPr="00382376">
              <w:rPr>
                <w:bCs/>
                <w:i/>
                <w:color w:val="000000" w:themeColor="text1"/>
                <w:szCs w:val="26"/>
              </w:rPr>
              <w:t xml:space="preserve"> 0</w:t>
            </w:r>
            <w:r w:rsidR="00F90289" w:rsidRPr="00382376">
              <w:rPr>
                <w:bCs/>
                <w:i/>
                <w:color w:val="000000" w:themeColor="text1"/>
                <w:szCs w:val="26"/>
              </w:rPr>
              <w:t>2</w:t>
            </w:r>
            <w:r w:rsidRPr="00382376">
              <w:rPr>
                <w:bCs/>
                <w:i/>
                <w:color w:val="000000" w:themeColor="text1"/>
                <w:szCs w:val="26"/>
              </w:rPr>
              <w:t xml:space="preserve"> </w:t>
            </w:r>
            <w:r w:rsidRPr="00382376">
              <w:rPr>
                <w:bCs/>
                <w:i/>
                <w:color w:val="000000" w:themeColor="text1"/>
                <w:szCs w:val="26"/>
                <w:lang w:val="vi-VN"/>
              </w:rPr>
              <w:t>năm 20</w:t>
            </w:r>
            <w:r w:rsidRPr="00382376">
              <w:rPr>
                <w:bCs/>
                <w:i/>
                <w:color w:val="000000" w:themeColor="text1"/>
                <w:szCs w:val="26"/>
              </w:rPr>
              <w:t>25</w:t>
            </w:r>
          </w:p>
        </w:tc>
      </w:tr>
    </w:tbl>
    <w:p w14:paraId="78817B25" w14:textId="77777777" w:rsidR="00D23856" w:rsidRPr="00382376" w:rsidRDefault="00D23856" w:rsidP="00D23856">
      <w:pPr>
        <w:spacing w:before="240" w:line="360" w:lineRule="atLeast"/>
        <w:jc w:val="center"/>
        <w:rPr>
          <w:b/>
          <w:color w:val="000000" w:themeColor="text1"/>
          <w:szCs w:val="26"/>
          <w:lang w:val="vi-VN"/>
        </w:rPr>
      </w:pPr>
      <w:r w:rsidRPr="00382376">
        <w:rPr>
          <w:b/>
          <w:color w:val="000000" w:themeColor="text1"/>
          <w:szCs w:val="26"/>
          <w:lang w:val="vi-VN"/>
        </w:rPr>
        <w:t xml:space="preserve">QUYẾT ĐỊNH  </w:t>
      </w:r>
    </w:p>
    <w:p w14:paraId="007678EA" w14:textId="77777777" w:rsidR="00825C0E" w:rsidRPr="00382376" w:rsidRDefault="00D23856" w:rsidP="00D23856">
      <w:pPr>
        <w:pStyle w:val="Heading7"/>
        <w:spacing w:line="260" w:lineRule="atLeast"/>
        <w:rPr>
          <w:rFonts w:ascii="Times New Roman" w:hAnsi="Times New Roman"/>
          <w:color w:val="000000" w:themeColor="text1"/>
          <w:szCs w:val="26"/>
        </w:rPr>
      </w:pPr>
      <w:r w:rsidRPr="00382376">
        <w:rPr>
          <w:rFonts w:ascii="Times New Roman" w:hAnsi="Times New Roman"/>
          <w:color w:val="000000" w:themeColor="text1"/>
          <w:szCs w:val="26"/>
          <w:lang w:val="vi-VN"/>
        </w:rPr>
        <w:t xml:space="preserve">Về việc công bố Danh mục thủ tục </w:t>
      </w:r>
      <w:r w:rsidRPr="00382376">
        <w:rPr>
          <w:rFonts w:ascii="Times New Roman" w:hAnsi="Times New Roman"/>
          <w:color w:val="000000" w:themeColor="text1"/>
          <w:szCs w:val="26"/>
        </w:rPr>
        <w:t xml:space="preserve">hành </w:t>
      </w:r>
      <w:r w:rsidRPr="00382376">
        <w:rPr>
          <w:rFonts w:ascii="Times New Roman" w:hAnsi="Times New Roman"/>
          <w:color w:val="000000" w:themeColor="text1"/>
          <w:szCs w:val="26"/>
          <w:lang w:val="vi-VN"/>
        </w:rPr>
        <w:t xml:space="preserve">chính </w:t>
      </w:r>
      <w:r w:rsidR="00955BB9" w:rsidRPr="00382376">
        <w:rPr>
          <w:rFonts w:ascii="Times New Roman" w:hAnsi="Times New Roman"/>
          <w:color w:val="000000" w:themeColor="text1"/>
          <w:szCs w:val="26"/>
        </w:rPr>
        <w:t xml:space="preserve">và phê duyệt </w:t>
      </w:r>
    </w:p>
    <w:p w14:paraId="6B3F9479" w14:textId="77777777" w:rsidR="00825C0E" w:rsidRPr="00382376" w:rsidRDefault="00955BB9" w:rsidP="00D23856">
      <w:pPr>
        <w:pStyle w:val="Heading7"/>
        <w:spacing w:line="260" w:lineRule="atLeast"/>
        <w:rPr>
          <w:rFonts w:ascii="Times New Roman" w:hAnsi="Times New Roman"/>
          <w:color w:val="000000" w:themeColor="text1"/>
          <w:szCs w:val="26"/>
        </w:rPr>
      </w:pPr>
      <w:r w:rsidRPr="00382376">
        <w:rPr>
          <w:rFonts w:ascii="Times New Roman" w:hAnsi="Times New Roman"/>
          <w:color w:val="000000" w:themeColor="text1"/>
          <w:szCs w:val="26"/>
        </w:rPr>
        <w:t xml:space="preserve">quy trình nội bộ giải quyết </w:t>
      </w:r>
      <w:r w:rsidR="00A02DFE" w:rsidRPr="00382376">
        <w:rPr>
          <w:rFonts w:ascii="Times New Roman" w:hAnsi="Times New Roman"/>
          <w:color w:val="000000" w:themeColor="text1"/>
          <w:szCs w:val="26"/>
        </w:rPr>
        <w:t>thủ tục hành chính</w:t>
      </w:r>
      <w:r w:rsidR="00825C0E" w:rsidRPr="00382376">
        <w:rPr>
          <w:rFonts w:ascii="Times New Roman" w:hAnsi="Times New Roman"/>
          <w:color w:val="000000" w:themeColor="text1"/>
          <w:szCs w:val="26"/>
        </w:rPr>
        <w:t xml:space="preserve"> </w:t>
      </w:r>
      <w:r w:rsidR="00825C0E" w:rsidRPr="00382376">
        <w:rPr>
          <w:rFonts w:ascii="Times New Roman" w:hAnsi="Times New Roman"/>
          <w:color w:val="000000" w:themeColor="text1"/>
          <w:szCs w:val="26"/>
        </w:rPr>
        <w:t xml:space="preserve">lĩnh vực An toàn, vệ sinh </w:t>
      </w:r>
    </w:p>
    <w:p w14:paraId="1A5E26A4" w14:textId="5C0948ED" w:rsidR="00D23856" w:rsidRPr="00382376" w:rsidRDefault="00825C0E" w:rsidP="00D23856">
      <w:pPr>
        <w:pStyle w:val="Heading7"/>
        <w:spacing w:line="260" w:lineRule="atLeast"/>
        <w:rPr>
          <w:rFonts w:ascii="Times New Roman" w:hAnsi="Times New Roman"/>
          <w:color w:val="000000" w:themeColor="text1"/>
          <w:szCs w:val="26"/>
        </w:rPr>
      </w:pPr>
      <w:r w:rsidRPr="00382376">
        <w:rPr>
          <w:rFonts w:ascii="Times New Roman" w:hAnsi="Times New Roman"/>
          <w:color w:val="000000" w:themeColor="text1"/>
          <w:szCs w:val="26"/>
        </w:rPr>
        <w:t>lao động thuộc</w:t>
      </w:r>
      <w:r w:rsidRPr="00382376">
        <w:rPr>
          <w:rFonts w:ascii="Times New Roman" w:hAnsi="Times New Roman"/>
          <w:color w:val="000000" w:themeColor="text1"/>
          <w:szCs w:val="26"/>
          <w:lang w:val="vi-VN"/>
        </w:rPr>
        <w:t xml:space="preserve"> phạm vi chức năng quản lý</w:t>
      </w:r>
      <w:r w:rsidRPr="00382376">
        <w:rPr>
          <w:rFonts w:ascii="Times New Roman" w:hAnsi="Times New Roman"/>
          <w:color w:val="000000" w:themeColor="text1"/>
          <w:szCs w:val="26"/>
        </w:rPr>
        <w:t xml:space="preserve"> </w:t>
      </w:r>
      <w:r w:rsidR="00D23856" w:rsidRPr="00382376">
        <w:rPr>
          <w:rFonts w:ascii="Times New Roman" w:hAnsi="Times New Roman"/>
          <w:color w:val="000000" w:themeColor="text1"/>
          <w:szCs w:val="26"/>
          <w:lang w:val="vi-VN"/>
        </w:rPr>
        <w:t xml:space="preserve"> </w:t>
      </w:r>
      <w:r w:rsidR="00D23856" w:rsidRPr="00382376">
        <w:rPr>
          <w:rFonts w:ascii="Times New Roman" w:hAnsi="Times New Roman"/>
          <w:color w:val="000000" w:themeColor="text1"/>
          <w:szCs w:val="26"/>
        </w:rPr>
        <w:t>nhà nước c</w:t>
      </w:r>
      <w:r w:rsidR="00D23856" w:rsidRPr="00382376">
        <w:rPr>
          <w:rFonts w:ascii="Times New Roman" w:hAnsi="Times New Roman"/>
          <w:color w:val="000000" w:themeColor="text1"/>
          <w:szCs w:val="26"/>
          <w:lang w:val="vi-VN"/>
        </w:rPr>
        <w:t xml:space="preserve">ủa Sở Lao động </w:t>
      </w:r>
      <w:r w:rsidR="00D23856" w:rsidRPr="00382376">
        <w:rPr>
          <w:rFonts w:ascii="Times New Roman" w:hAnsi="Times New Roman"/>
          <w:color w:val="000000" w:themeColor="text1"/>
          <w:szCs w:val="26"/>
        </w:rPr>
        <w:t xml:space="preserve">- </w:t>
      </w:r>
      <w:r w:rsidR="00D23856" w:rsidRPr="00382376">
        <w:rPr>
          <w:rFonts w:ascii="Times New Roman" w:hAnsi="Times New Roman"/>
          <w:color w:val="000000" w:themeColor="text1"/>
          <w:szCs w:val="26"/>
          <w:lang w:val="vi-VN"/>
        </w:rPr>
        <w:t>Thương binh và Xã hội tỉnh Lai Châu</w:t>
      </w:r>
    </w:p>
    <w:p w14:paraId="28FD2025" w14:textId="77777777" w:rsidR="00D23856" w:rsidRPr="00382376" w:rsidRDefault="00D23856" w:rsidP="00D23856">
      <w:pPr>
        <w:spacing w:line="360" w:lineRule="atLeast"/>
        <w:jc w:val="center"/>
        <w:rPr>
          <w:b/>
          <w:color w:val="000000" w:themeColor="text1"/>
          <w:szCs w:val="26"/>
        </w:rPr>
      </w:pPr>
      <w:r w:rsidRPr="00382376">
        <w:rPr>
          <w:b/>
          <w:noProof/>
          <w:color w:val="000000" w:themeColor="text1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8457C" wp14:editId="34F8A4AA">
                <wp:simplePos x="0" y="0"/>
                <wp:positionH relativeFrom="column">
                  <wp:posOffset>2256155</wp:posOffset>
                </wp:positionH>
                <wp:positionV relativeFrom="paragraph">
                  <wp:posOffset>44137</wp:posOffset>
                </wp:positionV>
                <wp:extent cx="15335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761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3.5pt" to="298.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" strokecolor="black [3213]"/>
            </w:pict>
          </mc:Fallback>
        </mc:AlternateContent>
      </w:r>
    </w:p>
    <w:p w14:paraId="11C6F89F" w14:textId="77777777" w:rsidR="00D23856" w:rsidRPr="00382376" w:rsidRDefault="00D23856" w:rsidP="00D23856">
      <w:pPr>
        <w:spacing w:line="360" w:lineRule="atLeast"/>
        <w:jc w:val="center"/>
        <w:rPr>
          <w:b/>
          <w:color w:val="000000" w:themeColor="text1"/>
          <w:szCs w:val="26"/>
          <w:lang w:val="vi-VN"/>
        </w:rPr>
      </w:pPr>
      <w:r w:rsidRPr="00382376">
        <w:rPr>
          <w:b/>
          <w:color w:val="000000" w:themeColor="text1"/>
          <w:szCs w:val="26"/>
          <w:lang w:val="vi-VN"/>
        </w:rPr>
        <w:t xml:space="preserve"> </w:t>
      </w:r>
    </w:p>
    <w:p w14:paraId="193CA2B0" w14:textId="77777777" w:rsidR="00D23856" w:rsidRPr="00382376" w:rsidRDefault="00D23856" w:rsidP="00D23856">
      <w:pPr>
        <w:spacing w:before="120" w:after="360"/>
        <w:jc w:val="center"/>
        <w:rPr>
          <w:b/>
          <w:color w:val="000000" w:themeColor="text1"/>
          <w:szCs w:val="26"/>
          <w:lang w:val="vi-VN"/>
        </w:rPr>
      </w:pPr>
      <w:r w:rsidRPr="00382376">
        <w:rPr>
          <w:b/>
          <w:color w:val="000000" w:themeColor="text1"/>
          <w:szCs w:val="26"/>
          <w:lang w:val="vi-VN"/>
        </w:rPr>
        <w:t>CHỦ TỊCH ỦY BAN NHÂN DÂN TỈNH LAI CHÂU</w:t>
      </w:r>
    </w:p>
    <w:p w14:paraId="4639F2E2" w14:textId="77777777" w:rsidR="00D23856" w:rsidRPr="00382376" w:rsidRDefault="00D23856" w:rsidP="00D23856">
      <w:pPr>
        <w:spacing w:before="120" w:line="288" w:lineRule="auto"/>
        <w:ind w:firstLine="567"/>
        <w:jc w:val="both"/>
        <w:rPr>
          <w:i/>
          <w:color w:val="000000" w:themeColor="text1"/>
          <w:spacing w:val="-6"/>
          <w:szCs w:val="26"/>
        </w:rPr>
      </w:pPr>
      <w:r w:rsidRPr="00382376">
        <w:rPr>
          <w:i/>
          <w:color w:val="000000" w:themeColor="text1"/>
          <w:spacing w:val="-6"/>
          <w:szCs w:val="26"/>
          <w:lang w:val="vi-VN"/>
        </w:rPr>
        <w:t>Căn cứ Luật Tổ chức Chính quyền địa phương ngày 19/6/2015;</w:t>
      </w:r>
      <w:r w:rsidRPr="00382376">
        <w:rPr>
          <w:i/>
          <w:color w:val="000000" w:themeColor="text1"/>
          <w:spacing w:val="-6"/>
          <w:szCs w:val="26"/>
        </w:rPr>
        <w:t>Luật sửa đổi, bổ sung một số điều của Luật Tổ chức chính phủ và Luật Tổ chức chính quyền địa phương ngày 22/11/2019;</w:t>
      </w:r>
    </w:p>
    <w:p w14:paraId="3827A3BD" w14:textId="77777777" w:rsidR="00D23856" w:rsidRPr="00382376" w:rsidRDefault="00D23856" w:rsidP="00D23856">
      <w:pPr>
        <w:spacing w:before="120" w:line="288" w:lineRule="auto"/>
        <w:ind w:firstLine="567"/>
        <w:jc w:val="both"/>
        <w:rPr>
          <w:i/>
          <w:color w:val="000000" w:themeColor="text1"/>
          <w:szCs w:val="26"/>
        </w:rPr>
      </w:pPr>
      <w:r w:rsidRPr="00382376">
        <w:rPr>
          <w:i/>
          <w:color w:val="000000" w:themeColor="text1"/>
          <w:szCs w:val="26"/>
          <w:lang w:val="vi-VN"/>
        </w:rPr>
        <w:t xml:space="preserve">Căn cứ Nghị định số 63/2010/NĐ-CP ngày 08 tháng 6 năm 2010 của Chính phủ về kiểm soát thủ tục hành chính; </w:t>
      </w:r>
      <w:r w:rsidRPr="00382376">
        <w:rPr>
          <w:i/>
          <w:color w:val="000000" w:themeColor="text1"/>
          <w:spacing w:val="-6"/>
          <w:szCs w:val="26"/>
          <w:lang w:val="vi-VN"/>
        </w:rPr>
        <w:t>Nghị định số 92/2017/NĐ-CP ngày 07/8/2017 của Chính phủ sửa đổi, bổ sung một số điều của các nghị định liên quan đến kiểm soát thủ tục hành chính;</w:t>
      </w:r>
    </w:p>
    <w:p w14:paraId="63C1691E" w14:textId="77777777" w:rsidR="00D23856" w:rsidRPr="00382376" w:rsidRDefault="00D23856" w:rsidP="00D23856">
      <w:pPr>
        <w:spacing w:before="120" w:line="288" w:lineRule="auto"/>
        <w:ind w:firstLine="567"/>
        <w:jc w:val="both"/>
        <w:rPr>
          <w:i/>
          <w:color w:val="000000" w:themeColor="text1"/>
          <w:szCs w:val="26"/>
        </w:rPr>
      </w:pPr>
      <w:r w:rsidRPr="00382376">
        <w:rPr>
          <w:i/>
          <w:color w:val="000000" w:themeColor="text1"/>
          <w:spacing w:val="-4"/>
          <w:szCs w:val="26"/>
          <w:lang w:val="vi-VN"/>
        </w:rPr>
        <w:t xml:space="preserve">Căn cứ Nghị định số 61/2018/NĐ-CP ngày 23/4/2018 của Chính phủ về thực hiện cơ chế một cửa, một cửa liên thông trong giải quyết thủ tục hành chính; Căn cứ </w:t>
      </w:r>
      <w:r w:rsidRPr="00382376">
        <w:rPr>
          <w:i/>
          <w:color w:val="000000" w:themeColor="text1"/>
          <w:spacing w:val="-4"/>
          <w:szCs w:val="26"/>
        </w:rPr>
        <w:t xml:space="preserve">Nghị định số 107/2021/NĐ-CP ngày 06/12/2021 của Chính phủ sửa đổi, bổ sung một số điều của </w:t>
      </w:r>
      <w:r w:rsidRPr="00382376">
        <w:rPr>
          <w:i/>
          <w:color w:val="000000" w:themeColor="text1"/>
          <w:spacing w:val="-4"/>
          <w:szCs w:val="26"/>
          <w:lang w:val="vi-VN"/>
        </w:rPr>
        <w:t>Nghị định số 61/2018/NĐ-CP ngày 23/4/2018 của Chính phủ về thực hiện cơ chế một cửa, một cửa liên thông trong giải quyết thủ tục hành chính;</w:t>
      </w:r>
    </w:p>
    <w:p w14:paraId="0DEA8D7A" w14:textId="77777777" w:rsidR="00D23856" w:rsidRPr="00382376" w:rsidRDefault="00D23856" w:rsidP="00D23856">
      <w:pPr>
        <w:spacing w:before="120" w:line="288" w:lineRule="auto"/>
        <w:ind w:firstLine="720"/>
        <w:jc w:val="both"/>
        <w:rPr>
          <w:i/>
          <w:color w:val="000000" w:themeColor="text1"/>
          <w:spacing w:val="-4"/>
          <w:szCs w:val="26"/>
        </w:rPr>
      </w:pPr>
      <w:r w:rsidRPr="00382376">
        <w:rPr>
          <w:i/>
          <w:color w:val="000000" w:themeColor="text1"/>
          <w:spacing w:val="-4"/>
          <w:szCs w:val="26"/>
        </w:rPr>
        <w:t>Căn cứ Nghị định số 45/2020/NĐ-CP ngày 08/4/2020 của Văn phòng Chính phủ về thực hiện thủ tục hành chính trên môi trường điện tử;</w:t>
      </w:r>
    </w:p>
    <w:p w14:paraId="7A42322C" w14:textId="77777777" w:rsidR="00D23856" w:rsidRPr="00382376" w:rsidRDefault="00D23856" w:rsidP="00D23856">
      <w:pPr>
        <w:spacing w:before="120" w:line="288" w:lineRule="auto"/>
        <w:jc w:val="both"/>
        <w:rPr>
          <w:i/>
          <w:color w:val="000000" w:themeColor="text1"/>
          <w:szCs w:val="26"/>
          <w:lang w:val="vi-VN"/>
        </w:rPr>
      </w:pPr>
      <w:r w:rsidRPr="00382376">
        <w:rPr>
          <w:i/>
          <w:color w:val="000000" w:themeColor="text1"/>
          <w:szCs w:val="26"/>
        </w:rPr>
        <w:t xml:space="preserve">         </w:t>
      </w:r>
      <w:r w:rsidRPr="00382376">
        <w:rPr>
          <w:i/>
          <w:color w:val="000000" w:themeColor="text1"/>
          <w:szCs w:val="26"/>
          <w:lang w:val="vi-VN"/>
        </w:rPr>
        <w:t>Căn cứ Thông tư số 02/2017/TT-VPCP ngày 31/10/2017 của Văn phòng Chính phủ về hướng dẫn nghiệp vụ Kiểm soát thủ tục hành chính;</w:t>
      </w:r>
    </w:p>
    <w:p w14:paraId="588BAC4E" w14:textId="77777777" w:rsidR="00D23856" w:rsidRPr="00382376" w:rsidRDefault="00D23856" w:rsidP="00D23856">
      <w:pPr>
        <w:spacing w:before="120" w:line="360" w:lineRule="atLeast"/>
        <w:jc w:val="both"/>
        <w:rPr>
          <w:i/>
          <w:color w:val="000000" w:themeColor="text1"/>
          <w:szCs w:val="26"/>
        </w:rPr>
      </w:pPr>
      <w:r w:rsidRPr="00382376">
        <w:rPr>
          <w:i/>
          <w:color w:val="000000" w:themeColor="text1"/>
          <w:szCs w:val="26"/>
        </w:rPr>
        <w:t xml:space="preserve">         </w:t>
      </w:r>
      <w:r w:rsidRPr="00382376">
        <w:rPr>
          <w:i/>
          <w:color w:val="000000" w:themeColor="text1"/>
          <w:szCs w:val="26"/>
          <w:lang w:val="vi-VN"/>
        </w:rPr>
        <w:t>Căn cứ Thông tư số 01/2018/TT-VPCP ngày 23/11/2018 của Văn phòng Chính phủ về hướng dẫn thi hành một số quy định của Nghị định số 61/2018/NĐ-CP ngày 23/4/2018 của Chính phủ về thực hiện cơ chế một cửa, một cửa liên thông trong giải quyết thủ tục hành chính;</w:t>
      </w:r>
    </w:p>
    <w:p w14:paraId="015E22F4" w14:textId="7EDCF2C7" w:rsidR="00D23856" w:rsidRPr="00382376" w:rsidRDefault="00D23856" w:rsidP="00D23856">
      <w:pPr>
        <w:spacing w:before="120" w:line="288" w:lineRule="auto"/>
        <w:ind w:firstLine="567"/>
        <w:jc w:val="both"/>
        <w:rPr>
          <w:i/>
          <w:color w:val="000000" w:themeColor="text1"/>
        </w:rPr>
      </w:pPr>
      <w:r w:rsidRPr="00382376">
        <w:rPr>
          <w:i/>
          <w:color w:val="000000" w:themeColor="text1"/>
        </w:rPr>
        <w:t xml:space="preserve"> Căn cứ Quyết định số </w:t>
      </w:r>
      <w:r w:rsidR="00955BB9" w:rsidRPr="00382376">
        <w:rPr>
          <w:i/>
          <w:color w:val="000000" w:themeColor="text1"/>
        </w:rPr>
        <w:t>350</w:t>
      </w:r>
      <w:r w:rsidRPr="00382376">
        <w:rPr>
          <w:i/>
          <w:color w:val="000000" w:themeColor="text1"/>
        </w:rPr>
        <w:t>/QĐ-B</w:t>
      </w:r>
      <w:r w:rsidR="00955BB9" w:rsidRPr="00382376">
        <w:rPr>
          <w:i/>
          <w:color w:val="000000" w:themeColor="text1"/>
        </w:rPr>
        <w:t xml:space="preserve">LĐTBXH ngày </w:t>
      </w:r>
      <w:r w:rsidR="00486857" w:rsidRPr="00382376">
        <w:rPr>
          <w:i/>
          <w:color w:val="000000" w:themeColor="text1"/>
        </w:rPr>
        <w:t>18/02/</w:t>
      </w:r>
      <w:r w:rsidRPr="00382376">
        <w:rPr>
          <w:i/>
          <w:color w:val="000000" w:themeColor="text1"/>
        </w:rPr>
        <w:t xml:space="preserve">2025 của Bộ Lao động </w:t>
      </w:r>
      <w:r w:rsidR="00955BB9" w:rsidRPr="00382376">
        <w:rPr>
          <w:i/>
          <w:color w:val="000000" w:themeColor="text1"/>
        </w:rPr>
        <w:t>-</w:t>
      </w:r>
      <w:r w:rsidRPr="00382376">
        <w:rPr>
          <w:i/>
          <w:color w:val="000000" w:themeColor="text1"/>
        </w:rPr>
        <w:t xml:space="preserve"> Thương binh và Xã hội về việc công bố thủ tục hành chính </w:t>
      </w:r>
      <w:r w:rsidR="00955BB9" w:rsidRPr="00382376">
        <w:rPr>
          <w:i/>
          <w:color w:val="000000" w:themeColor="text1"/>
        </w:rPr>
        <w:t xml:space="preserve">đăng ký công bố hợp </w:t>
      </w:r>
      <w:r w:rsidR="00955BB9" w:rsidRPr="00382376">
        <w:rPr>
          <w:i/>
          <w:color w:val="000000" w:themeColor="text1"/>
        </w:rPr>
        <w:lastRenderedPageBreak/>
        <w:t xml:space="preserve">quy đối với các sản phẩm, hàng hóa được quản lý bởi các quy chuẩn kỹ thuật quốc gia do </w:t>
      </w:r>
      <w:r w:rsidRPr="00382376">
        <w:rPr>
          <w:i/>
          <w:color w:val="000000" w:themeColor="text1"/>
        </w:rPr>
        <w:t>Bộ L</w:t>
      </w:r>
      <w:r w:rsidR="00955BB9" w:rsidRPr="00382376">
        <w:rPr>
          <w:i/>
          <w:color w:val="000000" w:themeColor="text1"/>
        </w:rPr>
        <w:t>ao động - Thương binh và Xã hội ban hành;</w:t>
      </w:r>
    </w:p>
    <w:p w14:paraId="136F8C5D" w14:textId="6533677E" w:rsidR="00D23856" w:rsidRPr="00382376" w:rsidRDefault="00D23856" w:rsidP="00D23856">
      <w:pPr>
        <w:spacing w:before="120" w:line="360" w:lineRule="atLeast"/>
        <w:ind w:left="-142" w:right="-142" w:firstLine="567"/>
        <w:jc w:val="both"/>
        <w:rPr>
          <w:i/>
          <w:color w:val="000000" w:themeColor="text1"/>
          <w:szCs w:val="26"/>
          <w:lang w:val="vi-VN"/>
        </w:rPr>
      </w:pPr>
      <w:r w:rsidRPr="00382376">
        <w:rPr>
          <w:i/>
          <w:color w:val="000000" w:themeColor="text1"/>
          <w:szCs w:val="26"/>
        </w:rPr>
        <w:t>Theo</w:t>
      </w:r>
      <w:r w:rsidRPr="00382376">
        <w:rPr>
          <w:i/>
          <w:color w:val="000000" w:themeColor="text1"/>
          <w:szCs w:val="26"/>
          <w:lang w:val="vi-VN"/>
        </w:rPr>
        <w:t xml:space="preserve"> đề nghị của Giám đốc Sở Lao động - Thương binh và Xã hội</w:t>
      </w:r>
      <w:r w:rsidRPr="00382376">
        <w:rPr>
          <w:i/>
          <w:color w:val="000000" w:themeColor="text1"/>
          <w:szCs w:val="26"/>
        </w:rPr>
        <w:t>, tại Tờ trình số</w:t>
      </w:r>
      <w:r w:rsidR="00486857" w:rsidRPr="00382376">
        <w:rPr>
          <w:i/>
          <w:color w:val="000000" w:themeColor="text1"/>
          <w:szCs w:val="26"/>
        </w:rPr>
        <w:t xml:space="preserve"> </w:t>
      </w:r>
      <w:r w:rsidR="00D20EE5" w:rsidRPr="00382376">
        <w:rPr>
          <w:i/>
          <w:color w:val="000000" w:themeColor="text1"/>
          <w:szCs w:val="26"/>
        </w:rPr>
        <w:t>295</w:t>
      </w:r>
      <w:r w:rsidRPr="00382376">
        <w:rPr>
          <w:i/>
          <w:color w:val="000000" w:themeColor="text1"/>
          <w:szCs w:val="26"/>
        </w:rPr>
        <w:t xml:space="preserve">/TTr-SLĐTBXH </w:t>
      </w:r>
      <w:r w:rsidR="00486857" w:rsidRPr="00382376">
        <w:rPr>
          <w:i/>
          <w:color w:val="000000" w:themeColor="text1"/>
          <w:szCs w:val="26"/>
        </w:rPr>
        <w:t>ngày 20/02/2025</w:t>
      </w:r>
      <w:r w:rsidRPr="00382376">
        <w:rPr>
          <w:i/>
          <w:color w:val="000000" w:themeColor="text1"/>
          <w:szCs w:val="26"/>
        </w:rPr>
        <w:t>,</w:t>
      </w:r>
    </w:p>
    <w:p w14:paraId="39687539" w14:textId="77777777" w:rsidR="00D23856" w:rsidRPr="00382376" w:rsidRDefault="00D23856" w:rsidP="00D23856">
      <w:pPr>
        <w:spacing w:before="240" w:after="240"/>
        <w:jc w:val="center"/>
        <w:rPr>
          <w:b/>
          <w:color w:val="000000" w:themeColor="text1"/>
          <w:szCs w:val="26"/>
          <w:lang w:val="vi-VN"/>
        </w:rPr>
      </w:pPr>
      <w:r w:rsidRPr="00382376">
        <w:rPr>
          <w:b/>
          <w:color w:val="000000" w:themeColor="text1"/>
          <w:szCs w:val="26"/>
          <w:lang w:val="vi-VN"/>
        </w:rPr>
        <w:t>QUYẾT ĐỊNH:</w:t>
      </w:r>
    </w:p>
    <w:p w14:paraId="7765DBD7" w14:textId="0BEAA72F" w:rsidR="00D23856" w:rsidRPr="00382376" w:rsidRDefault="00D23856" w:rsidP="00D23856">
      <w:pPr>
        <w:spacing w:before="120" w:line="288" w:lineRule="auto"/>
        <w:ind w:firstLine="567"/>
        <w:jc w:val="both"/>
        <w:rPr>
          <w:color w:val="000000" w:themeColor="text1"/>
          <w:szCs w:val="26"/>
          <w:lang w:val="vi-VN"/>
        </w:rPr>
      </w:pPr>
      <w:r w:rsidRPr="00382376">
        <w:rPr>
          <w:b/>
          <w:bCs/>
          <w:color w:val="000000" w:themeColor="text1"/>
          <w:szCs w:val="26"/>
          <w:lang w:val="vi-VN"/>
        </w:rPr>
        <w:t>Điều 1</w:t>
      </w:r>
      <w:r w:rsidRPr="00382376">
        <w:rPr>
          <w:b/>
          <w:color w:val="000000" w:themeColor="text1"/>
          <w:szCs w:val="26"/>
          <w:lang w:val="vi-VN"/>
        </w:rPr>
        <w:t>.</w:t>
      </w:r>
      <w:r w:rsidRPr="00382376">
        <w:rPr>
          <w:color w:val="000000" w:themeColor="text1"/>
          <w:szCs w:val="26"/>
          <w:lang w:val="vi-VN"/>
        </w:rPr>
        <w:t xml:space="preserve"> Công bố kèm theo Quyết định này </w:t>
      </w:r>
      <w:r w:rsidR="00A02DFE" w:rsidRPr="00382376">
        <w:rPr>
          <w:color w:val="000000" w:themeColor="text1"/>
          <w:szCs w:val="26"/>
        </w:rPr>
        <w:t xml:space="preserve">01 </w:t>
      </w:r>
      <w:r w:rsidRPr="00382376">
        <w:rPr>
          <w:color w:val="000000" w:themeColor="text1"/>
          <w:szCs w:val="26"/>
        </w:rPr>
        <w:t>danh mục</w:t>
      </w:r>
      <w:r w:rsidRPr="00382376">
        <w:rPr>
          <w:color w:val="000000" w:themeColor="text1"/>
          <w:szCs w:val="26"/>
          <w:lang w:val="vi-VN"/>
        </w:rPr>
        <w:t xml:space="preserve"> </w:t>
      </w:r>
      <w:r w:rsidRPr="00382376">
        <w:rPr>
          <w:color w:val="000000" w:themeColor="text1"/>
          <w:szCs w:val="26"/>
        </w:rPr>
        <w:t>thủ tục hành chính</w:t>
      </w:r>
      <w:r w:rsidR="00E10980" w:rsidRPr="00382376">
        <w:rPr>
          <w:color w:val="000000" w:themeColor="text1"/>
          <w:szCs w:val="26"/>
        </w:rPr>
        <w:t xml:space="preserve"> và phê duyệt</w:t>
      </w:r>
      <w:r w:rsidR="00A02DFE" w:rsidRPr="00382376">
        <w:rPr>
          <w:color w:val="000000" w:themeColor="text1"/>
          <w:szCs w:val="26"/>
        </w:rPr>
        <w:t xml:space="preserve"> 01</w:t>
      </w:r>
      <w:r w:rsidR="00E10980" w:rsidRPr="00382376">
        <w:rPr>
          <w:color w:val="000000" w:themeColor="text1"/>
          <w:szCs w:val="26"/>
        </w:rPr>
        <w:t xml:space="preserve"> quy trình nội bộ giải quyết </w:t>
      </w:r>
      <w:r w:rsidR="00A02DFE" w:rsidRPr="00382376">
        <w:rPr>
          <w:color w:val="000000" w:themeColor="text1"/>
          <w:szCs w:val="26"/>
        </w:rPr>
        <w:t>thủ tục hành chính</w:t>
      </w:r>
      <w:r w:rsidR="00825C0E" w:rsidRPr="00382376">
        <w:rPr>
          <w:color w:val="000000" w:themeColor="text1"/>
          <w:szCs w:val="26"/>
        </w:rPr>
        <w:t xml:space="preserve"> lĩnh vực An toàn, vệ sinh lao động</w:t>
      </w:r>
      <w:r w:rsidRPr="00382376">
        <w:rPr>
          <w:color w:val="000000" w:themeColor="text1"/>
          <w:szCs w:val="26"/>
        </w:rPr>
        <w:t xml:space="preserve"> thuộc</w:t>
      </w:r>
      <w:r w:rsidRPr="00382376">
        <w:rPr>
          <w:color w:val="000000" w:themeColor="text1"/>
          <w:szCs w:val="26"/>
          <w:lang w:val="vi-VN"/>
        </w:rPr>
        <w:t xml:space="preserve"> phạm vi chức năng quản lý </w:t>
      </w:r>
      <w:r w:rsidR="00825C0E" w:rsidRPr="00382376">
        <w:rPr>
          <w:color w:val="000000" w:themeColor="text1"/>
          <w:szCs w:val="26"/>
        </w:rPr>
        <w:t>n</w:t>
      </w:r>
      <w:r w:rsidRPr="00382376">
        <w:rPr>
          <w:color w:val="000000" w:themeColor="text1"/>
          <w:szCs w:val="26"/>
        </w:rPr>
        <w:t xml:space="preserve">hà nước </w:t>
      </w:r>
      <w:r w:rsidRPr="00382376">
        <w:rPr>
          <w:color w:val="000000" w:themeColor="text1"/>
          <w:szCs w:val="26"/>
          <w:lang w:val="vi-VN"/>
        </w:rPr>
        <w:t>của Sở Lao động - Thương binh và Xã hội tỉnh Lai Châu.</w:t>
      </w:r>
    </w:p>
    <w:p w14:paraId="19AFBE3E" w14:textId="77777777" w:rsidR="00D23856" w:rsidRPr="00382376" w:rsidRDefault="00D23856" w:rsidP="00D23856">
      <w:pPr>
        <w:spacing w:before="120" w:line="288" w:lineRule="auto"/>
        <w:ind w:firstLine="567"/>
        <w:jc w:val="center"/>
        <w:rPr>
          <w:i/>
          <w:color w:val="000000" w:themeColor="text1"/>
          <w:szCs w:val="26"/>
          <w:lang w:val="vi-VN"/>
        </w:rPr>
      </w:pPr>
      <w:r w:rsidRPr="00382376">
        <w:rPr>
          <w:i/>
          <w:color w:val="000000" w:themeColor="text1"/>
          <w:szCs w:val="26"/>
          <w:lang w:val="vi-VN"/>
        </w:rPr>
        <w:t>(</w:t>
      </w:r>
      <w:r w:rsidRPr="00382376">
        <w:rPr>
          <w:i/>
          <w:color w:val="000000" w:themeColor="text1"/>
          <w:szCs w:val="26"/>
        </w:rPr>
        <w:t>Theo Phụ lục</w:t>
      </w:r>
      <w:r w:rsidR="00A02DFE" w:rsidRPr="00382376">
        <w:rPr>
          <w:i/>
          <w:color w:val="000000" w:themeColor="text1"/>
          <w:szCs w:val="26"/>
        </w:rPr>
        <w:t xml:space="preserve"> I, II chi tiết</w:t>
      </w:r>
      <w:r w:rsidRPr="00382376">
        <w:rPr>
          <w:i/>
          <w:color w:val="000000" w:themeColor="text1"/>
          <w:szCs w:val="26"/>
        </w:rPr>
        <w:t xml:space="preserve"> đính kèm</w:t>
      </w:r>
      <w:r w:rsidRPr="00382376">
        <w:rPr>
          <w:i/>
          <w:color w:val="000000" w:themeColor="text1"/>
          <w:szCs w:val="26"/>
          <w:lang w:val="vi-VN"/>
        </w:rPr>
        <w:t>)</w:t>
      </w:r>
    </w:p>
    <w:p w14:paraId="0622232C" w14:textId="77777777" w:rsidR="00D23856" w:rsidRPr="00382376" w:rsidRDefault="00D23856" w:rsidP="00D23856">
      <w:pPr>
        <w:spacing w:before="60" w:line="280" w:lineRule="atLeast"/>
        <w:ind w:firstLine="567"/>
        <w:jc w:val="both"/>
        <w:rPr>
          <w:color w:val="000000" w:themeColor="text1"/>
          <w:szCs w:val="26"/>
        </w:rPr>
      </w:pPr>
      <w:r w:rsidRPr="00382376">
        <w:rPr>
          <w:b/>
          <w:bCs/>
          <w:color w:val="000000" w:themeColor="text1"/>
          <w:szCs w:val="26"/>
          <w:lang w:val="vi-VN"/>
        </w:rPr>
        <w:t xml:space="preserve">Điều 2. </w:t>
      </w:r>
      <w:r w:rsidRPr="00382376">
        <w:rPr>
          <w:color w:val="000000" w:themeColor="text1"/>
          <w:szCs w:val="26"/>
          <w:lang w:val="vi-VN"/>
        </w:rPr>
        <w:t xml:space="preserve">Quyết định này có hiệu lực thi hành kể từ ngày ký. </w:t>
      </w:r>
      <w:r w:rsidR="00A02D23" w:rsidRPr="00382376">
        <w:rPr>
          <w:color w:val="000000" w:themeColor="text1"/>
          <w:szCs w:val="26"/>
        </w:rPr>
        <w:t>Các thủ tục hành chính công bố trước đây trái với Quyết định này đều bị bãi bỏ.</w:t>
      </w:r>
    </w:p>
    <w:p w14:paraId="66AC0FDF" w14:textId="77777777" w:rsidR="00D23856" w:rsidRPr="00382376" w:rsidRDefault="00D23856" w:rsidP="00D23856">
      <w:pPr>
        <w:spacing w:before="120" w:line="288" w:lineRule="auto"/>
        <w:ind w:firstLine="567"/>
        <w:jc w:val="both"/>
        <w:rPr>
          <w:color w:val="000000" w:themeColor="text1"/>
          <w:szCs w:val="26"/>
          <w:lang w:val="vi-VN"/>
        </w:rPr>
      </w:pPr>
      <w:r w:rsidRPr="00382376">
        <w:rPr>
          <w:b/>
          <w:bCs/>
          <w:color w:val="000000" w:themeColor="text1"/>
          <w:szCs w:val="26"/>
          <w:lang w:val="vi-VN"/>
        </w:rPr>
        <w:t>Điều 3</w:t>
      </w:r>
      <w:r w:rsidRPr="00382376">
        <w:rPr>
          <w:b/>
          <w:color w:val="000000" w:themeColor="text1"/>
          <w:szCs w:val="26"/>
          <w:lang w:val="vi-VN"/>
        </w:rPr>
        <w:t>.</w:t>
      </w:r>
      <w:r w:rsidRPr="00382376">
        <w:rPr>
          <w:color w:val="000000" w:themeColor="text1"/>
          <w:szCs w:val="26"/>
          <w:lang w:val="vi-VN"/>
        </w:rPr>
        <w:t xml:space="preserve"> Chánh Văn phòng Ủy ban nhân dân tỉnh, Giám đốc</w:t>
      </w:r>
      <w:r w:rsidRPr="00382376">
        <w:rPr>
          <w:color w:val="000000" w:themeColor="text1"/>
          <w:szCs w:val="26"/>
        </w:rPr>
        <w:t>:</w:t>
      </w:r>
      <w:r w:rsidRPr="00382376">
        <w:rPr>
          <w:color w:val="000000" w:themeColor="text1"/>
          <w:szCs w:val="26"/>
          <w:lang w:val="vi-VN"/>
        </w:rPr>
        <w:t xml:space="preserve"> Sở Lao động - Thương binh và Xã hội</w:t>
      </w:r>
      <w:r w:rsidRPr="00382376">
        <w:rPr>
          <w:color w:val="000000" w:themeColor="text1"/>
          <w:szCs w:val="26"/>
        </w:rPr>
        <w:t xml:space="preserve">; </w:t>
      </w:r>
      <w:r w:rsidR="00955BB9" w:rsidRPr="00382376">
        <w:rPr>
          <w:color w:val="000000" w:themeColor="text1"/>
          <w:szCs w:val="26"/>
        </w:rPr>
        <w:t>Trung tâm Phục vụ hành chính công tỉnh</w:t>
      </w:r>
      <w:r w:rsidRPr="00382376">
        <w:rPr>
          <w:color w:val="000000" w:themeColor="text1"/>
          <w:szCs w:val="26"/>
        </w:rPr>
        <w:t xml:space="preserve"> và </w:t>
      </w:r>
      <w:r w:rsidR="00955BB9" w:rsidRPr="00382376">
        <w:rPr>
          <w:color w:val="000000" w:themeColor="text1"/>
          <w:szCs w:val="26"/>
        </w:rPr>
        <w:t xml:space="preserve">các </w:t>
      </w:r>
      <w:r w:rsidRPr="00382376">
        <w:rPr>
          <w:color w:val="000000" w:themeColor="text1"/>
          <w:szCs w:val="26"/>
          <w:lang w:val="vi-VN"/>
        </w:rPr>
        <w:t>cá nhân có liên quan chịu trách nhiệm thi hành Quyết định này./.</w:t>
      </w:r>
    </w:p>
    <w:p w14:paraId="71E9C363" w14:textId="77777777" w:rsidR="00D23856" w:rsidRPr="00382376" w:rsidRDefault="00D23856" w:rsidP="00D23856">
      <w:pPr>
        <w:spacing w:before="120" w:line="288" w:lineRule="auto"/>
        <w:ind w:firstLine="567"/>
        <w:jc w:val="both"/>
        <w:rPr>
          <w:color w:val="000000" w:themeColor="text1"/>
          <w:sz w:val="10"/>
          <w:szCs w:val="1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23856" w:rsidRPr="00382376" w14:paraId="0CF69B69" w14:textId="77777777" w:rsidTr="006C5D0A">
        <w:tc>
          <w:tcPr>
            <w:tcW w:w="4648" w:type="dxa"/>
          </w:tcPr>
          <w:p w14:paraId="2FF9A3F4" w14:textId="77777777" w:rsidR="00D23856" w:rsidRPr="00382376" w:rsidRDefault="00D23856" w:rsidP="006C5D0A">
            <w:pPr>
              <w:rPr>
                <w:b/>
                <w:bCs/>
                <w:color w:val="000000" w:themeColor="text1"/>
                <w:sz w:val="24"/>
                <w:szCs w:val="26"/>
                <w:lang w:val="vi-VN"/>
              </w:rPr>
            </w:pPr>
            <w:r w:rsidRPr="00382376">
              <w:rPr>
                <w:b/>
                <w:bCs/>
                <w:i/>
                <w:iCs/>
                <w:color w:val="000000" w:themeColor="text1"/>
                <w:sz w:val="24"/>
                <w:szCs w:val="26"/>
                <w:lang w:val="vi-VN"/>
              </w:rPr>
              <w:t>Nơi nhận:</w:t>
            </w:r>
            <w:r w:rsidRPr="00382376">
              <w:rPr>
                <w:b/>
                <w:bCs/>
                <w:color w:val="000000" w:themeColor="text1"/>
                <w:sz w:val="24"/>
                <w:szCs w:val="26"/>
                <w:lang w:val="vi-VN"/>
              </w:rPr>
              <w:t xml:space="preserve">                                                                                             </w:t>
            </w:r>
          </w:p>
          <w:p w14:paraId="17138C34" w14:textId="77777777" w:rsidR="00D23856" w:rsidRPr="00382376" w:rsidRDefault="00D23856" w:rsidP="006C5D0A">
            <w:pPr>
              <w:jc w:val="both"/>
              <w:rPr>
                <w:b/>
                <w:bCs/>
                <w:color w:val="000000" w:themeColor="text1"/>
                <w:sz w:val="22"/>
                <w:szCs w:val="26"/>
                <w:lang w:val="vi-VN"/>
              </w:rPr>
            </w:pPr>
            <w:r w:rsidRPr="00382376">
              <w:rPr>
                <w:bCs/>
                <w:color w:val="000000" w:themeColor="text1"/>
                <w:sz w:val="22"/>
                <w:szCs w:val="26"/>
                <w:lang w:val="vi-VN"/>
              </w:rPr>
              <w:t>- Như Điều 3;</w:t>
            </w:r>
          </w:p>
          <w:p w14:paraId="63F66215" w14:textId="77777777" w:rsidR="00D23856" w:rsidRPr="00382376" w:rsidRDefault="00D23856" w:rsidP="006C5D0A">
            <w:pPr>
              <w:jc w:val="both"/>
              <w:rPr>
                <w:bCs/>
                <w:color w:val="000000" w:themeColor="text1"/>
                <w:sz w:val="22"/>
                <w:szCs w:val="26"/>
                <w:lang w:val="vi-VN"/>
              </w:rPr>
            </w:pPr>
            <w:r w:rsidRPr="00382376">
              <w:rPr>
                <w:bCs/>
                <w:color w:val="000000" w:themeColor="text1"/>
                <w:sz w:val="22"/>
                <w:szCs w:val="26"/>
                <w:lang w:val="vi-VN"/>
              </w:rPr>
              <w:t>- Cục Kiểm soát TTHC-Văn phòng Chính phủ;</w:t>
            </w:r>
          </w:p>
          <w:p w14:paraId="7E1DAC7F" w14:textId="77777777" w:rsidR="00D23856" w:rsidRPr="00382376" w:rsidRDefault="00D23856" w:rsidP="006C5D0A">
            <w:pPr>
              <w:jc w:val="both"/>
              <w:rPr>
                <w:bCs/>
                <w:color w:val="000000" w:themeColor="text1"/>
                <w:sz w:val="22"/>
                <w:szCs w:val="26"/>
              </w:rPr>
            </w:pPr>
            <w:r w:rsidRPr="00382376">
              <w:rPr>
                <w:bCs/>
                <w:color w:val="000000" w:themeColor="text1"/>
                <w:sz w:val="22"/>
                <w:szCs w:val="26"/>
                <w:lang w:val="vi-VN"/>
              </w:rPr>
              <w:t>- Chủ tịch UBND tỉnh (để b/c);</w:t>
            </w:r>
          </w:p>
          <w:p w14:paraId="536F816A" w14:textId="07BF23D5" w:rsidR="00D23856" w:rsidRPr="00382376" w:rsidRDefault="00D23856" w:rsidP="006C5D0A">
            <w:pPr>
              <w:jc w:val="both"/>
              <w:rPr>
                <w:bCs/>
                <w:color w:val="000000" w:themeColor="text1"/>
                <w:sz w:val="22"/>
                <w:szCs w:val="26"/>
              </w:rPr>
            </w:pPr>
            <w:r w:rsidRPr="00382376">
              <w:rPr>
                <w:bCs/>
                <w:color w:val="000000" w:themeColor="text1"/>
                <w:sz w:val="22"/>
                <w:szCs w:val="26"/>
              </w:rPr>
              <w:t xml:space="preserve">- </w:t>
            </w:r>
            <w:r w:rsidR="00486857" w:rsidRPr="00382376">
              <w:rPr>
                <w:bCs/>
                <w:color w:val="000000" w:themeColor="text1"/>
                <w:sz w:val="22"/>
                <w:szCs w:val="26"/>
              </w:rPr>
              <w:t>V</w:t>
            </w:r>
            <w:r w:rsidRPr="00382376">
              <w:rPr>
                <w:bCs/>
                <w:color w:val="000000" w:themeColor="text1"/>
                <w:sz w:val="22"/>
                <w:szCs w:val="26"/>
              </w:rPr>
              <w:t>: V4, CB</w:t>
            </w:r>
            <w:r w:rsidR="00486857" w:rsidRPr="00382376">
              <w:rPr>
                <w:bCs/>
                <w:color w:val="000000" w:themeColor="text1"/>
                <w:sz w:val="22"/>
                <w:szCs w:val="26"/>
              </w:rPr>
              <w:t>, HCC</w:t>
            </w:r>
            <w:r w:rsidRPr="00382376">
              <w:rPr>
                <w:bCs/>
                <w:color w:val="000000" w:themeColor="text1"/>
                <w:sz w:val="22"/>
                <w:szCs w:val="26"/>
              </w:rPr>
              <w:t>;</w:t>
            </w:r>
          </w:p>
          <w:p w14:paraId="77C4B451" w14:textId="77777777" w:rsidR="00D23856" w:rsidRPr="00382376" w:rsidRDefault="00D23856" w:rsidP="006C5D0A">
            <w:pPr>
              <w:jc w:val="both"/>
              <w:rPr>
                <w:bCs/>
                <w:color w:val="000000" w:themeColor="text1"/>
                <w:sz w:val="22"/>
                <w:szCs w:val="26"/>
              </w:rPr>
            </w:pPr>
            <w:r w:rsidRPr="00382376">
              <w:rPr>
                <w:bCs/>
                <w:color w:val="000000" w:themeColor="text1"/>
                <w:sz w:val="22"/>
                <w:szCs w:val="26"/>
              </w:rPr>
              <w:t>- VNPT Lai Châu: (để p/h);</w:t>
            </w:r>
          </w:p>
          <w:p w14:paraId="50468E72" w14:textId="390E16E9" w:rsidR="00D23856" w:rsidRPr="00382376" w:rsidRDefault="00D23856" w:rsidP="006C5D0A">
            <w:pPr>
              <w:jc w:val="both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382376">
              <w:rPr>
                <w:bCs/>
                <w:color w:val="000000" w:themeColor="text1"/>
                <w:sz w:val="22"/>
                <w:szCs w:val="26"/>
                <w:lang w:val="vi-VN"/>
              </w:rPr>
              <w:t xml:space="preserve">- Lưu: VT, </w:t>
            </w:r>
            <w:r w:rsidRPr="00382376">
              <w:rPr>
                <w:bCs/>
                <w:color w:val="000000" w:themeColor="text1"/>
                <w:sz w:val="22"/>
                <w:szCs w:val="26"/>
              </w:rPr>
              <w:t>K</w:t>
            </w:r>
            <w:r w:rsidR="00486857" w:rsidRPr="00382376">
              <w:rPr>
                <w:bCs/>
                <w:color w:val="000000" w:themeColor="text1"/>
                <w:sz w:val="22"/>
                <w:szCs w:val="26"/>
              </w:rPr>
              <w:t>s2</w:t>
            </w:r>
            <w:r w:rsidRPr="00382376">
              <w:rPr>
                <w:bCs/>
                <w:color w:val="000000" w:themeColor="text1"/>
                <w:sz w:val="22"/>
                <w:szCs w:val="26"/>
                <w:lang w:val="vi-VN"/>
              </w:rPr>
              <w:t>.</w:t>
            </w:r>
          </w:p>
        </w:tc>
        <w:tc>
          <w:tcPr>
            <w:tcW w:w="4640" w:type="dxa"/>
          </w:tcPr>
          <w:p w14:paraId="3DD3918B" w14:textId="77777777" w:rsidR="00D23856" w:rsidRPr="00382376" w:rsidRDefault="00D23856" w:rsidP="006C5D0A">
            <w:pPr>
              <w:jc w:val="center"/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382376">
              <w:rPr>
                <w:b/>
                <w:bCs/>
                <w:color w:val="000000" w:themeColor="text1"/>
                <w:szCs w:val="26"/>
                <w:lang w:val="vi-VN"/>
              </w:rPr>
              <w:t>KT.</w:t>
            </w:r>
            <w:r w:rsidR="00955BB9" w:rsidRPr="00382376">
              <w:rPr>
                <w:b/>
                <w:bCs/>
                <w:color w:val="000000" w:themeColor="text1"/>
                <w:szCs w:val="26"/>
              </w:rPr>
              <w:t xml:space="preserve"> </w:t>
            </w:r>
            <w:r w:rsidRPr="00382376">
              <w:rPr>
                <w:b/>
                <w:bCs/>
                <w:color w:val="000000" w:themeColor="text1"/>
                <w:szCs w:val="26"/>
                <w:lang w:val="vi-VN"/>
              </w:rPr>
              <w:t>CHỦ TỊCH</w:t>
            </w:r>
          </w:p>
          <w:p w14:paraId="78834B13" w14:textId="77777777" w:rsidR="00D23856" w:rsidRPr="00382376" w:rsidRDefault="00D23856" w:rsidP="006C5D0A">
            <w:pPr>
              <w:jc w:val="center"/>
              <w:rPr>
                <w:b/>
                <w:bCs/>
                <w:color w:val="000000" w:themeColor="text1"/>
                <w:szCs w:val="26"/>
                <w:lang w:val="vi-VN"/>
              </w:rPr>
            </w:pPr>
            <w:r w:rsidRPr="00382376">
              <w:rPr>
                <w:b/>
                <w:bCs/>
                <w:color w:val="000000" w:themeColor="text1"/>
                <w:szCs w:val="26"/>
                <w:lang w:val="vi-VN"/>
              </w:rPr>
              <w:t>PHÓ CHỦ TỊCH</w:t>
            </w:r>
          </w:p>
          <w:p w14:paraId="5FE3FFFA" w14:textId="77777777" w:rsidR="00D23856" w:rsidRPr="00382376" w:rsidRDefault="00D23856" w:rsidP="006C5D0A">
            <w:pPr>
              <w:jc w:val="center"/>
              <w:rPr>
                <w:b/>
                <w:bCs/>
                <w:color w:val="000000" w:themeColor="text1"/>
                <w:szCs w:val="26"/>
              </w:rPr>
            </w:pPr>
          </w:p>
          <w:p w14:paraId="48DFFF33" w14:textId="77777777" w:rsidR="00D23856" w:rsidRPr="00382376" w:rsidRDefault="00D23856" w:rsidP="006C5D0A">
            <w:pPr>
              <w:jc w:val="center"/>
              <w:rPr>
                <w:b/>
                <w:bCs/>
                <w:color w:val="000000" w:themeColor="text1"/>
                <w:szCs w:val="26"/>
              </w:rPr>
            </w:pPr>
          </w:p>
          <w:p w14:paraId="544E1826" w14:textId="77777777" w:rsidR="00D23856" w:rsidRPr="00382376" w:rsidRDefault="00D23856" w:rsidP="006C5D0A">
            <w:pPr>
              <w:jc w:val="center"/>
              <w:rPr>
                <w:b/>
                <w:bCs/>
                <w:color w:val="000000" w:themeColor="text1"/>
                <w:szCs w:val="26"/>
                <w:lang w:val="vi-VN"/>
              </w:rPr>
            </w:pPr>
          </w:p>
          <w:p w14:paraId="530154BA" w14:textId="77777777" w:rsidR="00D23856" w:rsidRPr="00382376" w:rsidRDefault="00D23856" w:rsidP="006C5D0A">
            <w:pPr>
              <w:jc w:val="center"/>
              <w:rPr>
                <w:b/>
                <w:bCs/>
                <w:color w:val="000000" w:themeColor="text1"/>
                <w:szCs w:val="26"/>
                <w:lang w:val="vi-VN"/>
              </w:rPr>
            </w:pPr>
          </w:p>
          <w:p w14:paraId="751C4520" w14:textId="77777777" w:rsidR="00D23856" w:rsidRPr="00382376" w:rsidRDefault="00D23856" w:rsidP="006C5D0A">
            <w:pPr>
              <w:jc w:val="center"/>
              <w:rPr>
                <w:color w:val="000000" w:themeColor="text1"/>
                <w:szCs w:val="26"/>
                <w:lang w:val="vi-VN"/>
              </w:rPr>
            </w:pPr>
          </w:p>
          <w:p w14:paraId="5894C97F" w14:textId="77777777" w:rsidR="00D23856" w:rsidRPr="00382376" w:rsidRDefault="00D23856" w:rsidP="006C5D0A">
            <w:pPr>
              <w:jc w:val="center"/>
              <w:rPr>
                <w:color w:val="000000" w:themeColor="text1"/>
                <w:szCs w:val="26"/>
                <w:lang w:val="vi-VN"/>
              </w:rPr>
            </w:pPr>
          </w:p>
          <w:p w14:paraId="5F02E420" w14:textId="77777777" w:rsidR="00D23856" w:rsidRPr="00382376" w:rsidRDefault="00D23856" w:rsidP="006C5D0A">
            <w:pPr>
              <w:jc w:val="center"/>
              <w:rPr>
                <w:b/>
                <w:color w:val="000000" w:themeColor="text1"/>
                <w:szCs w:val="26"/>
              </w:rPr>
            </w:pPr>
            <w:r w:rsidRPr="00382376">
              <w:rPr>
                <w:b/>
                <w:color w:val="000000" w:themeColor="text1"/>
                <w:szCs w:val="26"/>
              </w:rPr>
              <w:t>Tống Thanh Hải</w:t>
            </w:r>
          </w:p>
        </w:tc>
      </w:tr>
    </w:tbl>
    <w:p w14:paraId="6BB4C151" w14:textId="77777777" w:rsidR="00D23856" w:rsidRPr="00382376" w:rsidRDefault="00D23856" w:rsidP="00D23856">
      <w:pPr>
        <w:jc w:val="center"/>
        <w:rPr>
          <w:b/>
          <w:color w:val="000000" w:themeColor="text1"/>
          <w:sz w:val="26"/>
          <w:szCs w:val="26"/>
          <w:lang w:val="vi-VN"/>
        </w:rPr>
      </w:pPr>
    </w:p>
    <w:p w14:paraId="106926C8" w14:textId="77777777" w:rsidR="00D23856" w:rsidRPr="00382376" w:rsidRDefault="00D23856" w:rsidP="00D23856">
      <w:pPr>
        <w:rPr>
          <w:sz w:val="26"/>
          <w:szCs w:val="26"/>
        </w:rPr>
      </w:pPr>
    </w:p>
    <w:p w14:paraId="2D017EEE" w14:textId="77777777" w:rsidR="00D23856" w:rsidRPr="00382376" w:rsidRDefault="00D23856" w:rsidP="00D23856">
      <w:pPr>
        <w:rPr>
          <w:sz w:val="26"/>
          <w:szCs w:val="26"/>
        </w:rPr>
      </w:pPr>
    </w:p>
    <w:p w14:paraId="2D6F33BF" w14:textId="77777777" w:rsidR="00D23856" w:rsidRPr="00382376" w:rsidRDefault="00D23856" w:rsidP="00D23856">
      <w:pPr>
        <w:rPr>
          <w:sz w:val="26"/>
          <w:szCs w:val="26"/>
        </w:rPr>
      </w:pPr>
    </w:p>
    <w:p w14:paraId="1E210493" w14:textId="77777777" w:rsidR="00D23856" w:rsidRPr="00382376" w:rsidRDefault="00D23856" w:rsidP="00D23856">
      <w:pPr>
        <w:rPr>
          <w:sz w:val="26"/>
          <w:szCs w:val="26"/>
        </w:rPr>
      </w:pPr>
    </w:p>
    <w:p w14:paraId="73B93B3D" w14:textId="77777777" w:rsidR="00D23856" w:rsidRPr="00382376" w:rsidRDefault="00D23856" w:rsidP="00D23856">
      <w:pPr>
        <w:rPr>
          <w:sz w:val="26"/>
          <w:szCs w:val="26"/>
        </w:rPr>
      </w:pPr>
    </w:p>
    <w:p w14:paraId="24228A13" w14:textId="77777777" w:rsidR="00D23856" w:rsidRPr="00382376" w:rsidRDefault="00D23856" w:rsidP="00D23856">
      <w:pPr>
        <w:rPr>
          <w:sz w:val="26"/>
          <w:szCs w:val="26"/>
        </w:rPr>
      </w:pPr>
    </w:p>
    <w:p w14:paraId="5C17B891" w14:textId="77777777" w:rsidR="00D23856" w:rsidRPr="00382376" w:rsidRDefault="00D23856" w:rsidP="00D23856">
      <w:pPr>
        <w:rPr>
          <w:sz w:val="26"/>
          <w:szCs w:val="26"/>
        </w:rPr>
      </w:pPr>
    </w:p>
    <w:p w14:paraId="15107F53" w14:textId="77777777" w:rsidR="00D23856" w:rsidRPr="00382376" w:rsidRDefault="00D23856" w:rsidP="00D23856"/>
    <w:p w14:paraId="34F1552A" w14:textId="77777777" w:rsidR="00D23856" w:rsidRPr="00382376" w:rsidRDefault="00D23856" w:rsidP="00D23856"/>
    <w:p w14:paraId="295D0713" w14:textId="77777777" w:rsidR="00D23856" w:rsidRPr="00382376" w:rsidRDefault="00D23856" w:rsidP="00D23856"/>
    <w:p w14:paraId="70E51D12" w14:textId="77777777" w:rsidR="00D23856" w:rsidRPr="00382376" w:rsidRDefault="00D23856" w:rsidP="00D23856"/>
    <w:p w14:paraId="20992C15" w14:textId="77777777" w:rsidR="00D23856" w:rsidRPr="00382376" w:rsidRDefault="00D23856" w:rsidP="00D23856"/>
    <w:p w14:paraId="2F3CF4E0" w14:textId="77777777" w:rsidR="00D23856" w:rsidRPr="00382376" w:rsidRDefault="00D23856" w:rsidP="00D23856"/>
    <w:p w14:paraId="508B07A5" w14:textId="77777777" w:rsidR="00B0209A" w:rsidRPr="00382376" w:rsidRDefault="00B0209A"/>
    <w:sectPr w:rsidR="00B0209A" w:rsidRPr="00382376" w:rsidSect="00341C19">
      <w:headerReference w:type="default" r:id="rId6"/>
      <w:type w:val="continuous"/>
      <w:pgSz w:w="11909" w:h="16834" w:code="9"/>
      <w:pgMar w:top="1140" w:right="1140" w:bottom="1140" w:left="1412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ED00C" w14:textId="77777777" w:rsidR="007B2750" w:rsidRDefault="007B2750" w:rsidP="00486857">
      <w:r>
        <w:separator/>
      </w:r>
    </w:p>
  </w:endnote>
  <w:endnote w:type="continuationSeparator" w:id="0">
    <w:p w14:paraId="4C663DC1" w14:textId="77777777" w:rsidR="007B2750" w:rsidRDefault="007B2750" w:rsidP="0048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FB73F" w14:textId="77777777" w:rsidR="007B2750" w:rsidRDefault="007B2750" w:rsidP="00486857">
      <w:r>
        <w:separator/>
      </w:r>
    </w:p>
  </w:footnote>
  <w:footnote w:type="continuationSeparator" w:id="0">
    <w:p w14:paraId="7432A8E4" w14:textId="77777777" w:rsidR="007B2750" w:rsidRDefault="007B2750" w:rsidP="00486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6415820"/>
      <w:docPartObj>
        <w:docPartGallery w:val="Page Numbers (Top of Page)"/>
        <w:docPartUnique/>
      </w:docPartObj>
    </w:sdtPr>
    <w:sdtEndPr>
      <w:rPr>
        <w:noProof/>
        <w:sz w:val="26"/>
        <w:szCs w:val="26"/>
      </w:rPr>
    </w:sdtEndPr>
    <w:sdtContent>
      <w:p w14:paraId="6EB81C68" w14:textId="6E99D892" w:rsidR="00486857" w:rsidRPr="00486857" w:rsidRDefault="00486857">
        <w:pPr>
          <w:pStyle w:val="Header"/>
          <w:jc w:val="center"/>
          <w:rPr>
            <w:sz w:val="26"/>
            <w:szCs w:val="26"/>
          </w:rPr>
        </w:pPr>
        <w:r w:rsidRPr="00486857">
          <w:rPr>
            <w:sz w:val="26"/>
            <w:szCs w:val="26"/>
          </w:rPr>
          <w:fldChar w:fldCharType="begin"/>
        </w:r>
        <w:r w:rsidRPr="00486857">
          <w:rPr>
            <w:sz w:val="26"/>
            <w:szCs w:val="26"/>
          </w:rPr>
          <w:instrText xml:space="preserve"> PAGE   \* MERGEFORMAT </w:instrText>
        </w:r>
        <w:r w:rsidRPr="00486857">
          <w:rPr>
            <w:sz w:val="26"/>
            <w:szCs w:val="26"/>
          </w:rPr>
          <w:fldChar w:fldCharType="separate"/>
        </w:r>
        <w:r w:rsidRPr="00486857">
          <w:rPr>
            <w:noProof/>
            <w:sz w:val="26"/>
            <w:szCs w:val="26"/>
          </w:rPr>
          <w:t>2</w:t>
        </w:r>
        <w:r w:rsidRPr="00486857">
          <w:rPr>
            <w:noProof/>
            <w:sz w:val="26"/>
            <w:szCs w:val="26"/>
          </w:rPr>
          <w:fldChar w:fldCharType="end"/>
        </w:r>
      </w:p>
    </w:sdtContent>
  </w:sdt>
  <w:p w14:paraId="16E4FD76" w14:textId="77777777" w:rsidR="00486857" w:rsidRDefault="00486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856"/>
    <w:rsid w:val="00024C04"/>
    <w:rsid w:val="0004457A"/>
    <w:rsid w:val="000E4368"/>
    <w:rsid w:val="0015299D"/>
    <w:rsid w:val="002E3D19"/>
    <w:rsid w:val="00341C19"/>
    <w:rsid w:val="00382376"/>
    <w:rsid w:val="00393DE7"/>
    <w:rsid w:val="00404FF7"/>
    <w:rsid w:val="00486857"/>
    <w:rsid w:val="004A3540"/>
    <w:rsid w:val="00522B82"/>
    <w:rsid w:val="006954E6"/>
    <w:rsid w:val="00791D26"/>
    <w:rsid w:val="007A043D"/>
    <w:rsid w:val="007B2750"/>
    <w:rsid w:val="008122A4"/>
    <w:rsid w:val="00825C0E"/>
    <w:rsid w:val="00867E44"/>
    <w:rsid w:val="00925DF6"/>
    <w:rsid w:val="00955BB9"/>
    <w:rsid w:val="00A02D23"/>
    <w:rsid w:val="00A02DFE"/>
    <w:rsid w:val="00AD70B4"/>
    <w:rsid w:val="00B0209A"/>
    <w:rsid w:val="00B16640"/>
    <w:rsid w:val="00B4355A"/>
    <w:rsid w:val="00BC406F"/>
    <w:rsid w:val="00C0317F"/>
    <w:rsid w:val="00C33A61"/>
    <w:rsid w:val="00C7358B"/>
    <w:rsid w:val="00CB236E"/>
    <w:rsid w:val="00CB56DE"/>
    <w:rsid w:val="00D20EE5"/>
    <w:rsid w:val="00D23856"/>
    <w:rsid w:val="00DB7789"/>
    <w:rsid w:val="00E10980"/>
    <w:rsid w:val="00E12E03"/>
    <w:rsid w:val="00F90289"/>
    <w:rsid w:val="00F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370F9"/>
  <w15:docId w15:val="{FDD00B48-9DDD-48CD-9B59-9847D711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856"/>
    <w:pPr>
      <w:spacing w:after="0" w:line="240" w:lineRule="auto"/>
    </w:pPr>
    <w:rPr>
      <w:rFonts w:eastAsia="Times New Roman" w:cs="Times New Roman"/>
      <w:szCs w:val="28"/>
    </w:rPr>
  </w:style>
  <w:style w:type="paragraph" w:styleId="Heading2">
    <w:name w:val="heading 2"/>
    <w:basedOn w:val="Normal"/>
    <w:next w:val="Normal"/>
    <w:link w:val="Heading2Char"/>
    <w:qFormat/>
    <w:rsid w:val="00D23856"/>
    <w:pPr>
      <w:keepNext/>
      <w:spacing w:before="60"/>
      <w:jc w:val="center"/>
      <w:outlineLvl w:val="1"/>
    </w:pPr>
    <w:rPr>
      <w:rFonts w:ascii=".VnTimeH" w:hAnsi=".VnTimeH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D23856"/>
    <w:pPr>
      <w:keepNext/>
      <w:spacing w:line="240" w:lineRule="atLeast"/>
      <w:jc w:val="center"/>
      <w:outlineLvl w:val="6"/>
    </w:pPr>
    <w:rPr>
      <w:rFonts w:ascii=".VnTime" w:hAnsi=".VnTime"/>
      <w:b/>
      <w:bCs/>
      <w:color w:val="FF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3856"/>
    <w:rPr>
      <w:rFonts w:ascii=".VnTimeH" w:eastAsia="Times New Roman" w:hAnsi=".VnTimeH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D23856"/>
    <w:rPr>
      <w:rFonts w:ascii=".VnTime" w:eastAsia="Times New Roman" w:hAnsi=".VnTime" w:cs="Times New Roman"/>
      <w:b/>
      <w:bCs/>
      <w:color w:val="FF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857"/>
    <w:rPr>
      <w:rFonts w:eastAsia="Times New Roman" w:cs="Times New Roman"/>
      <w:szCs w:val="28"/>
    </w:rPr>
  </w:style>
  <w:style w:type="paragraph" w:styleId="Footer">
    <w:name w:val="footer"/>
    <w:basedOn w:val="Normal"/>
    <w:link w:val="FooterChar"/>
    <w:uiPriority w:val="99"/>
    <w:unhideWhenUsed/>
    <w:rsid w:val="00486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857"/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HUNG</dc:creator>
  <cp:lastModifiedBy>VUDUNG</cp:lastModifiedBy>
  <cp:revision>11</cp:revision>
  <dcterms:created xsi:type="dcterms:W3CDTF">2025-02-20T02:18:00Z</dcterms:created>
  <dcterms:modified xsi:type="dcterms:W3CDTF">2025-02-20T09:36:00Z</dcterms:modified>
</cp:coreProperties>
</file>