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BDD1" w14:textId="6B3D4368" w:rsidR="00D25EED" w:rsidRDefault="00D25EED" w:rsidP="00D25EED">
      <w:pPr>
        <w:spacing w:after="0" w:line="240" w:lineRule="auto"/>
        <w:outlineLvl w:val="2"/>
        <w:rPr>
          <w:rFonts w:ascii="Times" w:eastAsia="Times New Roman" w:hAnsi="Times" w:cs="Times"/>
          <w:b/>
          <w:bCs/>
          <w:color w:val="000000"/>
          <w:sz w:val="26"/>
          <w:szCs w:val="26"/>
        </w:rPr>
      </w:pPr>
      <w:r>
        <w:rPr>
          <w:rFonts w:ascii="Times" w:eastAsia="Times New Roman" w:hAnsi="Times" w:cs="Times"/>
          <w:b/>
          <w:bCs/>
          <w:color w:val="000000"/>
          <w:sz w:val="26"/>
          <w:szCs w:val="26"/>
        </w:rPr>
        <w:t>Họ tên : Nguyễn Văn Nam</w:t>
      </w:r>
    </w:p>
    <w:p w14:paraId="284FD9A7" w14:textId="77777777" w:rsidR="00D25EED" w:rsidRDefault="00D25EED" w:rsidP="00D25EED">
      <w:pPr>
        <w:spacing w:after="0" w:line="240" w:lineRule="auto"/>
        <w:outlineLvl w:val="2"/>
        <w:rPr>
          <w:rFonts w:ascii="Times" w:eastAsia="Times New Roman" w:hAnsi="Times" w:cs="Times"/>
          <w:b/>
          <w:bCs/>
          <w:color w:val="000000"/>
          <w:sz w:val="26"/>
          <w:szCs w:val="26"/>
        </w:rPr>
      </w:pPr>
    </w:p>
    <w:p w14:paraId="59122D97" w14:textId="266A4168" w:rsidR="00D25EED" w:rsidRPr="00D25EED" w:rsidRDefault="00D25EED" w:rsidP="00D25EED">
      <w:pPr>
        <w:spacing w:after="0" w:line="240" w:lineRule="auto"/>
        <w:outlineLvl w:val="2"/>
        <w:rPr>
          <w:rFonts w:eastAsia="Times New Roman" w:cs="Times New Roman"/>
          <w:b/>
          <w:bCs/>
          <w:sz w:val="27"/>
          <w:szCs w:val="27"/>
        </w:rPr>
      </w:pPr>
      <w:r>
        <w:rPr>
          <w:rFonts w:ascii="Times" w:eastAsia="Times New Roman" w:hAnsi="Times" w:cs="Times"/>
          <w:b/>
          <w:bCs/>
          <w:color w:val="000000"/>
          <w:sz w:val="26"/>
          <w:szCs w:val="26"/>
        </w:rPr>
        <w:t xml:space="preserve">I, </w:t>
      </w:r>
      <w:r w:rsidRPr="00D25EED">
        <w:rPr>
          <w:rFonts w:ascii="Times" w:eastAsia="Times New Roman" w:hAnsi="Times" w:cs="Times"/>
          <w:b/>
          <w:bCs/>
          <w:color w:val="000000"/>
          <w:sz w:val="26"/>
          <w:szCs w:val="26"/>
        </w:rPr>
        <w:t>Đánh giá SRS của dự án</w:t>
      </w:r>
    </w:p>
    <w:p w14:paraId="296BCC45" w14:textId="31789995" w:rsidR="00D25EED" w:rsidRPr="00D25EED" w:rsidRDefault="00D25EED" w:rsidP="00D25EED">
      <w:pPr>
        <w:spacing w:before="240" w:after="200" w:line="240" w:lineRule="auto"/>
        <w:ind w:left="720" w:hanging="720"/>
        <w:outlineLvl w:val="3"/>
        <w:rPr>
          <w:rFonts w:eastAsia="Times New Roman" w:cs="Times New Roman"/>
          <w:b/>
          <w:bCs/>
          <w:sz w:val="24"/>
          <w:szCs w:val="24"/>
        </w:rPr>
      </w:pPr>
      <w:r>
        <w:rPr>
          <w:rFonts w:ascii="Times" w:eastAsia="Times New Roman" w:hAnsi="Times" w:cs="Times"/>
          <w:b/>
          <w:bCs/>
          <w:color w:val="000000"/>
          <w:sz w:val="26"/>
          <w:szCs w:val="26"/>
        </w:rPr>
        <w:t xml:space="preserve">1.1 </w:t>
      </w:r>
      <w:r w:rsidRPr="00D25EED">
        <w:rPr>
          <w:rFonts w:ascii="Times" w:eastAsia="Times New Roman" w:hAnsi="Times" w:cs="Times"/>
          <w:b/>
          <w:bCs/>
          <w:color w:val="000000"/>
          <w:sz w:val="26"/>
          <w:szCs w:val="26"/>
        </w:rPr>
        <w:t>Tiêu chí đánh giá SRS</w:t>
      </w:r>
    </w:p>
    <w:p w14:paraId="27883621" w14:textId="77777777" w:rsidR="00D25EED" w:rsidRPr="00D25EED" w:rsidRDefault="00D25EED" w:rsidP="00D25EED">
      <w:pPr>
        <w:numPr>
          <w:ilvl w:val="0"/>
          <w:numId w:val="1"/>
        </w:numPr>
        <w:spacing w:after="0" w:line="240" w:lineRule="auto"/>
        <w:jc w:val="both"/>
        <w:textAlignment w:val="baseline"/>
        <w:rPr>
          <w:rFonts w:eastAsia="Times New Roman" w:cs="Times New Roman"/>
          <w:color w:val="000000"/>
          <w:sz w:val="26"/>
          <w:szCs w:val="26"/>
        </w:rPr>
      </w:pPr>
      <w:r w:rsidRPr="00D25EED">
        <w:rPr>
          <w:rFonts w:ascii="Times" w:eastAsia="Times New Roman" w:hAnsi="Times" w:cs="Times"/>
          <w:color w:val="000000"/>
          <w:sz w:val="26"/>
          <w:szCs w:val="26"/>
        </w:rPr>
        <w:t xml:space="preserve">TC01: Chính xác: Một </w:t>
      </w:r>
      <w:r w:rsidRPr="00D25EED">
        <w:rPr>
          <w:rFonts w:ascii="Times" w:eastAsia="Times New Roman" w:hAnsi="Times" w:cs="Times"/>
          <w:b/>
          <w:bCs/>
          <w:color w:val="000000"/>
          <w:sz w:val="26"/>
          <w:szCs w:val="26"/>
        </w:rPr>
        <w:t>SRS (Tài liệu Đặc tả Yêu cầu Phần mềm)</w:t>
      </w:r>
      <w:r w:rsidRPr="00D25EED">
        <w:rPr>
          <w:rFonts w:ascii="Times" w:eastAsia="Times New Roman" w:hAnsi="Times" w:cs="Times"/>
          <w:color w:val="000000"/>
          <w:sz w:val="26"/>
          <w:szCs w:val="26"/>
        </w:rPr>
        <w:t xml:space="preserve"> được coi là chính xác nếu và chỉ khi mọi yêu cầu được nêu trong đó đều là các yêu cầu mà phần mềm phải đáp ứng.Không có công cụ hay quy trình nào đảm bảo được tính chính xác. SRS nên được so sánh với bất kỳ đặc tả cấp cao nào, chẳng hạn như tài liệu đặc tả yêu cầu hệ thống, với các tài liệu khác của dự án, và các tiêu chuẩn liên quan để đảm bảo tính nhất quán. Ngoài ra, khách hàng hoặc người dùng có thể xác định liệu SRS có phản ánh đúng nhu cầu thực tế hay không</w:t>
      </w:r>
    </w:p>
    <w:p w14:paraId="2F915945" w14:textId="77777777" w:rsidR="00D25EED" w:rsidRPr="00D25EED" w:rsidRDefault="00D25EED" w:rsidP="00D25EED">
      <w:pPr>
        <w:numPr>
          <w:ilvl w:val="0"/>
          <w:numId w:val="1"/>
        </w:numPr>
        <w:spacing w:after="0" w:line="240" w:lineRule="auto"/>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TC02: Không mơ hồ: SRS không mơ hồ nếu và chỉ khi mỗi yêu cầu được nêu trong đó chỉ có một cách hiểu duy nhất.Ít nhất, điều này yêu cầu mỗi đặc điểm của sản phẩm cuối cùng phải được mô tả bằng một thuật ngữ duy nhất.</w:t>
      </w:r>
    </w:p>
    <w:p w14:paraId="761A7844" w14:textId="77777777" w:rsidR="00D25EED" w:rsidRPr="00D25EED" w:rsidRDefault="00D25EED" w:rsidP="00D25EED">
      <w:pPr>
        <w:numPr>
          <w:ilvl w:val="0"/>
          <w:numId w:val="1"/>
        </w:numPr>
        <w:spacing w:after="0" w:line="240" w:lineRule="auto"/>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TC03: Hoàn chỉnh:SRS hoàn chỉnh nếu và chỉ khi bao gồm các yếu tố sau:</w:t>
      </w:r>
    </w:p>
    <w:p w14:paraId="7084BE7D" w14:textId="77777777" w:rsidR="00D25EED" w:rsidRPr="00D25EED" w:rsidRDefault="00D25EED" w:rsidP="00D25EED">
      <w:pPr>
        <w:numPr>
          <w:ilvl w:val="0"/>
          <w:numId w:val="2"/>
        </w:numPr>
        <w:spacing w:after="0" w:line="240" w:lineRule="auto"/>
        <w:ind w:left="2160"/>
        <w:jc w:val="both"/>
        <w:textAlignment w:val="baseline"/>
        <w:rPr>
          <w:rFonts w:eastAsia="Times New Roman" w:cs="Times New Roman"/>
          <w:color w:val="000000"/>
          <w:sz w:val="26"/>
          <w:szCs w:val="26"/>
        </w:rPr>
      </w:pPr>
      <w:r w:rsidRPr="00D25EED">
        <w:rPr>
          <w:rFonts w:ascii="Times" w:eastAsia="Times New Roman" w:hAnsi="Times" w:cs="Times"/>
          <w:b/>
          <w:bCs/>
          <w:color w:val="000000"/>
          <w:sz w:val="26"/>
          <w:szCs w:val="26"/>
        </w:rPr>
        <w:t>Tất cả các yêu cầu quan trọng</w:t>
      </w:r>
      <w:r w:rsidRPr="00D25EED">
        <w:rPr>
          <w:rFonts w:ascii="Times" w:eastAsia="Times New Roman" w:hAnsi="Times" w:cs="Times"/>
          <w:color w:val="000000"/>
          <w:sz w:val="26"/>
          <w:szCs w:val="26"/>
        </w:rPr>
        <w:t>, bao gồm:</w:t>
      </w:r>
    </w:p>
    <w:p w14:paraId="2F8CAFEE" w14:textId="77777777" w:rsidR="00D25EED" w:rsidRPr="00D25EED" w:rsidRDefault="00D25EED" w:rsidP="00D25EED">
      <w:pPr>
        <w:numPr>
          <w:ilvl w:val="0"/>
          <w:numId w:val="3"/>
        </w:numPr>
        <w:spacing w:after="0" w:line="240" w:lineRule="auto"/>
        <w:ind w:left="2880"/>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Tính năng, hiệu năng, ràng buộc thiết kế, thuộc tính, hoặc giao diện bên ngoài.</w:t>
      </w:r>
    </w:p>
    <w:p w14:paraId="4346144E" w14:textId="77777777" w:rsidR="00D25EED" w:rsidRPr="00D25EED" w:rsidRDefault="00D25EED" w:rsidP="00D25EED">
      <w:pPr>
        <w:numPr>
          <w:ilvl w:val="0"/>
          <w:numId w:val="3"/>
        </w:numPr>
        <w:spacing w:after="0" w:line="240" w:lineRule="auto"/>
        <w:ind w:left="2880"/>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Các yêu cầu bên ngoài do đặc tả hệ thống áp đặt phải được công nhận và xử lý.</w:t>
      </w:r>
    </w:p>
    <w:p w14:paraId="7285BBD1" w14:textId="77777777" w:rsidR="00D25EED" w:rsidRPr="00D25EED" w:rsidRDefault="00D25EED" w:rsidP="00D25EED">
      <w:pPr>
        <w:numPr>
          <w:ilvl w:val="0"/>
          <w:numId w:val="4"/>
        </w:numPr>
        <w:spacing w:after="0" w:line="240" w:lineRule="auto"/>
        <w:ind w:left="2160"/>
        <w:jc w:val="both"/>
        <w:textAlignment w:val="baseline"/>
        <w:rPr>
          <w:rFonts w:eastAsia="Times New Roman" w:cs="Times New Roman"/>
          <w:color w:val="000000"/>
          <w:sz w:val="26"/>
          <w:szCs w:val="26"/>
        </w:rPr>
      </w:pPr>
      <w:r w:rsidRPr="00D25EED">
        <w:rPr>
          <w:rFonts w:ascii="Times" w:eastAsia="Times New Roman" w:hAnsi="Times" w:cs="Times"/>
          <w:b/>
          <w:bCs/>
          <w:color w:val="000000"/>
          <w:sz w:val="26"/>
          <w:szCs w:val="26"/>
        </w:rPr>
        <w:t>Mô tả phản hồi của phần mềm</w:t>
      </w:r>
      <w:r w:rsidRPr="00D25EED">
        <w:rPr>
          <w:rFonts w:ascii="Times" w:eastAsia="Times New Roman" w:hAnsi="Times" w:cs="Times"/>
          <w:color w:val="000000"/>
          <w:sz w:val="26"/>
          <w:szCs w:val="26"/>
        </w:rPr>
        <w:t xml:space="preserve"> với tất cả các loại dữ liệu đầu vào và tình huống có thể xảy ra. Điều quan trọng là chỉ rõ phản hồi đối với cả giá trị đầu vào hợp lệ và không hợp lệ.</w:t>
      </w:r>
    </w:p>
    <w:p w14:paraId="0F8325B5" w14:textId="77777777" w:rsidR="00D25EED" w:rsidRPr="00D25EED" w:rsidRDefault="00D25EED" w:rsidP="00D25EED">
      <w:pPr>
        <w:numPr>
          <w:ilvl w:val="0"/>
          <w:numId w:val="5"/>
        </w:numPr>
        <w:spacing w:after="0" w:line="240" w:lineRule="auto"/>
        <w:jc w:val="both"/>
        <w:textAlignment w:val="baseline"/>
        <w:rPr>
          <w:rFonts w:eastAsia="Times New Roman" w:cs="Times New Roman"/>
          <w:color w:val="000000"/>
          <w:sz w:val="26"/>
          <w:szCs w:val="26"/>
        </w:rPr>
      </w:pPr>
      <w:r w:rsidRPr="00D25EED">
        <w:rPr>
          <w:rFonts w:ascii="Times" w:eastAsia="Times New Roman" w:hAnsi="Times" w:cs="Times"/>
          <w:b/>
          <w:bCs/>
          <w:color w:val="000000"/>
          <w:sz w:val="26"/>
          <w:szCs w:val="26"/>
        </w:rPr>
        <w:t>Ghi chú đầy đủ</w:t>
      </w:r>
      <w:r w:rsidRPr="00D25EED">
        <w:rPr>
          <w:rFonts w:ascii="Times" w:eastAsia="Times New Roman" w:hAnsi="Times" w:cs="Times"/>
          <w:color w:val="000000"/>
          <w:sz w:val="26"/>
          <w:szCs w:val="26"/>
        </w:rPr>
        <w:t xml:space="preserve"> cho tất cả các hình, bảng, sơ đồ trong SRS và định nghĩa đầy đủ tất cả các thuật ngữ, đơn vị đo lường.</w:t>
      </w:r>
    </w:p>
    <w:p w14:paraId="354A5012" w14:textId="77777777" w:rsidR="00D25EED" w:rsidRPr="00D25EED" w:rsidRDefault="00D25EED" w:rsidP="00D25EED">
      <w:pPr>
        <w:numPr>
          <w:ilvl w:val="0"/>
          <w:numId w:val="6"/>
        </w:numPr>
        <w:spacing w:after="0" w:line="240" w:lineRule="auto"/>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TC04: Nhất quán : SRS nhất quán nội bộ nếu và chỉ khi không có mâu thuẫn giữa các yêu cầu trong đó. Các loại mâu thuẫn phổ biến:</w:t>
      </w:r>
    </w:p>
    <w:p w14:paraId="7EEE88AB" w14:textId="77777777" w:rsidR="00D25EED" w:rsidRPr="00D25EED" w:rsidRDefault="00D25EED" w:rsidP="00D25EED">
      <w:pPr>
        <w:numPr>
          <w:ilvl w:val="0"/>
          <w:numId w:val="7"/>
        </w:numPr>
        <w:spacing w:after="0" w:line="240" w:lineRule="auto"/>
        <w:ind w:left="2160"/>
        <w:jc w:val="both"/>
        <w:textAlignment w:val="baseline"/>
        <w:rPr>
          <w:rFonts w:eastAsia="Times New Roman" w:cs="Times New Roman"/>
          <w:color w:val="000000"/>
          <w:sz w:val="26"/>
          <w:szCs w:val="26"/>
        </w:rPr>
      </w:pPr>
      <w:r w:rsidRPr="00D25EED">
        <w:rPr>
          <w:rFonts w:ascii="Times" w:eastAsia="Times New Roman" w:hAnsi="Times" w:cs="Times"/>
          <w:color w:val="000000"/>
          <w:sz w:val="26"/>
          <w:szCs w:val="26"/>
        </w:rPr>
        <w:t> </w:t>
      </w:r>
      <w:r w:rsidRPr="00D25EED">
        <w:rPr>
          <w:rFonts w:ascii="Times" w:eastAsia="Times New Roman" w:hAnsi="Times" w:cs="Times"/>
          <w:b/>
          <w:bCs/>
          <w:color w:val="000000"/>
          <w:sz w:val="26"/>
          <w:szCs w:val="26"/>
        </w:rPr>
        <w:t>Mâu thuẫn về đặc điểm</w:t>
      </w:r>
      <w:r w:rsidRPr="00D25EED">
        <w:rPr>
          <w:rFonts w:ascii="Times" w:eastAsia="Times New Roman" w:hAnsi="Times" w:cs="Times"/>
          <w:color w:val="000000"/>
          <w:sz w:val="26"/>
          <w:szCs w:val="26"/>
        </w:rPr>
        <w:t xml:space="preserve"> của các đối tượng thực tế.</w:t>
      </w:r>
    </w:p>
    <w:p w14:paraId="1FFE08ED" w14:textId="77777777" w:rsidR="00D25EED" w:rsidRPr="00D25EED" w:rsidRDefault="00D25EED" w:rsidP="00D25EED">
      <w:pPr>
        <w:numPr>
          <w:ilvl w:val="0"/>
          <w:numId w:val="8"/>
        </w:numPr>
        <w:spacing w:after="0" w:line="240" w:lineRule="auto"/>
        <w:ind w:left="2880"/>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Ví dụ: Một yêu cầu mô tả báo cáo đầu ra dạng bảng, trong khi yêu cầu khác lại mô tả dạng văn bản.</w:t>
      </w:r>
    </w:p>
    <w:p w14:paraId="6FA928DD" w14:textId="77777777" w:rsidR="00D25EED" w:rsidRPr="00D25EED" w:rsidRDefault="00D25EED" w:rsidP="00D25EED">
      <w:pPr>
        <w:numPr>
          <w:ilvl w:val="0"/>
          <w:numId w:val="9"/>
        </w:numPr>
        <w:spacing w:after="0" w:line="240" w:lineRule="auto"/>
        <w:ind w:left="2160"/>
        <w:jc w:val="both"/>
        <w:textAlignment w:val="baseline"/>
        <w:rPr>
          <w:rFonts w:eastAsia="Times New Roman" w:cs="Times New Roman"/>
          <w:color w:val="000000"/>
          <w:sz w:val="26"/>
          <w:szCs w:val="26"/>
        </w:rPr>
      </w:pPr>
      <w:r w:rsidRPr="00D25EED">
        <w:rPr>
          <w:rFonts w:ascii="Times" w:eastAsia="Times New Roman" w:hAnsi="Times" w:cs="Times"/>
          <w:b/>
          <w:bCs/>
          <w:color w:val="000000"/>
          <w:sz w:val="26"/>
          <w:szCs w:val="26"/>
        </w:rPr>
        <w:t>Mâu thuẫn logic hoặc thời gian</w:t>
      </w:r>
      <w:r w:rsidRPr="00D25EED">
        <w:rPr>
          <w:rFonts w:ascii="Times" w:eastAsia="Times New Roman" w:hAnsi="Times" w:cs="Times"/>
          <w:color w:val="000000"/>
          <w:sz w:val="26"/>
          <w:szCs w:val="26"/>
        </w:rPr>
        <w:t xml:space="preserve"> giữa các hành động được chỉ định.</w:t>
      </w:r>
    </w:p>
    <w:p w14:paraId="47918C0A" w14:textId="77777777" w:rsidR="00D25EED" w:rsidRPr="00D25EED" w:rsidRDefault="00D25EED" w:rsidP="00D25EED">
      <w:pPr>
        <w:numPr>
          <w:ilvl w:val="0"/>
          <w:numId w:val="10"/>
        </w:numPr>
        <w:spacing w:after="0" w:line="240" w:lineRule="auto"/>
        <w:ind w:left="2880"/>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Ví dụ: Một yêu cầu yêu cầu cộng hai đầu vào, trong khi yêu cầu khác lại yêu cầu nhân chúng.</w:t>
      </w:r>
    </w:p>
    <w:p w14:paraId="35B628E3" w14:textId="77777777" w:rsidR="00D25EED" w:rsidRPr="00D25EED" w:rsidRDefault="00D25EED" w:rsidP="00D25EED">
      <w:pPr>
        <w:numPr>
          <w:ilvl w:val="0"/>
          <w:numId w:val="11"/>
        </w:numPr>
        <w:spacing w:after="0" w:line="240" w:lineRule="auto"/>
        <w:ind w:left="2160"/>
        <w:jc w:val="both"/>
        <w:textAlignment w:val="baseline"/>
        <w:rPr>
          <w:rFonts w:eastAsia="Times New Roman" w:cs="Times New Roman"/>
          <w:color w:val="000000"/>
          <w:sz w:val="26"/>
          <w:szCs w:val="26"/>
        </w:rPr>
      </w:pPr>
      <w:r w:rsidRPr="00D25EED">
        <w:rPr>
          <w:rFonts w:ascii="Times" w:eastAsia="Times New Roman" w:hAnsi="Times" w:cs="Times"/>
          <w:color w:val="000000"/>
          <w:sz w:val="26"/>
          <w:szCs w:val="26"/>
        </w:rPr>
        <w:t> </w:t>
      </w:r>
      <w:r w:rsidRPr="00D25EED">
        <w:rPr>
          <w:rFonts w:ascii="Times" w:eastAsia="Times New Roman" w:hAnsi="Times" w:cs="Times"/>
          <w:b/>
          <w:bCs/>
          <w:color w:val="000000"/>
          <w:sz w:val="26"/>
          <w:szCs w:val="26"/>
        </w:rPr>
        <w:t>Sử dụng thuật ngữ không thống nhất</w:t>
      </w:r>
      <w:r w:rsidRPr="00D25EED">
        <w:rPr>
          <w:rFonts w:ascii="Times" w:eastAsia="Times New Roman" w:hAnsi="Times" w:cs="Times"/>
          <w:color w:val="000000"/>
          <w:sz w:val="26"/>
          <w:szCs w:val="26"/>
        </w:rPr>
        <w:t xml:space="preserve"> để mô tả cùng một đối tượng.</w:t>
      </w:r>
    </w:p>
    <w:p w14:paraId="284B4A5B" w14:textId="77777777" w:rsidR="00D25EED" w:rsidRPr="00D25EED" w:rsidRDefault="00D25EED" w:rsidP="00D25EED">
      <w:pPr>
        <w:numPr>
          <w:ilvl w:val="0"/>
          <w:numId w:val="12"/>
        </w:numPr>
        <w:spacing w:after="0" w:line="240" w:lineRule="auto"/>
        <w:ind w:left="2880"/>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Ví dụ: Một yêu cầu gọi một tín hiệu là "lời nhắc", trong khi yêu cầu khác gọi là "gợi ý".</w:t>
      </w:r>
    </w:p>
    <w:p w14:paraId="6B70603E" w14:textId="77777777" w:rsidR="00D25EED" w:rsidRPr="00D25EED" w:rsidRDefault="00D25EED" w:rsidP="00D25EED">
      <w:pPr>
        <w:numPr>
          <w:ilvl w:val="0"/>
          <w:numId w:val="13"/>
        </w:numPr>
        <w:spacing w:after="0" w:line="240" w:lineRule="auto"/>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TC05: Được xếp hạng theo tầm quan trọng và/hoặc độ ổn định:Mỗi yêu cầu trong SRS cần được xác định mức độ quan trọng hoặc ổn định để làm rõ và minh bạch.</w:t>
      </w:r>
    </w:p>
    <w:p w14:paraId="51292CE6" w14:textId="77777777" w:rsidR="00D25EED" w:rsidRPr="00D25EED" w:rsidRDefault="00D25EED" w:rsidP="00D25EED">
      <w:pPr>
        <w:numPr>
          <w:ilvl w:val="0"/>
          <w:numId w:val="13"/>
        </w:numPr>
        <w:spacing w:after="0" w:line="240" w:lineRule="auto"/>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TC06: Có thể kiểm chứng : SRS có thể kiểm chứng nếu và chỉ khi mọi yêu cầu có thể được kiểm tra bằng một quy trình hữu hạn và hiệu quả về chi phí.</w:t>
      </w:r>
    </w:p>
    <w:p w14:paraId="33AC4F7E" w14:textId="77777777" w:rsidR="00D25EED" w:rsidRPr="00D25EED" w:rsidRDefault="00D25EED" w:rsidP="00D25EED">
      <w:pPr>
        <w:numPr>
          <w:ilvl w:val="0"/>
          <w:numId w:val="13"/>
        </w:numPr>
        <w:spacing w:after="0" w:line="240" w:lineRule="auto"/>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lastRenderedPageBreak/>
        <w:t>TC07: Có thể sửa đổi : SRS có thể sửa đổi nếu cấu trúc và phong cách của nó cho phép thay đổi dễ dàng, đầy đủ, và nhất quán. Điều này yêu cầu:</w:t>
      </w:r>
    </w:p>
    <w:p w14:paraId="747269BD" w14:textId="77777777" w:rsidR="00D25EED" w:rsidRPr="00D25EED" w:rsidRDefault="00D25EED" w:rsidP="00D25EED">
      <w:pPr>
        <w:spacing w:after="0" w:line="240" w:lineRule="auto"/>
        <w:ind w:left="2160"/>
        <w:jc w:val="both"/>
        <w:rPr>
          <w:rFonts w:eastAsia="Times New Roman" w:cs="Times New Roman"/>
          <w:sz w:val="24"/>
          <w:szCs w:val="24"/>
        </w:rPr>
      </w:pPr>
      <w:r w:rsidRPr="00D25EED">
        <w:rPr>
          <w:rFonts w:ascii="Times" w:eastAsia="Times New Roman" w:hAnsi="Times" w:cs="Times"/>
          <w:color w:val="000000"/>
          <w:sz w:val="26"/>
          <w:szCs w:val="26"/>
        </w:rPr>
        <w:t>a) Có cấu trúc mạch lạc với mục lục, chỉ mục và tham chiếu rõ ràng.</w:t>
      </w:r>
    </w:p>
    <w:p w14:paraId="644F771C" w14:textId="77777777" w:rsidR="00D25EED" w:rsidRPr="00D25EED" w:rsidRDefault="00D25EED" w:rsidP="00D25EED">
      <w:pPr>
        <w:spacing w:after="0" w:line="240" w:lineRule="auto"/>
        <w:ind w:left="2160"/>
        <w:jc w:val="both"/>
        <w:rPr>
          <w:rFonts w:eastAsia="Times New Roman" w:cs="Times New Roman"/>
          <w:sz w:val="24"/>
          <w:szCs w:val="24"/>
        </w:rPr>
      </w:pPr>
      <w:r w:rsidRPr="00D25EED">
        <w:rPr>
          <w:rFonts w:ascii="Times" w:eastAsia="Times New Roman" w:hAnsi="Times" w:cs="Times"/>
          <w:color w:val="000000"/>
          <w:sz w:val="26"/>
          <w:szCs w:val="26"/>
        </w:rPr>
        <w:t>b) Không lặp lại không cần thiết.</w:t>
      </w:r>
    </w:p>
    <w:p w14:paraId="57996C53" w14:textId="77777777" w:rsidR="00D25EED" w:rsidRPr="00D25EED" w:rsidRDefault="00D25EED" w:rsidP="00D25EED">
      <w:pPr>
        <w:spacing w:after="0" w:line="240" w:lineRule="auto"/>
        <w:ind w:left="2160"/>
        <w:jc w:val="both"/>
        <w:rPr>
          <w:rFonts w:eastAsia="Times New Roman" w:cs="Times New Roman"/>
          <w:sz w:val="24"/>
          <w:szCs w:val="24"/>
        </w:rPr>
      </w:pPr>
      <w:r w:rsidRPr="00D25EED">
        <w:rPr>
          <w:rFonts w:ascii="Times" w:eastAsia="Times New Roman" w:hAnsi="Times" w:cs="Times"/>
          <w:color w:val="000000"/>
          <w:sz w:val="26"/>
          <w:szCs w:val="26"/>
        </w:rPr>
        <w:t>c) Diễn đạt mỗi yêu cầu riêng biệt, không trộn lẫn.</w:t>
      </w:r>
    </w:p>
    <w:p w14:paraId="33DD8F5C" w14:textId="77777777" w:rsidR="00D25EED" w:rsidRPr="00D25EED" w:rsidRDefault="00D25EED" w:rsidP="00D25EED">
      <w:pPr>
        <w:numPr>
          <w:ilvl w:val="0"/>
          <w:numId w:val="14"/>
        </w:numPr>
        <w:spacing w:after="240" w:line="240" w:lineRule="auto"/>
        <w:jc w:val="both"/>
        <w:textAlignment w:val="baseline"/>
        <w:rPr>
          <w:rFonts w:ascii="Times" w:eastAsia="Times New Roman" w:hAnsi="Times" w:cs="Times"/>
          <w:color w:val="000000"/>
          <w:sz w:val="26"/>
          <w:szCs w:val="26"/>
        </w:rPr>
      </w:pPr>
      <w:r w:rsidRPr="00D25EED">
        <w:rPr>
          <w:rFonts w:ascii="Times" w:eastAsia="Times New Roman" w:hAnsi="Times" w:cs="Times"/>
          <w:color w:val="000000"/>
          <w:sz w:val="26"/>
          <w:szCs w:val="26"/>
        </w:rPr>
        <w:t>TC08: Có thể truy xuất nguồn gốc : SRS có thể truy vết nếu nguồn gốc của mỗi yêu cầu rõ ràng và tạo điều kiện tham chiếu trong các tài liệu phát triển hoặc nâng cấp sau này.</w:t>
      </w:r>
    </w:p>
    <w:p w14:paraId="55D182C7" w14:textId="5A4D16DD" w:rsidR="00D25EED" w:rsidRPr="00D25EED" w:rsidRDefault="00D25EED" w:rsidP="00D25EED">
      <w:pPr>
        <w:spacing w:before="240" w:after="240" w:line="240" w:lineRule="auto"/>
        <w:ind w:left="720" w:hanging="720"/>
        <w:jc w:val="both"/>
        <w:outlineLvl w:val="3"/>
        <w:rPr>
          <w:rFonts w:eastAsia="Times New Roman" w:cs="Times New Roman"/>
          <w:b/>
          <w:bCs/>
          <w:sz w:val="24"/>
          <w:szCs w:val="24"/>
        </w:rPr>
      </w:pPr>
      <w:r w:rsidRPr="00D25EED">
        <w:rPr>
          <w:rFonts w:eastAsia="Times New Roman" w:cs="Times New Roman"/>
          <w:b/>
          <w:bCs/>
          <w:color w:val="000000"/>
          <w:szCs w:val="28"/>
        </w:rPr>
        <w:t>1.2</w:t>
      </w:r>
      <w:r>
        <w:rPr>
          <w:rFonts w:eastAsia="Times New Roman" w:cs="Times New Roman"/>
          <w:b/>
          <w:bCs/>
          <w:color w:val="000000"/>
          <w:szCs w:val="28"/>
        </w:rPr>
        <w:t xml:space="preserve"> </w:t>
      </w:r>
      <w:r w:rsidRPr="00D25EED">
        <w:rPr>
          <w:rFonts w:eastAsia="Times New Roman" w:cs="Times New Roman"/>
          <w:b/>
          <w:bCs/>
          <w:color w:val="000000"/>
          <w:szCs w:val="28"/>
        </w:rPr>
        <w:t>Đánh giá SRS</w:t>
      </w:r>
    </w:p>
    <w:p w14:paraId="6192FBA2" w14:textId="77777777" w:rsidR="00D25EED" w:rsidRPr="00D25EED" w:rsidRDefault="00D25EED" w:rsidP="00D25EED">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4"/>
        <w:gridCol w:w="1826"/>
        <w:gridCol w:w="6684"/>
      </w:tblGrid>
      <w:tr w:rsidR="00D25EED" w:rsidRPr="00D25EED" w14:paraId="576B515B" w14:textId="77777777" w:rsidTr="00D25EED">
        <w:trPr>
          <w:trHeight w:val="7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CC72E8" w14:textId="77777777" w:rsidR="00D25EED" w:rsidRPr="00D25EED" w:rsidRDefault="00D25EED" w:rsidP="00D25EED">
            <w:pPr>
              <w:spacing w:before="240" w:after="240" w:line="240" w:lineRule="auto"/>
              <w:ind w:left="142"/>
              <w:jc w:val="center"/>
              <w:rPr>
                <w:rFonts w:eastAsia="Times New Roman" w:cs="Times New Roman"/>
                <w:sz w:val="24"/>
                <w:szCs w:val="24"/>
              </w:rPr>
            </w:pPr>
            <w:r w:rsidRPr="00D25EED">
              <w:rPr>
                <w:rFonts w:ascii="Times" w:eastAsia="Times New Roman" w:hAnsi="Times" w:cs="Times"/>
                <w:b/>
                <w:bCs/>
                <w:color w:val="000000"/>
                <w:sz w:val="26"/>
                <w:szCs w:val="26"/>
              </w:rPr>
              <w:t>STT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610E30"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b/>
                <w:bCs/>
                <w:color w:val="000000"/>
                <w:sz w:val="26"/>
                <w:szCs w:val="26"/>
              </w:rPr>
              <w:t>Tiêu chí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A3474"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b/>
                <w:bCs/>
                <w:color w:val="000000"/>
                <w:sz w:val="26"/>
                <w:szCs w:val="26"/>
              </w:rPr>
              <w:t>Đánh giá SRS</w:t>
            </w:r>
          </w:p>
        </w:tc>
      </w:tr>
      <w:tr w:rsidR="00D25EED" w:rsidRPr="00D25EED" w14:paraId="01DC61CA" w14:textId="77777777" w:rsidTr="00D25EED">
        <w:trPr>
          <w:trHeight w:val="10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1CFCC7"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1A4DA3"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TC01: Tính chính xác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213CE8" w14:textId="77777777" w:rsidR="00D25EED" w:rsidRPr="00D25EED" w:rsidRDefault="00D25EED" w:rsidP="00D25EED">
            <w:pPr>
              <w:shd w:val="clear" w:color="auto" w:fill="FFFFFF"/>
              <w:spacing w:before="60" w:after="0" w:line="240" w:lineRule="auto"/>
              <w:jc w:val="both"/>
              <w:rPr>
                <w:rFonts w:eastAsia="Times New Roman" w:cs="Times New Roman"/>
                <w:sz w:val="24"/>
                <w:szCs w:val="24"/>
              </w:rPr>
            </w:pPr>
            <w:r w:rsidRPr="00D25EED">
              <w:rPr>
                <w:rFonts w:ascii="Times" w:eastAsia="Times New Roman" w:hAnsi="Times" w:cs="Times"/>
                <w:color w:val="000000"/>
                <w:sz w:val="26"/>
                <w:szCs w:val="26"/>
              </w:rPr>
              <w:t>SRS chưa đạt tính chính xác do:</w:t>
            </w:r>
          </w:p>
          <w:p w14:paraId="342A7031" w14:textId="77777777" w:rsidR="00D25EED" w:rsidRPr="00D25EED" w:rsidRDefault="00D25EED" w:rsidP="00D25EED">
            <w:pPr>
              <w:shd w:val="clear" w:color="auto" w:fill="FFFFFF"/>
              <w:spacing w:after="0" w:line="240" w:lineRule="auto"/>
              <w:jc w:val="both"/>
              <w:rPr>
                <w:rFonts w:eastAsia="Times New Roman" w:cs="Times New Roman"/>
                <w:sz w:val="24"/>
                <w:szCs w:val="24"/>
              </w:rPr>
            </w:pPr>
            <w:r w:rsidRPr="00D25EED">
              <w:rPr>
                <w:rFonts w:ascii="Times" w:eastAsia="Times New Roman" w:hAnsi="Times" w:cs="Times"/>
                <w:color w:val="000000"/>
                <w:sz w:val="26"/>
                <w:szCs w:val="26"/>
              </w:rPr>
              <w:t>-Có 2 R01 bị lặp</w:t>
            </w:r>
          </w:p>
          <w:p w14:paraId="5B1ECE75" w14:textId="77777777" w:rsidR="00D25EED" w:rsidRPr="00D25EED" w:rsidRDefault="00D25EED" w:rsidP="00D25EED">
            <w:pPr>
              <w:shd w:val="clear" w:color="auto" w:fill="FFFFFF"/>
              <w:spacing w:after="0" w:line="240" w:lineRule="auto"/>
              <w:jc w:val="both"/>
              <w:rPr>
                <w:rFonts w:eastAsia="Times New Roman" w:cs="Times New Roman"/>
                <w:sz w:val="24"/>
                <w:szCs w:val="24"/>
              </w:rPr>
            </w:pPr>
            <w:r w:rsidRPr="00D25EED">
              <w:rPr>
                <w:rFonts w:ascii="Times" w:eastAsia="Times New Roman" w:hAnsi="Times" w:cs="Times"/>
                <w:color w:val="000000"/>
                <w:sz w:val="26"/>
                <w:szCs w:val="26"/>
              </w:rPr>
              <w:t>-R04 thì kiêm quá nhiều trách nhiệm</w:t>
            </w:r>
          </w:p>
          <w:p w14:paraId="47E3435B" w14:textId="77777777" w:rsidR="00D25EED" w:rsidRPr="00D25EED" w:rsidRDefault="00D25EED" w:rsidP="00D25EED">
            <w:pPr>
              <w:shd w:val="clear" w:color="auto" w:fill="FFFFFF"/>
              <w:spacing w:after="0" w:line="240" w:lineRule="auto"/>
              <w:jc w:val="both"/>
              <w:rPr>
                <w:rFonts w:eastAsia="Times New Roman" w:cs="Times New Roman"/>
                <w:sz w:val="24"/>
                <w:szCs w:val="24"/>
              </w:rPr>
            </w:pPr>
            <w:r w:rsidRPr="00D25EED">
              <w:rPr>
                <w:rFonts w:ascii="Times" w:eastAsia="Times New Roman" w:hAnsi="Times" w:cs="Times"/>
                <w:color w:val="000000"/>
                <w:sz w:val="26"/>
                <w:szCs w:val="26"/>
              </w:rPr>
              <w:t>-R05 và R19 cần chỉ rõ ra bên nào phải chịu trách nhiệm</w:t>
            </w:r>
          </w:p>
          <w:p w14:paraId="749BE6A0" w14:textId="77777777" w:rsidR="00D25EED" w:rsidRPr="00D25EED" w:rsidRDefault="00D25EED" w:rsidP="00D25EED">
            <w:pPr>
              <w:shd w:val="clear" w:color="auto" w:fill="FFFFFF"/>
              <w:spacing w:after="0" w:line="240" w:lineRule="auto"/>
              <w:jc w:val="both"/>
              <w:rPr>
                <w:rFonts w:eastAsia="Times New Roman" w:cs="Times New Roman"/>
                <w:sz w:val="24"/>
                <w:szCs w:val="24"/>
              </w:rPr>
            </w:pPr>
            <w:r w:rsidRPr="00D25EED">
              <w:rPr>
                <w:rFonts w:ascii="Times" w:eastAsia="Times New Roman" w:hAnsi="Times" w:cs="Times"/>
                <w:i/>
                <w:iCs/>
                <w:color w:val="000000"/>
                <w:sz w:val="26"/>
                <w:szCs w:val="26"/>
              </w:rPr>
              <w:t>R05: Nhân viên kiểm kê hàng hóa vào cuối ngày.</w:t>
            </w:r>
          </w:p>
          <w:p w14:paraId="1BEB8FE6" w14:textId="77777777" w:rsidR="00D25EED" w:rsidRPr="00D25EED" w:rsidRDefault="00D25EED" w:rsidP="00D25EED">
            <w:pPr>
              <w:shd w:val="clear" w:color="auto" w:fill="FFFFFF"/>
              <w:spacing w:after="0" w:line="240" w:lineRule="auto"/>
              <w:jc w:val="both"/>
              <w:rPr>
                <w:rFonts w:eastAsia="Times New Roman" w:cs="Times New Roman"/>
                <w:sz w:val="24"/>
                <w:szCs w:val="24"/>
              </w:rPr>
            </w:pPr>
            <w:r w:rsidRPr="00D25EED">
              <w:rPr>
                <w:rFonts w:ascii="Times" w:eastAsia="Times New Roman" w:hAnsi="Times" w:cs="Times"/>
                <w:i/>
                <w:iCs/>
                <w:color w:val="000000"/>
                <w:sz w:val="26"/>
                <w:szCs w:val="26"/>
              </w:rPr>
              <w:t>R19: Bộ phận kho thực hiện kiểm kê vào cuối ngày.</w:t>
            </w:r>
          </w:p>
          <w:p w14:paraId="36FC2320" w14:textId="77777777" w:rsidR="00D25EED" w:rsidRPr="00D25EED" w:rsidRDefault="00D25EED" w:rsidP="00D25EED">
            <w:pPr>
              <w:shd w:val="clear" w:color="auto" w:fill="FFFFFF"/>
              <w:spacing w:after="60" w:line="240" w:lineRule="auto"/>
              <w:jc w:val="both"/>
              <w:rPr>
                <w:rFonts w:eastAsia="Times New Roman" w:cs="Times New Roman"/>
                <w:sz w:val="24"/>
                <w:szCs w:val="24"/>
              </w:rPr>
            </w:pPr>
            <w:r w:rsidRPr="00D25EED">
              <w:rPr>
                <w:rFonts w:ascii="Times" w:eastAsia="Times New Roman" w:hAnsi="Times" w:cs="Times"/>
                <w:color w:val="000000"/>
                <w:sz w:val="26"/>
                <w:szCs w:val="26"/>
              </w:rPr>
              <w:t>Ngoài ra yêu cầu phi chức năng đánh giá chưa đúng và còn thiếu khá nhiều</w:t>
            </w:r>
          </w:p>
        </w:tc>
      </w:tr>
      <w:tr w:rsidR="00D25EED" w:rsidRPr="00D25EED" w14:paraId="1AE0C038" w14:textId="77777777" w:rsidTr="00D25EED">
        <w:trPr>
          <w:trHeight w:val="16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A029B7"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6D5F8C"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TC02: Không mơ hồ</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F75766"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SRS này không đạt tính này do còn chứa một số từ ngữ chung chung dễ gây hiểu nhầm cho người đọc như: an toàn, thân thiện,bảo trì khi cần thiết,...</w:t>
            </w:r>
          </w:p>
        </w:tc>
      </w:tr>
      <w:tr w:rsidR="00D25EED" w:rsidRPr="00D25EED" w14:paraId="45E8081C" w14:textId="77777777" w:rsidTr="00D25EED">
        <w:trPr>
          <w:trHeight w:val="16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AE7DB"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DD8949"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TC03: Tính Hoàn chỉnh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E88F5D"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SRS đầy đủ trong việc nêu ra những yêu cầu chức năng và phi chức năng .</w:t>
            </w:r>
          </w:p>
          <w:p w14:paraId="72D08E17"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Có usecase tuy nhiên SRS này còn thiếu các usecase của các yêu cầu chức năng khác vì thế tiêu chí này chưa đạt</w:t>
            </w:r>
          </w:p>
        </w:tc>
      </w:tr>
      <w:tr w:rsidR="00D25EED" w:rsidRPr="00D25EED" w14:paraId="4E887D16" w14:textId="77777777" w:rsidTr="00D25EED">
        <w:trPr>
          <w:trHeight w:val="16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BE878"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623CAE"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TC04: Tính Nhất Quán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BEA712"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SRS này chưa đạt do còn chứa mâu thuẫn:</w:t>
            </w:r>
            <w:r w:rsidRPr="00D25EED">
              <w:rPr>
                <w:rFonts w:ascii="Times" w:eastAsia="Times New Roman" w:hAnsi="Times" w:cs="Times"/>
                <w:color w:val="000000"/>
                <w:sz w:val="26"/>
                <w:szCs w:val="26"/>
              </w:rPr>
              <w:br/>
            </w:r>
            <w:r w:rsidRPr="00D25EED">
              <w:rPr>
                <w:rFonts w:ascii="Times" w:eastAsia="Times New Roman" w:hAnsi="Times" w:cs="Times"/>
                <w:b/>
                <w:bCs/>
                <w:color w:val="000000"/>
                <w:sz w:val="26"/>
                <w:szCs w:val="26"/>
              </w:rPr>
              <w:t>R04</w:t>
            </w:r>
            <w:r w:rsidRPr="00D25EED">
              <w:rPr>
                <w:rFonts w:ascii="Times" w:eastAsia="Times New Roman" w:hAnsi="Times" w:cs="Times"/>
                <w:color w:val="000000"/>
                <w:sz w:val="26"/>
                <w:szCs w:val="26"/>
              </w:rPr>
              <w:t xml:space="preserve">: </w:t>
            </w:r>
            <w:r w:rsidRPr="00D25EED">
              <w:rPr>
                <w:rFonts w:ascii="Times" w:eastAsia="Times New Roman" w:hAnsi="Times" w:cs="Times"/>
                <w:i/>
                <w:iCs/>
                <w:color w:val="000000"/>
                <w:sz w:val="26"/>
                <w:szCs w:val="26"/>
              </w:rPr>
              <w:t>"Nhân viên bán hàng lập hóa đơn bán hàng (MB01) và lập phiếu thanh toán (MB02) cho khách hàng."</w:t>
            </w:r>
          </w:p>
          <w:p w14:paraId="2B1C186F"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b/>
                <w:bCs/>
                <w:color w:val="000000"/>
                <w:sz w:val="26"/>
                <w:szCs w:val="26"/>
              </w:rPr>
              <w:t>R10</w:t>
            </w:r>
            <w:r w:rsidRPr="00D25EED">
              <w:rPr>
                <w:rFonts w:ascii="Times" w:eastAsia="Times New Roman" w:hAnsi="Times" w:cs="Times"/>
                <w:color w:val="000000"/>
                <w:sz w:val="26"/>
                <w:szCs w:val="26"/>
              </w:rPr>
              <w:t xml:space="preserve">: </w:t>
            </w:r>
            <w:r w:rsidRPr="00D25EED">
              <w:rPr>
                <w:rFonts w:ascii="Times" w:eastAsia="Times New Roman" w:hAnsi="Times" w:cs="Times"/>
                <w:i/>
                <w:iCs/>
                <w:color w:val="000000"/>
                <w:sz w:val="26"/>
                <w:szCs w:val="26"/>
              </w:rPr>
              <w:t>"Nhân viên lập hóa đơn bán hàng (MB05) và thanh toán cho khách hàng."</w:t>
            </w:r>
          </w:p>
          <w:p w14:paraId="6FE22B52"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i/>
                <w:iCs/>
                <w:color w:val="000000"/>
                <w:sz w:val="26"/>
                <w:szCs w:val="26"/>
              </w:rPr>
              <w:t>-&gt;</w:t>
            </w:r>
            <w:r w:rsidRPr="00D25EED">
              <w:rPr>
                <w:rFonts w:ascii="Times" w:eastAsia="Times New Roman" w:hAnsi="Times" w:cs="Times"/>
                <w:b/>
                <w:bCs/>
                <w:color w:val="000000"/>
                <w:sz w:val="26"/>
                <w:szCs w:val="26"/>
              </w:rPr>
              <w:t>Vấn đề</w:t>
            </w:r>
            <w:r w:rsidRPr="00D25EED">
              <w:rPr>
                <w:rFonts w:ascii="Times" w:eastAsia="Times New Roman" w:hAnsi="Times" w:cs="Times"/>
                <w:color w:val="000000"/>
                <w:sz w:val="26"/>
                <w:szCs w:val="26"/>
              </w:rPr>
              <w:t xml:space="preserve">: Có </w:t>
            </w:r>
            <w:r w:rsidRPr="00D25EED">
              <w:rPr>
                <w:rFonts w:ascii="Times" w:eastAsia="Times New Roman" w:hAnsi="Times" w:cs="Times"/>
                <w:b/>
                <w:bCs/>
                <w:color w:val="000000"/>
                <w:sz w:val="26"/>
                <w:szCs w:val="26"/>
              </w:rPr>
              <w:t>hai mã MB khác nhau (MB01 và MB05)</w:t>
            </w:r>
            <w:r w:rsidRPr="00D25EED">
              <w:rPr>
                <w:rFonts w:ascii="Times" w:eastAsia="Times New Roman" w:hAnsi="Times" w:cs="Times"/>
                <w:color w:val="000000"/>
                <w:sz w:val="26"/>
                <w:szCs w:val="26"/>
              </w:rPr>
              <w:t xml:space="preserve"> dùng để chỉ "hóa đơn bán hàng". Không rõ hóa đơn nào mới là đúng.</w:t>
            </w:r>
          </w:p>
          <w:p w14:paraId="52A4D030"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Tiếp đến còn không đồng nhất trong việc gọi tên:</w:t>
            </w:r>
          </w:p>
          <w:p w14:paraId="17D3B4C1"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b/>
                <w:bCs/>
                <w:color w:val="000000"/>
                <w:sz w:val="26"/>
                <w:szCs w:val="26"/>
              </w:rPr>
              <w:t>R06</w:t>
            </w:r>
            <w:r w:rsidRPr="00D25EED">
              <w:rPr>
                <w:rFonts w:ascii="Times" w:eastAsia="Times New Roman" w:hAnsi="Times" w:cs="Times"/>
                <w:color w:val="000000"/>
                <w:sz w:val="26"/>
                <w:szCs w:val="26"/>
              </w:rPr>
              <w:t xml:space="preserve">: </w:t>
            </w:r>
            <w:r w:rsidRPr="00D25EED">
              <w:rPr>
                <w:rFonts w:ascii="Times" w:eastAsia="Times New Roman" w:hAnsi="Times" w:cs="Times"/>
                <w:i/>
                <w:iCs/>
                <w:color w:val="000000"/>
                <w:sz w:val="26"/>
                <w:szCs w:val="26"/>
              </w:rPr>
              <w:t>"Nhân viên in phiếu doanh thu theo ngày."</w:t>
            </w:r>
          </w:p>
          <w:p w14:paraId="2FCA187F"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b/>
                <w:bCs/>
                <w:color w:val="000000"/>
                <w:sz w:val="26"/>
                <w:szCs w:val="26"/>
              </w:rPr>
              <w:t>R21</w:t>
            </w:r>
            <w:r w:rsidRPr="00D25EED">
              <w:rPr>
                <w:rFonts w:ascii="Times" w:eastAsia="Times New Roman" w:hAnsi="Times" w:cs="Times"/>
                <w:color w:val="000000"/>
                <w:sz w:val="26"/>
                <w:szCs w:val="26"/>
              </w:rPr>
              <w:t xml:space="preserve">: </w:t>
            </w:r>
            <w:r w:rsidRPr="00D25EED">
              <w:rPr>
                <w:rFonts w:ascii="Times" w:eastAsia="Times New Roman" w:hAnsi="Times" w:cs="Times"/>
                <w:i/>
                <w:iCs/>
                <w:color w:val="000000"/>
                <w:sz w:val="26"/>
                <w:szCs w:val="26"/>
              </w:rPr>
              <w:t>"Bộ phận kế toán lập thống kê thu chi trong ngày."</w:t>
            </w:r>
            <w:r w:rsidRPr="00D25EED">
              <w:rPr>
                <w:rFonts w:ascii="Times" w:eastAsia="Times New Roman" w:hAnsi="Times" w:cs="Times"/>
                <w:i/>
                <w:iCs/>
                <w:color w:val="000000"/>
                <w:sz w:val="26"/>
                <w:szCs w:val="26"/>
              </w:rPr>
              <w:br/>
            </w:r>
            <w:r w:rsidRPr="00D25EED">
              <w:rPr>
                <w:rFonts w:ascii="Times" w:eastAsia="Times New Roman" w:hAnsi="Times" w:cs="Times"/>
                <w:color w:val="000000"/>
                <w:sz w:val="26"/>
                <w:szCs w:val="26"/>
              </w:rPr>
              <w:t>-&gt;</w:t>
            </w:r>
            <w:r w:rsidRPr="00D25EED">
              <w:rPr>
                <w:rFonts w:ascii="Times" w:eastAsia="Times New Roman" w:hAnsi="Times" w:cs="Times"/>
                <w:b/>
                <w:bCs/>
                <w:color w:val="000000"/>
                <w:sz w:val="26"/>
                <w:szCs w:val="26"/>
              </w:rPr>
              <w:t>Vấn đề</w:t>
            </w:r>
            <w:r w:rsidRPr="00D25EED">
              <w:rPr>
                <w:rFonts w:ascii="Times" w:eastAsia="Times New Roman" w:hAnsi="Times" w:cs="Times"/>
                <w:color w:val="000000"/>
                <w:sz w:val="26"/>
                <w:szCs w:val="26"/>
              </w:rPr>
              <w:t xml:space="preserve">: "Phiếu doanh thu" và "Thống kê thu chi" có giống nhau không? Nếu là cùng một thứ, cần dùng </w:t>
            </w:r>
            <w:r w:rsidRPr="00D25EED">
              <w:rPr>
                <w:rFonts w:ascii="Times" w:eastAsia="Times New Roman" w:hAnsi="Times" w:cs="Times"/>
                <w:b/>
                <w:bCs/>
                <w:color w:val="000000"/>
                <w:sz w:val="26"/>
                <w:szCs w:val="26"/>
              </w:rPr>
              <w:t>một thuật ngữ thống nhất</w:t>
            </w:r>
            <w:r w:rsidRPr="00D25EED">
              <w:rPr>
                <w:rFonts w:ascii="Times" w:eastAsia="Times New Roman" w:hAnsi="Times" w:cs="Times"/>
                <w:color w:val="000000"/>
                <w:sz w:val="26"/>
                <w:szCs w:val="26"/>
              </w:rPr>
              <w:t>.</w:t>
            </w:r>
          </w:p>
          <w:p w14:paraId="771A8571"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Ngoài ra còn không đồng nhất trong quy trình xử lý</w:t>
            </w:r>
          </w:p>
          <w:p w14:paraId="4F7E40ED"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b/>
                <w:bCs/>
                <w:color w:val="000000"/>
                <w:sz w:val="26"/>
                <w:szCs w:val="26"/>
              </w:rPr>
              <w:t>R02</w:t>
            </w:r>
            <w:r w:rsidRPr="00D25EED">
              <w:rPr>
                <w:rFonts w:ascii="Times" w:eastAsia="Times New Roman" w:hAnsi="Times" w:cs="Times"/>
                <w:color w:val="000000"/>
                <w:sz w:val="26"/>
                <w:szCs w:val="26"/>
              </w:rPr>
              <w:t xml:space="preserve">: </w:t>
            </w:r>
            <w:r w:rsidRPr="00D25EED">
              <w:rPr>
                <w:rFonts w:ascii="Times" w:eastAsia="Times New Roman" w:hAnsi="Times" w:cs="Times"/>
                <w:i/>
                <w:iCs/>
                <w:color w:val="000000"/>
                <w:sz w:val="26"/>
                <w:szCs w:val="26"/>
              </w:rPr>
              <w:t>"Nhân viên kiểm tra số lượng thuốc hiện có, nếu không đủ thì yêu cầu kiểm tra kho."</w:t>
            </w:r>
          </w:p>
          <w:p w14:paraId="398DAE1F"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b/>
                <w:bCs/>
                <w:color w:val="000000"/>
                <w:sz w:val="26"/>
                <w:szCs w:val="26"/>
              </w:rPr>
              <w:t>R14</w:t>
            </w:r>
            <w:r w:rsidRPr="00D25EED">
              <w:rPr>
                <w:rFonts w:ascii="Times" w:eastAsia="Times New Roman" w:hAnsi="Times" w:cs="Times"/>
                <w:color w:val="000000"/>
                <w:sz w:val="26"/>
                <w:szCs w:val="26"/>
              </w:rPr>
              <w:t xml:space="preserve">: </w:t>
            </w:r>
            <w:r w:rsidRPr="00D25EED">
              <w:rPr>
                <w:rFonts w:ascii="Times" w:eastAsia="Times New Roman" w:hAnsi="Times" w:cs="Times"/>
                <w:i/>
                <w:iCs/>
                <w:color w:val="000000"/>
                <w:sz w:val="26"/>
                <w:szCs w:val="26"/>
              </w:rPr>
              <w:t>"Bộ phận bán hàng kiểm tra số lượng thuốc hiện có, nếu không đủ thì yêu cầu kiểm tra kho."</w:t>
            </w:r>
          </w:p>
          <w:p w14:paraId="0B5DB5EE"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i/>
                <w:iCs/>
                <w:color w:val="000000"/>
                <w:sz w:val="26"/>
                <w:szCs w:val="26"/>
              </w:rPr>
              <w:t>-&gt;</w:t>
            </w:r>
            <w:r w:rsidRPr="00D25EED">
              <w:rPr>
                <w:rFonts w:ascii="Times" w:eastAsia="Times New Roman" w:hAnsi="Times" w:cs="Times"/>
                <w:b/>
                <w:bCs/>
                <w:color w:val="000000"/>
                <w:sz w:val="26"/>
                <w:szCs w:val="26"/>
              </w:rPr>
              <w:t>Vấn đề</w:t>
            </w:r>
            <w:r w:rsidRPr="00D25EED">
              <w:rPr>
                <w:rFonts w:ascii="Times" w:eastAsia="Times New Roman" w:hAnsi="Times" w:cs="Times"/>
                <w:color w:val="000000"/>
                <w:sz w:val="26"/>
                <w:szCs w:val="26"/>
              </w:rPr>
              <w:t xml:space="preserve">: Ở phần đầu, </w:t>
            </w:r>
            <w:r w:rsidRPr="00D25EED">
              <w:rPr>
                <w:rFonts w:ascii="Times" w:eastAsia="Times New Roman" w:hAnsi="Times" w:cs="Times"/>
                <w:b/>
                <w:bCs/>
                <w:color w:val="000000"/>
                <w:sz w:val="26"/>
                <w:szCs w:val="26"/>
              </w:rPr>
              <w:t>nhân viên</w:t>
            </w:r>
            <w:r w:rsidRPr="00D25EED">
              <w:rPr>
                <w:rFonts w:ascii="Times" w:eastAsia="Times New Roman" w:hAnsi="Times" w:cs="Times"/>
                <w:color w:val="000000"/>
                <w:sz w:val="26"/>
                <w:szCs w:val="26"/>
              </w:rPr>
              <w:t xml:space="preserve"> kiểm tra, nhưng ở phần sau thì lại nói là </w:t>
            </w:r>
            <w:r w:rsidRPr="00D25EED">
              <w:rPr>
                <w:rFonts w:ascii="Times" w:eastAsia="Times New Roman" w:hAnsi="Times" w:cs="Times"/>
                <w:b/>
                <w:bCs/>
                <w:color w:val="000000"/>
                <w:sz w:val="26"/>
                <w:szCs w:val="26"/>
              </w:rPr>
              <w:t>bộ phận bán hàng</w:t>
            </w:r>
            <w:r w:rsidRPr="00D25EED">
              <w:rPr>
                <w:rFonts w:ascii="Times" w:eastAsia="Times New Roman" w:hAnsi="Times" w:cs="Times"/>
                <w:color w:val="000000"/>
                <w:sz w:val="26"/>
                <w:szCs w:val="26"/>
              </w:rPr>
              <w:t xml:space="preserve"> làm. Cần thống nhất ai là người thực hiện.</w:t>
            </w:r>
          </w:p>
          <w:p w14:paraId="251916B2" w14:textId="77777777" w:rsidR="00D25EED" w:rsidRPr="00D25EED" w:rsidRDefault="00D25EED" w:rsidP="00D25EED">
            <w:pPr>
              <w:spacing w:after="240" w:line="240" w:lineRule="auto"/>
              <w:rPr>
                <w:rFonts w:eastAsia="Times New Roman" w:cs="Times New Roman"/>
                <w:sz w:val="24"/>
                <w:szCs w:val="24"/>
              </w:rPr>
            </w:pPr>
          </w:p>
        </w:tc>
      </w:tr>
      <w:tr w:rsidR="00D25EED" w:rsidRPr="00D25EED" w14:paraId="0385197D" w14:textId="77777777" w:rsidTr="00D25EED">
        <w:trPr>
          <w:trHeight w:val="16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338756"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DBDFFD"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TC05: Được xếp hạng theo tầm quan trọng và độ ổn định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2C960D"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SRS này chưa đạt tiêu chí này do chưa có đánh giá về mức độ quan trọng của các yêu cầu trong hệ thống và độ ưu tiên của các yêu cầu đó để có thể dễ dàng hơn cho đội phát triển và đội kiểm thử ưu tiên những yêu cầu đó hơn sao cho đúng với yêu cầu của khách hàng</w:t>
            </w:r>
          </w:p>
        </w:tc>
      </w:tr>
      <w:tr w:rsidR="00D25EED" w:rsidRPr="00D25EED" w14:paraId="074BA8C0" w14:textId="77777777" w:rsidTr="00D25EED">
        <w:trPr>
          <w:trHeight w:val="16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2F7CB2"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CF908C"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TC06: Có thể kiểm chứng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E917EC"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Về tính chất này thì SRS của nhóm đang khá mơ hồ như yêu cầu phi chức năng nhóm có viết:</w:t>
            </w:r>
            <w:r w:rsidRPr="00D25EED">
              <w:rPr>
                <w:rFonts w:ascii="Times" w:eastAsia="Times New Roman" w:hAnsi="Times" w:cs="Times"/>
                <w:color w:val="000000"/>
                <w:sz w:val="26"/>
                <w:szCs w:val="26"/>
              </w:rPr>
              <w:br/>
              <w:t>●                   Quản lý hàng hóa chính xác: Đảm bảo hệ thống quản lý kho hàng với các thông tin như số lượng, ngày hết hạn, và thông tin sản phẩm chính xác để tránh tình trạng thiếu hụt hoặc hao hụt.</w:t>
            </w:r>
          </w:p>
          <w:p w14:paraId="76479EC9"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                   Giao diện thanh toán an toàn: Cung cấp giao diện thanh toán an toàn cho khách hàng khi mua hàng trực tuyến để đảm bảo tính bảo mật thông tin thanh toán.</w:t>
            </w:r>
          </w:p>
          <w:p w14:paraId="34A36DFF" w14:textId="77777777" w:rsidR="00D25EED" w:rsidRPr="00D25EED" w:rsidRDefault="00D25EED" w:rsidP="00D25EED">
            <w:pPr>
              <w:spacing w:after="240" w:line="240" w:lineRule="auto"/>
              <w:jc w:val="both"/>
              <w:rPr>
                <w:rFonts w:eastAsia="Times New Roman" w:cs="Times New Roman"/>
                <w:sz w:val="24"/>
                <w:szCs w:val="24"/>
              </w:rPr>
            </w:pPr>
            <w:r w:rsidRPr="00D25EED">
              <w:rPr>
                <w:rFonts w:ascii="Times" w:eastAsia="Times New Roman" w:hAnsi="Times" w:cs="Times"/>
                <w:color w:val="000000"/>
                <w:sz w:val="26"/>
                <w:szCs w:val="26"/>
              </w:rPr>
              <w:t>●                   Bảo mật dữ liệu: Áp dụng các biện pháp bảo mật để đảm bảo thông tin của khách hàng và dữ liệu quản lý nhà thuốc được bảo vệ chống lại các mối đe dọa bảo mật từ bên ngoài.</w:t>
            </w:r>
          </w:p>
          <w:p w14:paraId="7CBF958B"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Vậy thì an toàn là an toàn như thế nào còn việc chính xác không thể kiểm chứng được vậy nên nhóm chưa đạt yêu cầu về tiêu chí này</w:t>
            </w:r>
          </w:p>
          <w:p w14:paraId="5CD8E164" w14:textId="77777777" w:rsidR="00D25EED" w:rsidRPr="00D25EED" w:rsidRDefault="00D25EED" w:rsidP="00D25EED">
            <w:pPr>
              <w:spacing w:after="0" w:line="240" w:lineRule="auto"/>
              <w:rPr>
                <w:rFonts w:eastAsia="Times New Roman" w:cs="Times New Roman"/>
                <w:sz w:val="24"/>
                <w:szCs w:val="24"/>
              </w:rPr>
            </w:pPr>
          </w:p>
        </w:tc>
      </w:tr>
      <w:tr w:rsidR="00D25EED" w:rsidRPr="00D25EED" w14:paraId="7512EBF1" w14:textId="77777777" w:rsidTr="00D25EED">
        <w:trPr>
          <w:trHeight w:val="16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95850B"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1DF926"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TC07: Có thể sửa đổi</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BEDEA"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Cấu trúc SRS của nhóm đã đạt do theo tiêu chuẩn định nghĩa của ISO và IEEE nên tiêu chí này đã đạt với SRS được chia ra thành từng chương với cấu trúc mạch lạc rõ ràng và mỗi yêu cầu diễn đạt một lần và không có sự lặp lại</w:t>
            </w:r>
          </w:p>
        </w:tc>
      </w:tr>
      <w:tr w:rsidR="00D25EED" w:rsidRPr="00D25EED" w14:paraId="27701BB6" w14:textId="77777777" w:rsidTr="00D25EED">
        <w:trPr>
          <w:trHeight w:val="16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F276C2" w14:textId="77777777" w:rsidR="00D25EED" w:rsidRPr="00D25EED" w:rsidRDefault="00D25EED" w:rsidP="00D25EED">
            <w:pPr>
              <w:spacing w:before="240" w:after="240" w:line="240" w:lineRule="auto"/>
              <w:jc w:val="center"/>
              <w:rPr>
                <w:rFonts w:eastAsia="Times New Roman" w:cs="Times New Roman"/>
                <w:sz w:val="24"/>
                <w:szCs w:val="24"/>
              </w:rPr>
            </w:pPr>
            <w:r w:rsidRPr="00D25EED">
              <w:rPr>
                <w:rFonts w:ascii="Times" w:eastAsia="Times New Roman" w:hAnsi="Times" w:cs="Times"/>
                <w:color w:val="000000"/>
                <w:sz w:val="26"/>
                <w:szCs w:val="26"/>
              </w:rPr>
              <w:t>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C2D434"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TC08: Có thể truy xuất nguồn gốc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C61A"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Về phần này SRS đã có những trích dẫn nguồn đầy đủ tài liệu từ IEEE và ISO để làm nên tài liệu SRS hoàn chỉnh và khá đầy đủ</w:t>
            </w:r>
          </w:p>
          <w:p w14:paraId="46E3ACFC" w14:textId="77777777" w:rsidR="00D25EED" w:rsidRPr="00D25EED" w:rsidRDefault="00D25EED" w:rsidP="00D25EED">
            <w:pPr>
              <w:spacing w:before="240" w:after="240" w:line="240" w:lineRule="auto"/>
              <w:jc w:val="both"/>
              <w:rPr>
                <w:rFonts w:eastAsia="Times New Roman" w:cs="Times New Roman"/>
                <w:sz w:val="24"/>
                <w:szCs w:val="24"/>
              </w:rPr>
            </w:pPr>
            <w:r w:rsidRPr="00D25EED">
              <w:rPr>
                <w:rFonts w:ascii="Times" w:eastAsia="Times New Roman" w:hAnsi="Times" w:cs="Times"/>
                <w:color w:val="000000"/>
                <w:sz w:val="26"/>
                <w:szCs w:val="26"/>
              </w:rPr>
              <w:t>Các yêu cầu chức năng đều có dẫn nguồn đầy đủ bao gồm các biểu mẫu và theo các quy trình đã được nêu đầy đủ</w:t>
            </w:r>
          </w:p>
        </w:tc>
      </w:tr>
    </w:tbl>
    <w:p w14:paraId="389687EA" w14:textId="03033304" w:rsidR="00D25EED" w:rsidRDefault="00D25EED">
      <w:r>
        <w:t>1.3, Use case Quản Lý Hóa Đơn Bán Thuốc</w:t>
      </w:r>
    </w:p>
    <w:p w14:paraId="3EFCBA92" w14:textId="27B9B025" w:rsidR="00D25EED" w:rsidRPr="00D25EED" w:rsidRDefault="00D25EED" w:rsidP="00D25EED">
      <w:pPr>
        <w:spacing w:before="100" w:beforeAutospacing="1" w:after="100" w:afterAutospacing="1" w:line="240" w:lineRule="auto"/>
        <w:outlineLvl w:val="2"/>
        <w:rPr>
          <w:rFonts w:eastAsia="Times New Roman" w:cs="Times New Roman"/>
          <w:b/>
          <w:bCs/>
          <w:sz w:val="27"/>
          <w:szCs w:val="27"/>
        </w:rPr>
      </w:pPr>
      <w:r w:rsidRPr="00D25EED">
        <w:rPr>
          <w:rFonts w:eastAsia="Times New Roman" w:cs="Times New Roman"/>
          <w:b/>
          <w:bCs/>
          <w:sz w:val="27"/>
          <w:szCs w:val="27"/>
        </w:rPr>
        <w:t>Mô tả ngắn gọn:</w:t>
      </w:r>
    </w:p>
    <w:p w14:paraId="008E3C06" w14:textId="6AE75D70" w:rsidR="00D25EED" w:rsidRPr="00D25EED" w:rsidRDefault="00D25EED" w:rsidP="00D25EED">
      <w:pPr>
        <w:spacing w:before="100" w:beforeAutospacing="1" w:after="100" w:afterAutospacing="1" w:line="240" w:lineRule="auto"/>
        <w:rPr>
          <w:rFonts w:eastAsia="Times New Roman" w:cs="Times New Roman"/>
          <w:sz w:val="24"/>
          <w:szCs w:val="24"/>
        </w:rPr>
      </w:pPr>
      <w:r w:rsidRPr="00D25EED">
        <w:rPr>
          <w:rFonts w:eastAsia="Times New Roman" w:cs="Times New Roman"/>
          <w:sz w:val="24"/>
          <w:szCs w:val="24"/>
        </w:rPr>
        <w:t>Cho phép nhân viên bán hàng tạo, chỉnh sửa, tìm kiếm, và xóa hóa đơn khi khách hàng mua thuốc</w:t>
      </w:r>
    </w:p>
    <w:p w14:paraId="6BA16282" w14:textId="19A74A91" w:rsidR="00D25EED" w:rsidRPr="00D25EED" w:rsidRDefault="00D25EED" w:rsidP="00D25EED">
      <w:pPr>
        <w:spacing w:before="100" w:beforeAutospacing="1" w:after="100" w:afterAutospacing="1" w:line="240" w:lineRule="auto"/>
        <w:outlineLvl w:val="2"/>
        <w:rPr>
          <w:rFonts w:eastAsia="Times New Roman" w:cs="Times New Roman"/>
          <w:b/>
          <w:bCs/>
          <w:sz w:val="27"/>
          <w:szCs w:val="27"/>
        </w:rPr>
      </w:pPr>
      <w:r w:rsidRPr="00D25EED">
        <w:rPr>
          <w:rFonts w:eastAsia="Times New Roman" w:cs="Times New Roman"/>
          <w:b/>
          <w:bCs/>
          <w:sz w:val="27"/>
          <w:szCs w:val="27"/>
        </w:rPr>
        <w:t>Actor (Tác nhân):</w:t>
      </w:r>
    </w:p>
    <w:p w14:paraId="294CF523" w14:textId="37B9B87D" w:rsidR="00D25EED" w:rsidRPr="00D25EED" w:rsidRDefault="00D25EED" w:rsidP="00D25EED">
      <w:pPr>
        <w:numPr>
          <w:ilvl w:val="0"/>
          <w:numId w:val="15"/>
        </w:numPr>
        <w:spacing w:before="100" w:beforeAutospacing="1" w:after="100" w:afterAutospacing="1" w:line="240" w:lineRule="auto"/>
        <w:rPr>
          <w:rFonts w:eastAsia="Times New Roman" w:cs="Times New Roman"/>
          <w:sz w:val="24"/>
          <w:szCs w:val="24"/>
        </w:rPr>
      </w:pPr>
      <w:r w:rsidRPr="00D25EED">
        <w:rPr>
          <w:rFonts w:eastAsia="Times New Roman" w:cs="Times New Roman"/>
          <w:b/>
          <w:bCs/>
          <w:sz w:val="24"/>
          <w:szCs w:val="24"/>
        </w:rPr>
        <w:lastRenderedPageBreak/>
        <w:t xml:space="preserve">Nhân viên bán </w:t>
      </w:r>
      <w:r>
        <w:rPr>
          <w:rFonts w:eastAsia="Times New Roman" w:cs="Times New Roman"/>
          <w:b/>
          <w:bCs/>
          <w:sz w:val="24"/>
          <w:szCs w:val="24"/>
        </w:rPr>
        <w:t>hàng</w:t>
      </w:r>
    </w:p>
    <w:p w14:paraId="086511EA" w14:textId="0900A123" w:rsidR="00D25EED" w:rsidRPr="00D25EED" w:rsidRDefault="00D25EED" w:rsidP="00D25EED">
      <w:pPr>
        <w:numPr>
          <w:ilvl w:val="0"/>
          <w:numId w:val="15"/>
        </w:numPr>
        <w:spacing w:before="100" w:beforeAutospacing="1" w:after="100" w:afterAutospacing="1" w:line="240" w:lineRule="auto"/>
        <w:rPr>
          <w:rFonts w:eastAsia="Times New Roman" w:cs="Times New Roman"/>
          <w:sz w:val="24"/>
          <w:szCs w:val="24"/>
        </w:rPr>
      </w:pPr>
      <w:r w:rsidRPr="00D25EED">
        <w:rPr>
          <w:rFonts w:eastAsia="Times New Roman" w:cs="Times New Roman"/>
          <w:b/>
          <w:bCs/>
          <w:sz w:val="24"/>
          <w:szCs w:val="24"/>
        </w:rPr>
        <w:t>Hệ thống quản lý</w:t>
      </w:r>
    </w:p>
    <w:p w14:paraId="286CFB73" w14:textId="41E46F52" w:rsidR="00D25EED" w:rsidRPr="00D25EED" w:rsidRDefault="00D25EED" w:rsidP="00D25EED">
      <w:pPr>
        <w:spacing w:before="100" w:beforeAutospacing="1" w:after="100" w:afterAutospacing="1" w:line="240" w:lineRule="auto"/>
        <w:outlineLvl w:val="2"/>
        <w:rPr>
          <w:rFonts w:eastAsia="Times New Roman" w:cs="Times New Roman"/>
          <w:b/>
          <w:bCs/>
          <w:sz w:val="27"/>
          <w:szCs w:val="27"/>
        </w:rPr>
      </w:pPr>
      <w:r w:rsidRPr="00D25EED">
        <w:rPr>
          <w:rFonts w:eastAsia="Times New Roman" w:cs="Times New Roman"/>
          <w:b/>
          <w:bCs/>
          <w:sz w:val="27"/>
          <w:szCs w:val="27"/>
        </w:rPr>
        <w:t>Tiền điều kiện:</w:t>
      </w:r>
    </w:p>
    <w:p w14:paraId="77F74284" w14:textId="7E8BF014" w:rsidR="00D25EED" w:rsidRPr="00D25EED" w:rsidRDefault="00D25EED" w:rsidP="00D25EED">
      <w:pPr>
        <w:numPr>
          <w:ilvl w:val="0"/>
          <w:numId w:val="16"/>
        </w:numPr>
        <w:spacing w:before="100" w:beforeAutospacing="1" w:after="100" w:afterAutospacing="1" w:line="240" w:lineRule="auto"/>
        <w:rPr>
          <w:rFonts w:eastAsia="Times New Roman" w:cs="Times New Roman"/>
          <w:sz w:val="24"/>
          <w:szCs w:val="24"/>
        </w:rPr>
      </w:pPr>
      <w:r w:rsidRPr="00D25EED">
        <w:rPr>
          <w:rFonts w:eastAsia="Times New Roman" w:cs="Times New Roman"/>
          <w:sz w:val="24"/>
          <w:szCs w:val="24"/>
        </w:rPr>
        <w:t>Nhân viên bán hàng đã đăng nhập vào hệ thống</w:t>
      </w:r>
    </w:p>
    <w:p w14:paraId="63BFB6B1" w14:textId="4DBA48E9" w:rsidR="00D25EED" w:rsidRPr="00D25EED" w:rsidRDefault="00D25EED" w:rsidP="00D25EED">
      <w:pPr>
        <w:numPr>
          <w:ilvl w:val="0"/>
          <w:numId w:val="16"/>
        </w:numPr>
        <w:spacing w:before="100" w:beforeAutospacing="1" w:after="100" w:afterAutospacing="1" w:line="240" w:lineRule="auto"/>
        <w:rPr>
          <w:rFonts w:eastAsia="Times New Roman" w:cs="Times New Roman"/>
          <w:sz w:val="24"/>
          <w:szCs w:val="24"/>
        </w:rPr>
      </w:pPr>
      <w:r w:rsidRPr="00D25EED">
        <w:rPr>
          <w:rFonts w:eastAsia="Times New Roman" w:cs="Times New Roman"/>
          <w:sz w:val="24"/>
          <w:szCs w:val="24"/>
        </w:rPr>
        <w:t>Hệ thống có dữ liệu về sản phẩm, khách hàng và giao dịch trước đó</w:t>
      </w:r>
    </w:p>
    <w:p w14:paraId="4CD07E24" w14:textId="738F840A" w:rsidR="00D25EED" w:rsidRPr="00D25EED" w:rsidRDefault="00D25EED" w:rsidP="00D25EED">
      <w:pPr>
        <w:spacing w:before="100" w:beforeAutospacing="1" w:after="100" w:afterAutospacing="1" w:line="240" w:lineRule="auto"/>
        <w:outlineLvl w:val="2"/>
        <w:rPr>
          <w:rFonts w:eastAsia="Times New Roman" w:cs="Times New Roman"/>
          <w:b/>
          <w:bCs/>
          <w:sz w:val="27"/>
          <w:szCs w:val="27"/>
        </w:rPr>
      </w:pPr>
      <w:r w:rsidRPr="00D25EED">
        <w:rPr>
          <w:rFonts w:eastAsia="Times New Roman" w:cs="Times New Roman"/>
          <w:b/>
          <w:bCs/>
          <w:sz w:val="27"/>
          <w:szCs w:val="27"/>
        </w:rPr>
        <w:t>Hậu điều kiện:</w:t>
      </w:r>
    </w:p>
    <w:p w14:paraId="7583FCBF" w14:textId="3E6898CA" w:rsidR="00D25EED" w:rsidRPr="00D25EED" w:rsidRDefault="00D25EED" w:rsidP="00D25EED">
      <w:pPr>
        <w:numPr>
          <w:ilvl w:val="0"/>
          <w:numId w:val="17"/>
        </w:numPr>
        <w:spacing w:before="100" w:beforeAutospacing="1" w:after="100" w:afterAutospacing="1" w:line="240" w:lineRule="auto"/>
        <w:rPr>
          <w:rFonts w:eastAsia="Times New Roman" w:cs="Times New Roman"/>
          <w:sz w:val="24"/>
          <w:szCs w:val="24"/>
        </w:rPr>
      </w:pPr>
      <w:r w:rsidRPr="00D25EED">
        <w:rPr>
          <w:rFonts w:eastAsia="Times New Roman" w:cs="Times New Roman"/>
          <w:sz w:val="24"/>
          <w:szCs w:val="24"/>
        </w:rPr>
        <w:t>Hóa đơn được lưu vào hệ thống với đầy đủ thông tin</w:t>
      </w:r>
    </w:p>
    <w:p w14:paraId="63842B23" w14:textId="63C95902" w:rsidR="00D25EED" w:rsidRPr="00D25EED" w:rsidRDefault="00D25EED" w:rsidP="00D25EED">
      <w:pPr>
        <w:numPr>
          <w:ilvl w:val="0"/>
          <w:numId w:val="17"/>
        </w:numPr>
        <w:spacing w:before="100" w:beforeAutospacing="1" w:after="100" w:afterAutospacing="1" w:line="240" w:lineRule="auto"/>
        <w:rPr>
          <w:rFonts w:eastAsia="Times New Roman" w:cs="Times New Roman"/>
          <w:sz w:val="24"/>
          <w:szCs w:val="24"/>
        </w:rPr>
      </w:pPr>
      <w:r w:rsidRPr="00D25EED">
        <w:rPr>
          <w:rFonts w:eastAsia="Times New Roman" w:cs="Times New Roman"/>
          <w:sz w:val="24"/>
          <w:szCs w:val="24"/>
        </w:rPr>
        <w:t>Hệ thống cập nhật trạng thái tồn kho của thuốc sau khi tạo hóa đơn thành công</w:t>
      </w:r>
    </w:p>
    <w:p w14:paraId="2CC8CF36" w14:textId="76F6CAE7" w:rsidR="00D25EED" w:rsidRDefault="00D25EED">
      <w:r>
        <w:t>Biểu đồ:</w:t>
      </w:r>
    </w:p>
    <w:p w14:paraId="74D2F64D" w14:textId="6F5BC7FD" w:rsidR="00D25EED" w:rsidRDefault="00D25EED">
      <w:r>
        <w:rPr>
          <w:rFonts w:ascii="Times" w:hAnsi="Times" w:cs="Times"/>
          <w:noProof/>
          <w:color w:val="000000"/>
          <w:sz w:val="26"/>
          <w:szCs w:val="26"/>
          <w:bdr w:val="none" w:sz="0" w:space="0" w:color="auto" w:frame="1"/>
        </w:rPr>
        <w:drawing>
          <wp:inline distT="0" distB="0" distL="0" distR="0" wp14:anchorId="722986ED" wp14:editId="7F761049">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73565A37" w14:textId="77777777" w:rsidR="00D25EED" w:rsidRPr="00D25EED" w:rsidRDefault="00D25EED" w:rsidP="00D25EED">
      <w:pPr>
        <w:numPr>
          <w:ilvl w:val="0"/>
          <w:numId w:val="18"/>
        </w:numPr>
        <w:spacing w:before="100" w:beforeAutospacing="1" w:after="100" w:afterAutospacing="1" w:line="240" w:lineRule="auto"/>
        <w:textAlignment w:val="baseline"/>
        <w:rPr>
          <w:rFonts w:ascii="Times" w:eastAsia="Times New Roman" w:hAnsi="Times" w:cs="Times"/>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13"/>
        <w:gridCol w:w="1561"/>
        <w:gridCol w:w="2444"/>
        <w:gridCol w:w="4132"/>
      </w:tblGrid>
      <w:tr w:rsidR="00D25EED" w:rsidRPr="00D25EED" w14:paraId="4BFDE640" w14:textId="77777777" w:rsidTr="00D25EED">
        <w:trPr>
          <w:trHeight w:val="975"/>
          <w:tblHead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CFEE4F" w14:textId="77777777" w:rsidR="00D25EED" w:rsidRPr="00D25EED" w:rsidRDefault="00D25EED" w:rsidP="00D25EED">
            <w:pPr>
              <w:spacing w:before="240" w:after="240" w:line="240" w:lineRule="auto"/>
              <w:jc w:val="center"/>
              <w:rPr>
                <w:rFonts w:eastAsia="Times New Roman" w:cs="Times New Roman"/>
                <w:b/>
                <w:bCs/>
                <w:sz w:val="24"/>
                <w:szCs w:val="24"/>
              </w:rPr>
            </w:pPr>
            <w:r w:rsidRPr="00D25EED">
              <w:rPr>
                <w:rFonts w:eastAsia="Times New Roman" w:cs="Times New Roman"/>
                <w:b/>
                <w:bCs/>
                <w:color w:val="000000"/>
                <w:sz w:val="26"/>
                <w:szCs w:val="26"/>
              </w:rPr>
              <w:lastRenderedPageBreak/>
              <w:t>Mã Use case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63022" w14:textId="77777777" w:rsidR="00D25EED" w:rsidRPr="00D25EED" w:rsidRDefault="00D25EED" w:rsidP="00D25EED">
            <w:pPr>
              <w:spacing w:before="240" w:after="240" w:line="240" w:lineRule="auto"/>
              <w:jc w:val="center"/>
              <w:rPr>
                <w:rFonts w:eastAsia="Times New Roman" w:cs="Times New Roman"/>
                <w:b/>
                <w:bCs/>
                <w:sz w:val="24"/>
                <w:szCs w:val="24"/>
              </w:rPr>
            </w:pPr>
            <w:r w:rsidRPr="00D25EED">
              <w:rPr>
                <w:rFonts w:eastAsia="Times New Roman" w:cs="Times New Roman"/>
                <w:color w:val="000000"/>
                <w:sz w:val="26"/>
                <w:szCs w:val="26"/>
              </w:rPr>
              <w:t>UC04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A13D40" w14:textId="77777777" w:rsidR="00D25EED" w:rsidRPr="00D25EED" w:rsidRDefault="00D25EED" w:rsidP="00D25EED">
            <w:pPr>
              <w:spacing w:before="240" w:after="240" w:line="240" w:lineRule="auto"/>
              <w:jc w:val="center"/>
              <w:rPr>
                <w:rFonts w:eastAsia="Times New Roman" w:cs="Times New Roman"/>
                <w:b/>
                <w:bCs/>
                <w:sz w:val="24"/>
                <w:szCs w:val="24"/>
              </w:rPr>
            </w:pPr>
            <w:r w:rsidRPr="00D25EED">
              <w:rPr>
                <w:rFonts w:eastAsia="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7A33C" w14:textId="77777777" w:rsidR="00D25EED" w:rsidRPr="00D25EED" w:rsidRDefault="00D25EED" w:rsidP="00D25EED">
            <w:pPr>
              <w:spacing w:before="240" w:after="240" w:line="240" w:lineRule="auto"/>
              <w:jc w:val="center"/>
              <w:rPr>
                <w:rFonts w:eastAsia="Times New Roman" w:cs="Times New Roman"/>
                <w:b/>
                <w:bCs/>
                <w:sz w:val="24"/>
                <w:szCs w:val="24"/>
              </w:rPr>
            </w:pPr>
            <w:r w:rsidRPr="00D25EED">
              <w:rPr>
                <w:rFonts w:eastAsia="Times New Roman" w:cs="Times New Roman"/>
                <w:color w:val="000000"/>
                <w:sz w:val="26"/>
                <w:szCs w:val="26"/>
              </w:rPr>
              <w:t>Usecase quản lý hóa đơn</w:t>
            </w:r>
          </w:p>
        </w:tc>
      </w:tr>
      <w:tr w:rsidR="00D25EED" w:rsidRPr="00D25EED" w14:paraId="5BDC62F5" w14:textId="77777777" w:rsidTr="00D25EED">
        <w:trPr>
          <w:trHeight w:val="9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76FA97"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b/>
                <w:bCs/>
                <w:color w:val="000000"/>
                <w:sz w:val="26"/>
                <w:szCs w:val="26"/>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786EC9"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b/>
                <w:bCs/>
                <w:color w:val="000000"/>
                <w:sz w:val="26"/>
                <w:szCs w:val="26"/>
              </w:rPr>
              <w:t xml:space="preserve">Nhân viên bán hàng: </w:t>
            </w:r>
            <w:r w:rsidRPr="00D25EED">
              <w:rPr>
                <w:rFonts w:eastAsia="Times New Roman" w:cs="Times New Roman"/>
                <w:color w:val="000000"/>
                <w:sz w:val="26"/>
                <w:szCs w:val="26"/>
              </w:rPr>
              <w:t>Có thể xem thông tin hóa đơn, thống kê hóa đơn, hủy hóa đơn khi cần.</w:t>
            </w:r>
          </w:p>
          <w:p w14:paraId="103EFF7F"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b/>
                <w:bCs/>
                <w:color w:val="000000"/>
                <w:sz w:val="26"/>
                <w:szCs w:val="26"/>
              </w:rPr>
              <w:t xml:space="preserve">Quản lý: </w:t>
            </w:r>
            <w:r w:rsidRPr="00D25EED">
              <w:rPr>
                <w:rFonts w:eastAsia="Times New Roman" w:cs="Times New Roman"/>
                <w:color w:val="000000"/>
                <w:sz w:val="26"/>
                <w:szCs w:val="26"/>
              </w:rPr>
              <w:t>Có quyền xem thông tin hóa đơn, thống kê, hủy hóa đơn, kiểm soát dữ liệu bán hàng.</w:t>
            </w:r>
          </w:p>
        </w:tc>
      </w:tr>
      <w:tr w:rsidR="00D25EED" w:rsidRPr="00D25EED" w14:paraId="6216E86D" w14:textId="77777777" w:rsidTr="00D25EED">
        <w:trPr>
          <w:trHeight w:val="9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D3735"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b/>
                <w:bCs/>
                <w:color w:val="000000"/>
                <w:sz w:val="26"/>
                <w:szCs w:val="26"/>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CBBCCD"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color w:val="000000"/>
                <w:sz w:val="26"/>
                <w:szCs w:val="26"/>
              </w:rPr>
              <w:t>Dược sĩ và quản lý sử dụng hệ thống để quản lý hóa đơn bán hàng. Hệ thống hỗ trợ các chức năng chính như xem thông tin hóa đơn, thống kê hóa đơn theo thời gian, hủy hóa đơn khi cần.</w:t>
            </w:r>
          </w:p>
        </w:tc>
      </w:tr>
      <w:tr w:rsidR="00D25EED" w:rsidRPr="00D25EED" w14:paraId="577C5E89" w14:textId="77777777" w:rsidTr="00D25EED">
        <w:trPr>
          <w:trHeight w:val="9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DF8347"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b/>
                <w:bCs/>
                <w:color w:val="000000"/>
                <w:sz w:val="26"/>
                <w:szCs w:val="26"/>
              </w:rPr>
              <w:t>Sự kiện kích hoạt</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C00ED"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color w:val="000000"/>
                <w:sz w:val="26"/>
                <w:szCs w:val="26"/>
              </w:rPr>
              <w:t xml:space="preserve">Dược sĩ hoặc quản lý đăng nhập vào hệ thống và chọn chức năng </w:t>
            </w:r>
            <w:r w:rsidRPr="00D25EED">
              <w:rPr>
                <w:rFonts w:eastAsia="Times New Roman" w:cs="Times New Roman"/>
                <w:b/>
                <w:bCs/>
                <w:color w:val="000000"/>
                <w:sz w:val="26"/>
                <w:szCs w:val="26"/>
              </w:rPr>
              <w:t>Quản lý hóa đơn bán hàng</w:t>
            </w:r>
            <w:r w:rsidRPr="00D25EED">
              <w:rPr>
                <w:rFonts w:eastAsia="Times New Roman" w:cs="Times New Roman"/>
                <w:color w:val="000000"/>
                <w:sz w:val="26"/>
                <w:szCs w:val="26"/>
              </w:rPr>
              <w:t>.</w:t>
            </w:r>
          </w:p>
        </w:tc>
      </w:tr>
      <w:tr w:rsidR="00D25EED" w:rsidRPr="00D25EED" w14:paraId="7C3112E8" w14:textId="77777777" w:rsidTr="00D25EED">
        <w:trPr>
          <w:trHeight w:val="9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390D3"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b/>
                <w:bCs/>
                <w:color w:val="000000"/>
                <w:sz w:val="26"/>
                <w:szCs w:val="26"/>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7CD71" w14:textId="77777777" w:rsidR="00D25EED" w:rsidRPr="00D25EED" w:rsidRDefault="00D25EED" w:rsidP="00D25EED">
            <w:pPr>
              <w:spacing w:before="240" w:after="240" w:line="240" w:lineRule="auto"/>
              <w:rPr>
                <w:rFonts w:eastAsia="Times New Roman" w:cs="Times New Roman"/>
                <w:sz w:val="24"/>
                <w:szCs w:val="24"/>
              </w:rPr>
            </w:pPr>
            <w:r w:rsidRPr="00D25EED">
              <w:rPr>
                <w:rFonts w:eastAsia="Times New Roman" w:cs="Times New Roman"/>
                <w:color w:val="000000"/>
                <w:sz w:val="26"/>
                <w:szCs w:val="26"/>
              </w:rPr>
              <w:t>Tác nhân phải có tài khoản hợp lệ và quyền truy cập vào chức năng quản lý hóa đơn bán hàng.</w:t>
            </w:r>
          </w:p>
        </w:tc>
      </w:tr>
    </w:tbl>
    <w:p w14:paraId="2F141E56" w14:textId="6B3E41C5" w:rsidR="00D25EED" w:rsidRDefault="00D25EED"/>
    <w:p w14:paraId="4E6E01F3" w14:textId="01BA8A76" w:rsidR="00D25EED" w:rsidRDefault="00D25EED">
      <w:r>
        <w:t>II, Matrix</w:t>
      </w:r>
    </w:p>
    <w:tbl>
      <w:tblPr>
        <w:tblStyle w:val="TableGrid"/>
        <w:tblW w:w="0" w:type="auto"/>
        <w:tblLook w:val="04A0" w:firstRow="1" w:lastRow="0" w:firstColumn="1" w:lastColumn="0" w:noHBand="0" w:noVBand="1"/>
      </w:tblPr>
      <w:tblGrid>
        <w:gridCol w:w="4675"/>
        <w:gridCol w:w="4675"/>
      </w:tblGrid>
      <w:tr w:rsidR="00D25EED" w14:paraId="2AC5B9EC" w14:textId="77777777" w:rsidTr="00D25EED">
        <w:tc>
          <w:tcPr>
            <w:tcW w:w="4675" w:type="dxa"/>
          </w:tcPr>
          <w:p w14:paraId="4276EAD4" w14:textId="2B3D529C" w:rsidR="00D25EED" w:rsidRDefault="00D25EED">
            <w:r>
              <w:t>Yêu cầu</w:t>
            </w:r>
          </w:p>
        </w:tc>
        <w:tc>
          <w:tcPr>
            <w:tcW w:w="4675" w:type="dxa"/>
          </w:tcPr>
          <w:p w14:paraId="671BA63F" w14:textId="770E7B40" w:rsidR="00D25EED" w:rsidRDefault="00D25EED">
            <w:r>
              <w:t>UC: Quản Lý Hóa Đơn</w:t>
            </w:r>
          </w:p>
        </w:tc>
      </w:tr>
      <w:tr w:rsidR="00D25EED" w14:paraId="59B7510F" w14:textId="77777777" w:rsidTr="00D25EED">
        <w:tc>
          <w:tcPr>
            <w:tcW w:w="4675" w:type="dxa"/>
          </w:tcPr>
          <w:p w14:paraId="7E7A4FF3" w14:textId="0A943E8C" w:rsidR="00D25EED" w:rsidRDefault="00D25EED">
            <w:r>
              <w:t>R04 - Tạo hóa đơn</w:t>
            </w:r>
          </w:p>
        </w:tc>
        <w:tc>
          <w:tcPr>
            <w:tcW w:w="4675" w:type="dxa"/>
          </w:tcPr>
          <w:p w14:paraId="355A067A" w14:textId="099D2C62" w:rsidR="00D25EED" w:rsidRDefault="00D25EED">
            <w:r>
              <w:rPr>
                <w:rFonts w:ascii="Segoe UI Emoji" w:hAnsi="Segoe UI Emoji" w:cs="Segoe UI Emoji"/>
              </w:rPr>
              <w:t>✅</w:t>
            </w:r>
          </w:p>
        </w:tc>
      </w:tr>
      <w:tr w:rsidR="00D25EED" w14:paraId="72C096D5" w14:textId="77777777" w:rsidTr="00D25EED">
        <w:tc>
          <w:tcPr>
            <w:tcW w:w="4675" w:type="dxa"/>
          </w:tcPr>
          <w:p w14:paraId="68AD8503" w14:textId="6F13CE36" w:rsidR="00D25EED" w:rsidRDefault="00D25EED">
            <w:r>
              <w:t>R05 - Báo cáo doanh thu</w:t>
            </w:r>
          </w:p>
        </w:tc>
        <w:tc>
          <w:tcPr>
            <w:tcW w:w="4675" w:type="dxa"/>
          </w:tcPr>
          <w:p w14:paraId="63D4B8C0" w14:textId="3B8784A2" w:rsidR="00D25EED" w:rsidRDefault="00D25EED">
            <w:r>
              <w:rPr>
                <w:rFonts w:ascii="Segoe UI Emoji" w:hAnsi="Segoe UI Emoji" w:cs="Segoe UI Emoji"/>
              </w:rPr>
              <w:t>✅</w:t>
            </w:r>
          </w:p>
        </w:tc>
      </w:tr>
      <w:tr w:rsidR="00D25EED" w14:paraId="76240DF8" w14:textId="77777777" w:rsidTr="00D25EED">
        <w:tc>
          <w:tcPr>
            <w:tcW w:w="4675" w:type="dxa"/>
          </w:tcPr>
          <w:p w14:paraId="61675799" w14:textId="4262CDFA" w:rsidR="00D25EED" w:rsidRDefault="00D25EED" w:rsidP="00D25EED">
            <w:pPr>
              <w:tabs>
                <w:tab w:val="left" w:pos="1514"/>
              </w:tabs>
            </w:pPr>
            <w:r>
              <w:t>R06 - Kiểm tra tồn kho</w:t>
            </w:r>
            <w:r>
              <w:tab/>
            </w:r>
          </w:p>
        </w:tc>
        <w:tc>
          <w:tcPr>
            <w:tcW w:w="4675" w:type="dxa"/>
          </w:tcPr>
          <w:p w14:paraId="549869EA" w14:textId="16D00C72" w:rsidR="00D25EED" w:rsidRDefault="00D25EED">
            <w:r>
              <w:rPr>
                <w:rFonts w:ascii="Segoe UI Emoji" w:hAnsi="Segoe UI Emoji" w:cs="Segoe UI Emoji"/>
              </w:rPr>
              <w:t>✅</w:t>
            </w:r>
          </w:p>
        </w:tc>
      </w:tr>
    </w:tbl>
    <w:p w14:paraId="6C5E77C1" w14:textId="77777777" w:rsidR="00D25EED" w:rsidRDefault="00D25EED"/>
    <w:p w14:paraId="5D4F9260" w14:textId="77777777" w:rsidR="00D25EED" w:rsidRDefault="00D25EED"/>
    <w:sectPr w:rsidR="00D2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702"/>
    <w:multiLevelType w:val="multilevel"/>
    <w:tmpl w:val="0C5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5BBC"/>
    <w:multiLevelType w:val="multilevel"/>
    <w:tmpl w:val="F0F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BA1"/>
    <w:multiLevelType w:val="multilevel"/>
    <w:tmpl w:val="6DF4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12849"/>
    <w:multiLevelType w:val="hybridMultilevel"/>
    <w:tmpl w:val="7D769B8E"/>
    <w:lvl w:ilvl="0" w:tplc="4710AA12">
      <w:start w:val="2"/>
      <w:numFmt w:val="lowerLetter"/>
      <w:lvlText w:val="%1."/>
      <w:lvlJc w:val="left"/>
      <w:pPr>
        <w:tabs>
          <w:tab w:val="num" w:pos="720"/>
        </w:tabs>
        <w:ind w:left="720" w:hanging="360"/>
      </w:pPr>
    </w:lvl>
    <w:lvl w:ilvl="1" w:tplc="FFE6D050" w:tentative="1">
      <w:start w:val="1"/>
      <w:numFmt w:val="decimal"/>
      <w:lvlText w:val="%2."/>
      <w:lvlJc w:val="left"/>
      <w:pPr>
        <w:tabs>
          <w:tab w:val="num" w:pos="1440"/>
        </w:tabs>
        <w:ind w:left="1440" w:hanging="360"/>
      </w:pPr>
    </w:lvl>
    <w:lvl w:ilvl="2" w:tplc="45E8211C" w:tentative="1">
      <w:start w:val="1"/>
      <w:numFmt w:val="decimal"/>
      <w:lvlText w:val="%3."/>
      <w:lvlJc w:val="left"/>
      <w:pPr>
        <w:tabs>
          <w:tab w:val="num" w:pos="2160"/>
        </w:tabs>
        <w:ind w:left="2160" w:hanging="360"/>
      </w:pPr>
    </w:lvl>
    <w:lvl w:ilvl="3" w:tplc="B914AC4E" w:tentative="1">
      <w:start w:val="1"/>
      <w:numFmt w:val="decimal"/>
      <w:lvlText w:val="%4."/>
      <w:lvlJc w:val="left"/>
      <w:pPr>
        <w:tabs>
          <w:tab w:val="num" w:pos="2880"/>
        </w:tabs>
        <w:ind w:left="2880" w:hanging="360"/>
      </w:pPr>
    </w:lvl>
    <w:lvl w:ilvl="4" w:tplc="DF4E4B82" w:tentative="1">
      <w:start w:val="1"/>
      <w:numFmt w:val="decimal"/>
      <w:lvlText w:val="%5."/>
      <w:lvlJc w:val="left"/>
      <w:pPr>
        <w:tabs>
          <w:tab w:val="num" w:pos="3600"/>
        </w:tabs>
        <w:ind w:left="3600" w:hanging="360"/>
      </w:pPr>
    </w:lvl>
    <w:lvl w:ilvl="5" w:tplc="2F82E2DA" w:tentative="1">
      <w:start w:val="1"/>
      <w:numFmt w:val="decimal"/>
      <w:lvlText w:val="%6."/>
      <w:lvlJc w:val="left"/>
      <w:pPr>
        <w:tabs>
          <w:tab w:val="num" w:pos="4320"/>
        </w:tabs>
        <w:ind w:left="4320" w:hanging="360"/>
      </w:pPr>
    </w:lvl>
    <w:lvl w:ilvl="6" w:tplc="5F2EEC9C" w:tentative="1">
      <w:start w:val="1"/>
      <w:numFmt w:val="decimal"/>
      <w:lvlText w:val="%7."/>
      <w:lvlJc w:val="left"/>
      <w:pPr>
        <w:tabs>
          <w:tab w:val="num" w:pos="5040"/>
        </w:tabs>
        <w:ind w:left="5040" w:hanging="360"/>
      </w:pPr>
    </w:lvl>
    <w:lvl w:ilvl="7" w:tplc="B1EE6D80" w:tentative="1">
      <w:start w:val="1"/>
      <w:numFmt w:val="decimal"/>
      <w:lvlText w:val="%8."/>
      <w:lvlJc w:val="left"/>
      <w:pPr>
        <w:tabs>
          <w:tab w:val="num" w:pos="5760"/>
        </w:tabs>
        <w:ind w:left="5760" w:hanging="360"/>
      </w:pPr>
    </w:lvl>
    <w:lvl w:ilvl="8" w:tplc="44AE4796" w:tentative="1">
      <w:start w:val="1"/>
      <w:numFmt w:val="decimal"/>
      <w:lvlText w:val="%9."/>
      <w:lvlJc w:val="left"/>
      <w:pPr>
        <w:tabs>
          <w:tab w:val="num" w:pos="6480"/>
        </w:tabs>
        <w:ind w:left="6480" w:hanging="360"/>
      </w:pPr>
    </w:lvl>
  </w:abstractNum>
  <w:abstractNum w:abstractNumId="4" w15:restartNumberingAfterBreak="0">
    <w:nsid w:val="1A33505E"/>
    <w:multiLevelType w:val="multilevel"/>
    <w:tmpl w:val="D73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A4093"/>
    <w:multiLevelType w:val="multilevel"/>
    <w:tmpl w:val="1D2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94EEF"/>
    <w:multiLevelType w:val="multilevel"/>
    <w:tmpl w:val="CB6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3C78"/>
    <w:multiLevelType w:val="multilevel"/>
    <w:tmpl w:val="32E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71240"/>
    <w:multiLevelType w:val="multilevel"/>
    <w:tmpl w:val="A4E4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E3F9E"/>
    <w:multiLevelType w:val="multilevel"/>
    <w:tmpl w:val="9BF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C591E"/>
    <w:multiLevelType w:val="multilevel"/>
    <w:tmpl w:val="330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B5A35"/>
    <w:multiLevelType w:val="multilevel"/>
    <w:tmpl w:val="F65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033B8"/>
    <w:multiLevelType w:val="multilevel"/>
    <w:tmpl w:val="C2D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81A7D"/>
    <w:multiLevelType w:val="hybridMultilevel"/>
    <w:tmpl w:val="CAB2A644"/>
    <w:lvl w:ilvl="0" w:tplc="193C7D38">
      <w:start w:val="3"/>
      <w:numFmt w:val="lowerLetter"/>
      <w:lvlText w:val="%1."/>
      <w:lvlJc w:val="left"/>
      <w:pPr>
        <w:tabs>
          <w:tab w:val="num" w:pos="720"/>
        </w:tabs>
        <w:ind w:left="720" w:hanging="360"/>
      </w:pPr>
    </w:lvl>
    <w:lvl w:ilvl="1" w:tplc="5AFAB760" w:tentative="1">
      <w:start w:val="1"/>
      <w:numFmt w:val="decimal"/>
      <w:lvlText w:val="%2."/>
      <w:lvlJc w:val="left"/>
      <w:pPr>
        <w:tabs>
          <w:tab w:val="num" w:pos="1440"/>
        </w:tabs>
        <w:ind w:left="1440" w:hanging="360"/>
      </w:pPr>
    </w:lvl>
    <w:lvl w:ilvl="2" w:tplc="961E904E" w:tentative="1">
      <w:start w:val="1"/>
      <w:numFmt w:val="decimal"/>
      <w:lvlText w:val="%3."/>
      <w:lvlJc w:val="left"/>
      <w:pPr>
        <w:tabs>
          <w:tab w:val="num" w:pos="2160"/>
        </w:tabs>
        <w:ind w:left="2160" w:hanging="360"/>
      </w:pPr>
    </w:lvl>
    <w:lvl w:ilvl="3" w:tplc="70A84BFC" w:tentative="1">
      <w:start w:val="1"/>
      <w:numFmt w:val="decimal"/>
      <w:lvlText w:val="%4."/>
      <w:lvlJc w:val="left"/>
      <w:pPr>
        <w:tabs>
          <w:tab w:val="num" w:pos="2880"/>
        </w:tabs>
        <w:ind w:left="2880" w:hanging="360"/>
      </w:pPr>
    </w:lvl>
    <w:lvl w:ilvl="4" w:tplc="793A1CC8" w:tentative="1">
      <w:start w:val="1"/>
      <w:numFmt w:val="decimal"/>
      <w:lvlText w:val="%5."/>
      <w:lvlJc w:val="left"/>
      <w:pPr>
        <w:tabs>
          <w:tab w:val="num" w:pos="3600"/>
        </w:tabs>
        <w:ind w:left="3600" w:hanging="360"/>
      </w:pPr>
    </w:lvl>
    <w:lvl w:ilvl="5" w:tplc="7DD27E66" w:tentative="1">
      <w:start w:val="1"/>
      <w:numFmt w:val="decimal"/>
      <w:lvlText w:val="%6."/>
      <w:lvlJc w:val="left"/>
      <w:pPr>
        <w:tabs>
          <w:tab w:val="num" w:pos="4320"/>
        </w:tabs>
        <w:ind w:left="4320" w:hanging="360"/>
      </w:pPr>
    </w:lvl>
    <w:lvl w:ilvl="6" w:tplc="9DA89BFA" w:tentative="1">
      <w:start w:val="1"/>
      <w:numFmt w:val="decimal"/>
      <w:lvlText w:val="%7."/>
      <w:lvlJc w:val="left"/>
      <w:pPr>
        <w:tabs>
          <w:tab w:val="num" w:pos="5040"/>
        </w:tabs>
        <w:ind w:left="5040" w:hanging="360"/>
      </w:pPr>
    </w:lvl>
    <w:lvl w:ilvl="7" w:tplc="627496D0" w:tentative="1">
      <w:start w:val="1"/>
      <w:numFmt w:val="decimal"/>
      <w:lvlText w:val="%8."/>
      <w:lvlJc w:val="left"/>
      <w:pPr>
        <w:tabs>
          <w:tab w:val="num" w:pos="5760"/>
        </w:tabs>
        <w:ind w:left="5760" w:hanging="360"/>
      </w:pPr>
    </w:lvl>
    <w:lvl w:ilvl="8" w:tplc="2D5EE888" w:tentative="1">
      <w:start w:val="1"/>
      <w:numFmt w:val="decimal"/>
      <w:lvlText w:val="%9."/>
      <w:lvlJc w:val="left"/>
      <w:pPr>
        <w:tabs>
          <w:tab w:val="num" w:pos="6480"/>
        </w:tabs>
        <w:ind w:left="6480" w:hanging="360"/>
      </w:pPr>
    </w:lvl>
  </w:abstractNum>
  <w:abstractNum w:abstractNumId="14" w15:restartNumberingAfterBreak="0">
    <w:nsid w:val="64FA2981"/>
    <w:multiLevelType w:val="multilevel"/>
    <w:tmpl w:val="E6D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159E5"/>
    <w:multiLevelType w:val="multilevel"/>
    <w:tmpl w:val="FB5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F6DFE"/>
    <w:multiLevelType w:val="hybridMultilevel"/>
    <w:tmpl w:val="069CDA0A"/>
    <w:lvl w:ilvl="0" w:tplc="2DB83F0A">
      <w:start w:val="2"/>
      <w:numFmt w:val="lowerLetter"/>
      <w:lvlText w:val="%1."/>
      <w:lvlJc w:val="left"/>
      <w:pPr>
        <w:tabs>
          <w:tab w:val="num" w:pos="720"/>
        </w:tabs>
        <w:ind w:left="720" w:hanging="360"/>
      </w:pPr>
    </w:lvl>
    <w:lvl w:ilvl="1" w:tplc="CF00DEE4" w:tentative="1">
      <w:start w:val="1"/>
      <w:numFmt w:val="decimal"/>
      <w:lvlText w:val="%2."/>
      <w:lvlJc w:val="left"/>
      <w:pPr>
        <w:tabs>
          <w:tab w:val="num" w:pos="1440"/>
        </w:tabs>
        <w:ind w:left="1440" w:hanging="360"/>
      </w:pPr>
    </w:lvl>
    <w:lvl w:ilvl="2" w:tplc="7FBA63F2" w:tentative="1">
      <w:start w:val="1"/>
      <w:numFmt w:val="decimal"/>
      <w:lvlText w:val="%3."/>
      <w:lvlJc w:val="left"/>
      <w:pPr>
        <w:tabs>
          <w:tab w:val="num" w:pos="2160"/>
        </w:tabs>
        <w:ind w:left="2160" w:hanging="360"/>
      </w:pPr>
    </w:lvl>
    <w:lvl w:ilvl="3" w:tplc="91A6F0B6" w:tentative="1">
      <w:start w:val="1"/>
      <w:numFmt w:val="decimal"/>
      <w:lvlText w:val="%4."/>
      <w:lvlJc w:val="left"/>
      <w:pPr>
        <w:tabs>
          <w:tab w:val="num" w:pos="2880"/>
        </w:tabs>
        <w:ind w:left="2880" w:hanging="360"/>
      </w:pPr>
    </w:lvl>
    <w:lvl w:ilvl="4" w:tplc="316AFE20" w:tentative="1">
      <w:start w:val="1"/>
      <w:numFmt w:val="decimal"/>
      <w:lvlText w:val="%5."/>
      <w:lvlJc w:val="left"/>
      <w:pPr>
        <w:tabs>
          <w:tab w:val="num" w:pos="3600"/>
        </w:tabs>
        <w:ind w:left="3600" w:hanging="360"/>
      </w:pPr>
    </w:lvl>
    <w:lvl w:ilvl="5" w:tplc="DCB6E20A" w:tentative="1">
      <w:start w:val="1"/>
      <w:numFmt w:val="decimal"/>
      <w:lvlText w:val="%6."/>
      <w:lvlJc w:val="left"/>
      <w:pPr>
        <w:tabs>
          <w:tab w:val="num" w:pos="4320"/>
        </w:tabs>
        <w:ind w:left="4320" w:hanging="360"/>
      </w:pPr>
    </w:lvl>
    <w:lvl w:ilvl="6" w:tplc="30F48202" w:tentative="1">
      <w:start w:val="1"/>
      <w:numFmt w:val="decimal"/>
      <w:lvlText w:val="%7."/>
      <w:lvlJc w:val="left"/>
      <w:pPr>
        <w:tabs>
          <w:tab w:val="num" w:pos="5040"/>
        </w:tabs>
        <w:ind w:left="5040" w:hanging="360"/>
      </w:pPr>
    </w:lvl>
    <w:lvl w:ilvl="7" w:tplc="13D89B84" w:tentative="1">
      <w:start w:val="1"/>
      <w:numFmt w:val="decimal"/>
      <w:lvlText w:val="%8."/>
      <w:lvlJc w:val="left"/>
      <w:pPr>
        <w:tabs>
          <w:tab w:val="num" w:pos="5760"/>
        </w:tabs>
        <w:ind w:left="5760" w:hanging="360"/>
      </w:pPr>
    </w:lvl>
    <w:lvl w:ilvl="8" w:tplc="B72CB302" w:tentative="1">
      <w:start w:val="1"/>
      <w:numFmt w:val="decimal"/>
      <w:lvlText w:val="%9."/>
      <w:lvlJc w:val="left"/>
      <w:pPr>
        <w:tabs>
          <w:tab w:val="num" w:pos="6480"/>
        </w:tabs>
        <w:ind w:left="6480" w:hanging="360"/>
      </w:pPr>
    </w:lvl>
  </w:abstractNum>
  <w:num w:numId="1" w16cid:durableId="316885497">
    <w:abstractNumId w:val="12"/>
  </w:num>
  <w:num w:numId="2" w16cid:durableId="1772581565">
    <w:abstractNumId w:val="2"/>
    <w:lvlOverride w:ilvl="0">
      <w:lvl w:ilvl="0">
        <w:numFmt w:val="lowerLetter"/>
        <w:lvlText w:val="%1."/>
        <w:lvlJc w:val="left"/>
      </w:lvl>
    </w:lvlOverride>
  </w:num>
  <w:num w:numId="3" w16cid:durableId="1534269016">
    <w:abstractNumId w:val="14"/>
  </w:num>
  <w:num w:numId="4" w16cid:durableId="1365054624">
    <w:abstractNumId w:val="3"/>
  </w:num>
  <w:num w:numId="5" w16cid:durableId="1655600379">
    <w:abstractNumId w:val="3"/>
    <w:lvlOverride w:ilvl="0">
      <w:lvl w:ilvl="0" w:tplc="4710AA12">
        <w:numFmt w:val="lowerLetter"/>
        <w:lvlText w:val="%1."/>
        <w:lvlJc w:val="left"/>
      </w:lvl>
    </w:lvlOverride>
  </w:num>
  <w:num w:numId="6" w16cid:durableId="1520701608">
    <w:abstractNumId w:val="10"/>
  </w:num>
  <w:num w:numId="7" w16cid:durableId="820973534">
    <w:abstractNumId w:val="1"/>
    <w:lvlOverride w:ilvl="0">
      <w:lvl w:ilvl="0">
        <w:numFmt w:val="lowerLetter"/>
        <w:lvlText w:val="%1."/>
        <w:lvlJc w:val="left"/>
      </w:lvl>
    </w:lvlOverride>
  </w:num>
  <w:num w:numId="8" w16cid:durableId="773132943">
    <w:abstractNumId w:val="5"/>
  </w:num>
  <w:num w:numId="9" w16cid:durableId="608853788">
    <w:abstractNumId w:val="16"/>
  </w:num>
  <w:num w:numId="10" w16cid:durableId="2053653269">
    <w:abstractNumId w:val="11"/>
  </w:num>
  <w:num w:numId="11" w16cid:durableId="1249116675">
    <w:abstractNumId w:val="13"/>
  </w:num>
  <w:num w:numId="12" w16cid:durableId="1730959931">
    <w:abstractNumId w:val="4"/>
  </w:num>
  <w:num w:numId="13" w16cid:durableId="1640301391">
    <w:abstractNumId w:val="0"/>
  </w:num>
  <w:num w:numId="14" w16cid:durableId="244343059">
    <w:abstractNumId w:val="15"/>
  </w:num>
  <w:num w:numId="15" w16cid:durableId="148177945">
    <w:abstractNumId w:val="8"/>
  </w:num>
  <w:num w:numId="16" w16cid:durableId="1579166530">
    <w:abstractNumId w:val="7"/>
  </w:num>
  <w:num w:numId="17" w16cid:durableId="913776484">
    <w:abstractNumId w:val="6"/>
  </w:num>
  <w:num w:numId="18" w16cid:durableId="868301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ED"/>
    <w:rsid w:val="006355EF"/>
    <w:rsid w:val="006F6C9D"/>
    <w:rsid w:val="00D2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D3A2"/>
  <w15:chartTrackingRefBased/>
  <w15:docId w15:val="{4588FDE2-2775-4D9E-B83C-89A88511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5EE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D25EE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EED"/>
    <w:rPr>
      <w:rFonts w:eastAsia="Times New Roman" w:cs="Times New Roman"/>
      <w:b/>
      <w:bCs/>
      <w:sz w:val="27"/>
      <w:szCs w:val="27"/>
    </w:rPr>
  </w:style>
  <w:style w:type="character" w:customStyle="1" w:styleId="Heading4Char">
    <w:name w:val="Heading 4 Char"/>
    <w:basedOn w:val="DefaultParagraphFont"/>
    <w:link w:val="Heading4"/>
    <w:uiPriority w:val="9"/>
    <w:rsid w:val="00D25EED"/>
    <w:rPr>
      <w:rFonts w:eastAsia="Times New Roman" w:cs="Times New Roman"/>
      <w:b/>
      <w:bCs/>
      <w:sz w:val="24"/>
      <w:szCs w:val="24"/>
    </w:rPr>
  </w:style>
  <w:style w:type="paragraph" w:styleId="NormalWeb">
    <w:name w:val="Normal (Web)"/>
    <w:basedOn w:val="Normal"/>
    <w:uiPriority w:val="99"/>
    <w:semiHidden/>
    <w:unhideWhenUsed/>
    <w:rsid w:val="00D25E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25EED"/>
    <w:rPr>
      <w:b/>
      <w:bCs/>
    </w:rPr>
  </w:style>
  <w:style w:type="table" w:styleId="TableGrid">
    <w:name w:val="Table Grid"/>
    <w:basedOn w:val="TableNormal"/>
    <w:uiPriority w:val="39"/>
    <w:rsid w:val="00D25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98293">
      <w:bodyDiv w:val="1"/>
      <w:marLeft w:val="0"/>
      <w:marRight w:val="0"/>
      <w:marTop w:val="0"/>
      <w:marBottom w:val="0"/>
      <w:divBdr>
        <w:top w:val="none" w:sz="0" w:space="0" w:color="auto"/>
        <w:left w:val="none" w:sz="0" w:space="0" w:color="auto"/>
        <w:bottom w:val="none" w:sz="0" w:space="0" w:color="auto"/>
        <w:right w:val="none" w:sz="0" w:space="0" w:color="auto"/>
      </w:divBdr>
    </w:div>
    <w:div w:id="1254818727">
      <w:bodyDiv w:val="1"/>
      <w:marLeft w:val="0"/>
      <w:marRight w:val="0"/>
      <w:marTop w:val="0"/>
      <w:marBottom w:val="0"/>
      <w:divBdr>
        <w:top w:val="none" w:sz="0" w:space="0" w:color="auto"/>
        <w:left w:val="none" w:sz="0" w:space="0" w:color="auto"/>
        <w:bottom w:val="none" w:sz="0" w:space="0" w:color="auto"/>
        <w:right w:val="none" w:sz="0" w:space="0" w:color="auto"/>
      </w:divBdr>
    </w:div>
    <w:div w:id="1256742788">
      <w:bodyDiv w:val="1"/>
      <w:marLeft w:val="0"/>
      <w:marRight w:val="0"/>
      <w:marTop w:val="0"/>
      <w:marBottom w:val="0"/>
      <w:divBdr>
        <w:top w:val="none" w:sz="0" w:space="0" w:color="auto"/>
        <w:left w:val="none" w:sz="0" w:space="0" w:color="auto"/>
        <w:bottom w:val="none" w:sz="0" w:space="0" w:color="auto"/>
        <w:right w:val="none" w:sz="0" w:space="0" w:color="auto"/>
      </w:divBdr>
    </w:div>
    <w:div w:id="1300378461">
      <w:bodyDiv w:val="1"/>
      <w:marLeft w:val="0"/>
      <w:marRight w:val="0"/>
      <w:marTop w:val="0"/>
      <w:marBottom w:val="0"/>
      <w:divBdr>
        <w:top w:val="none" w:sz="0" w:space="0" w:color="auto"/>
        <w:left w:val="none" w:sz="0" w:space="0" w:color="auto"/>
        <w:bottom w:val="none" w:sz="0" w:space="0" w:color="auto"/>
        <w:right w:val="none" w:sz="0" w:space="0" w:color="auto"/>
      </w:divBdr>
      <w:divsChild>
        <w:div w:id="1189222627">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 Van</dc:creator>
  <cp:keywords/>
  <dc:description/>
  <cp:lastModifiedBy>Nam Nguyen Van</cp:lastModifiedBy>
  <cp:revision>1</cp:revision>
  <dcterms:created xsi:type="dcterms:W3CDTF">2025-02-26T15:28:00Z</dcterms:created>
  <dcterms:modified xsi:type="dcterms:W3CDTF">2025-02-26T15:39:00Z</dcterms:modified>
</cp:coreProperties>
</file>