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5" w:type="dxa"/>
        <w:tblLayout w:type="fixed"/>
        <w:tblLook w:val="04A0" w:firstRow="1" w:lastRow="0" w:firstColumn="1" w:lastColumn="0" w:noHBand="0" w:noVBand="1"/>
      </w:tblPr>
      <w:tblGrid>
        <w:gridCol w:w="707"/>
        <w:gridCol w:w="10916"/>
        <w:gridCol w:w="1701"/>
        <w:gridCol w:w="1238"/>
      </w:tblGrid>
      <w:tr w:rsidR="00E200EC" w:rsidRPr="00A83148" w14:paraId="61672D0D" w14:textId="77777777" w:rsidTr="00AB6573">
        <w:trPr>
          <w:trHeight w:val="20"/>
          <w:tblHeader/>
        </w:trPr>
        <w:tc>
          <w:tcPr>
            <w:tcW w:w="243" w:type="pct"/>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18AD564" w14:textId="77777777" w:rsidR="00E200EC" w:rsidRPr="00A83148" w:rsidRDefault="00E200EC" w:rsidP="00AB6573">
            <w:pPr>
              <w:spacing w:line="276" w:lineRule="auto"/>
              <w:jc w:val="center"/>
              <w:rPr>
                <w:b/>
                <w:bCs/>
                <w:szCs w:val="26"/>
              </w:rPr>
            </w:pPr>
            <w:r w:rsidRPr="00A83148">
              <w:rPr>
                <w:b/>
                <w:bCs/>
                <w:szCs w:val="26"/>
              </w:rPr>
              <w:t>TT</w:t>
            </w:r>
          </w:p>
        </w:tc>
        <w:tc>
          <w:tcPr>
            <w:tcW w:w="3748" w:type="pct"/>
            <w:tcBorders>
              <w:top w:val="single" w:sz="4" w:space="0" w:color="auto"/>
              <w:left w:val="nil"/>
              <w:bottom w:val="single" w:sz="4" w:space="0" w:color="auto"/>
              <w:right w:val="single" w:sz="4" w:space="0" w:color="auto"/>
            </w:tcBorders>
            <w:shd w:val="clear" w:color="000000" w:fill="BFBFBF"/>
            <w:noWrap/>
            <w:vAlign w:val="center"/>
            <w:hideMark/>
          </w:tcPr>
          <w:p w14:paraId="46291141" w14:textId="77777777" w:rsidR="00E200EC" w:rsidRPr="00A83148" w:rsidRDefault="00E200EC" w:rsidP="00AB6573">
            <w:pPr>
              <w:spacing w:line="276" w:lineRule="auto"/>
              <w:jc w:val="center"/>
              <w:rPr>
                <w:b/>
                <w:bCs/>
                <w:szCs w:val="26"/>
              </w:rPr>
            </w:pPr>
            <w:r w:rsidRPr="00A83148">
              <w:rPr>
                <w:b/>
                <w:bCs/>
                <w:szCs w:val="26"/>
              </w:rPr>
              <w:t>Chức năng</w:t>
            </w:r>
          </w:p>
        </w:tc>
        <w:tc>
          <w:tcPr>
            <w:tcW w:w="584" w:type="pct"/>
            <w:tcBorders>
              <w:top w:val="single" w:sz="4" w:space="0" w:color="auto"/>
              <w:left w:val="nil"/>
              <w:bottom w:val="single" w:sz="4" w:space="0" w:color="auto"/>
              <w:right w:val="single" w:sz="4" w:space="0" w:color="auto"/>
            </w:tcBorders>
            <w:shd w:val="clear" w:color="000000" w:fill="BFBFBF"/>
            <w:noWrap/>
            <w:vAlign w:val="center"/>
            <w:hideMark/>
          </w:tcPr>
          <w:p w14:paraId="3087BFBC" w14:textId="77777777" w:rsidR="00E200EC" w:rsidRPr="00A83148" w:rsidRDefault="00E200EC" w:rsidP="00AB6573">
            <w:pPr>
              <w:spacing w:line="276" w:lineRule="auto"/>
              <w:jc w:val="center"/>
              <w:rPr>
                <w:b/>
                <w:bCs/>
                <w:szCs w:val="26"/>
              </w:rPr>
            </w:pPr>
            <w:r w:rsidRPr="00A83148">
              <w:rPr>
                <w:b/>
                <w:bCs/>
                <w:szCs w:val="26"/>
              </w:rPr>
              <w:t>Đơn vị</w:t>
            </w:r>
          </w:p>
        </w:tc>
        <w:tc>
          <w:tcPr>
            <w:tcW w:w="425" w:type="pct"/>
            <w:tcBorders>
              <w:top w:val="single" w:sz="4" w:space="0" w:color="auto"/>
              <w:left w:val="nil"/>
              <w:bottom w:val="single" w:sz="4" w:space="0" w:color="auto"/>
              <w:right w:val="single" w:sz="4" w:space="0" w:color="auto"/>
            </w:tcBorders>
            <w:shd w:val="clear" w:color="000000" w:fill="BFBFBF"/>
            <w:noWrap/>
            <w:vAlign w:val="center"/>
            <w:hideMark/>
          </w:tcPr>
          <w:p w14:paraId="62D35B6C" w14:textId="77777777" w:rsidR="00E200EC" w:rsidRPr="00A83148" w:rsidRDefault="00E200EC" w:rsidP="00AB6573">
            <w:pPr>
              <w:spacing w:line="276" w:lineRule="auto"/>
              <w:jc w:val="center"/>
              <w:rPr>
                <w:b/>
                <w:bCs/>
                <w:szCs w:val="26"/>
              </w:rPr>
            </w:pPr>
            <w:r w:rsidRPr="00A83148">
              <w:rPr>
                <w:b/>
                <w:bCs/>
                <w:szCs w:val="26"/>
              </w:rPr>
              <w:t>Số lượng</w:t>
            </w:r>
          </w:p>
        </w:tc>
      </w:tr>
      <w:tr w:rsidR="00E200EC" w:rsidRPr="00A83148" w14:paraId="1F2044C0"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vAlign w:val="center"/>
            <w:hideMark/>
          </w:tcPr>
          <w:p w14:paraId="4E383E5D" w14:textId="77777777" w:rsidR="00E200EC" w:rsidRPr="00BA2B59" w:rsidRDefault="00E200EC" w:rsidP="00AB6573">
            <w:pPr>
              <w:spacing w:line="276" w:lineRule="auto"/>
              <w:jc w:val="center"/>
              <w:rPr>
                <w:b/>
                <w:bCs/>
                <w:szCs w:val="26"/>
                <w:highlight w:val="yellow"/>
              </w:rPr>
            </w:pPr>
            <w:r w:rsidRPr="00BA2B59">
              <w:rPr>
                <w:b/>
                <w:bCs/>
                <w:szCs w:val="26"/>
                <w:highlight w:val="yellow"/>
              </w:rPr>
              <w:t>I</w:t>
            </w:r>
          </w:p>
        </w:tc>
        <w:tc>
          <w:tcPr>
            <w:tcW w:w="4757" w:type="pct"/>
            <w:gridSpan w:val="3"/>
            <w:tcBorders>
              <w:top w:val="single" w:sz="4" w:space="0" w:color="auto"/>
              <w:left w:val="nil"/>
              <w:bottom w:val="single" w:sz="4" w:space="0" w:color="auto"/>
              <w:right w:val="single" w:sz="4" w:space="0" w:color="auto"/>
            </w:tcBorders>
            <w:shd w:val="clear" w:color="auto" w:fill="auto"/>
            <w:vAlign w:val="center"/>
            <w:hideMark/>
          </w:tcPr>
          <w:p w14:paraId="5EBD4C2D" w14:textId="77777777" w:rsidR="00E200EC" w:rsidRPr="00BA2B59" w:rsidRDefault="00E200EC" w:rsidP="00AB6573">
            <w:pPr>
              <w:spacing w:line="276" w:lineRule="auto"/>
              <w:rPr>
                <w:b/>
                <w:bCs/>
                <w:szCs w:val="26"/>
                <w:highlight w:val="yellow"/>
              </w:rPr>
            </w:pPr>
            <w:r w:rsidRPr="00BA2B59">
              <w:rPr>
                <w:b/>
                <w:bCs/>
                <w:szCs w:val="26"/>
                <w:highlight w:val="yellow"/>
              </w:rPr>
              <w:t>Chức năng tích hợp với máy quét để xuất ra tài liệu văn bản có khả năng nhận dạng Tiếng Việt</w:t>
            </w:r>
          </w:p>
        </w:tc>
      </w:tr>
      <w:tr w:rsidR="00E200EC" w:rsidRPr="00A83148" w14:paraId="7D6747C3" w14:textId="77777777" w:rsidTr="00AB6573">
        <w:trPr>
          <w:trHeight w:val="20"/>
        </w:trPr>
        <w:tc>
          <w:tcPr>
            <w:tcW w:w="243"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3FA2A88" w14:textId="77777777" w:rsidR="00E200EC" w:rsidRPr="00BA2B59" w:rsidRDefault="00E200EC" w:rsidP="00AB6573">
            <w:pPr>
              <w:spacing w:line="276" w:lineRule="auto"/>
              <w:jc w:val="center"/>
              <w:rPr>
                <w:szCs w:val="26"/>
                <w:highlight w:val="yellow"/>
              </w:rPr>
            </w:pPr>
            <w:r w:rsidRPr="00BA2B59">
              <w:rPr>
                <w:szCs w:val="26"/>
                <w:highlight w:val="yellow"/>
              </w:rPr>
              <w:t>1</w:t>
            </w:r>
          </w:p>
        </w:tc>
        <w:tc>
          <w:tcPr>
            <w:tcW w:w="3748" w:type="pct"/>
            <w:tcBorders>
              <w:top w:val="nil"/>
              <w:left w:val="nil"/>
              <w:bottom w:val="single" w:sz="4" w:space="0" w:color="auto"/>
              <w:right w:val="single" w:sz="4" w:space="0" w:color="auto"/>
            </w:tcBorders>
            <w:shd w:val="clear" w:color="auto" w:fill="auto"/>
            <w:vAlign w:val="center"/>
            <w:hideMark/>
          </w:tcPr>
          <w:p w14:paraId="1F3E6066" w14:textId="77777777" w:rsidR="00E200EC" w:rsidRPr="00BA2B59" w:rsidRDefault="00E200EC" w:rsidP="00AB6573">
            <w:pPr>
              <w:spacing w:line="276" w:lineRule="auto"/>
              <w:rPr>
                <w:szCs w:val="26"/>
                <w:highlight w:val="yellow"/>
              </w:rPr>
            </w:pPr>
            <w:r w:rsidRPr="00BA2B59">
              <w:rPr>
                <w:szCs w:val="26"/>
                <w:highlight w:val="yellow"/>
              </w:rPr>
              <w:t>Kết nối máy quét và chuyển đổi tài liệu bản cứng thành bản số: Là chức năng cho phép người dùng kết nối với máy quét để chuyển đổi hồ sơ tài liệu bản cứng đã chỉnh lý thành bản số để lưu trữ trên phần mềm</w:t>
            </w:r>
          </w:p>
        </w:tc>
        <w:tc>
          <w:tcPr>
            <w:tcW w:w="584"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704FD5A" w14:textId="77777777" w:rsidR="00E200EC" w:rsidRPr="00BA2B59" w:rsidRDefault="00E200EC" w:rsidP="00AB6573">
            <w:pPr>
              <w:spacing w:line="276" w:lineRule="auto"/>
              <w:jc w:val="center"/>
              <w:rPr>
                <w:szCs w:val="26"/>
                <w:highlight w:val="yellow"/>
              </w:rPr>
            </w:pPr>
            <w:r w:rsidRPr="00BA2B59">
              <w:rPr>
                <w:szCs w:val="26"/>
                <w:highlight w:val="yellow"/>
              </w:rPr>
              <w:t>Chức năng</w:t>
            </w:r>
          </w:p>
        </w:tc>
        <w:tc>
          <w:tcPr>
            <w:tcW w:w="42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578266F" w14:textId="77777777" w:rsidR="00E200EC" w:rsidRPr="00BA2B59" w:rsidRDefault="00E200EC" w:rsidP="00AB6573">
            <w:pPr>
              <w:spacing w:line="276" w:lineRule="auto"/>
              <w:jc w:val="center"/>
              <w:rPr>
                <w:szCs w:val="26"/>
                <w:highlight w:val="yellow"/>
              </w:rPr>
            </w:pPr>
            <w:r w:rsidRPr="00BA2B59">
              <w:rPr>
                <w:szCs w:val="26"/>
                <w:highlight w:val="yellow"/>
              </w:rPr>
              <w:t>1</w:t>
            </w:r>
          </w:p>
        </w:tc>
      </w:tr>
      <w:tr w:rsidR="00E200EC" w:rsidRPr="00A83148" w14:paraId="4B18030C" w14:textId="77777777" w:rsidTr="00AB6573">
        <w:trPr>
          <w:trHeight w:val="20"/>
        </w:trPr>
        <w:tc>
          <w:tcPr>
            <w:tcW w:w="243" w:type="pct"/>
            <w:vMerge/>
            <w:tcBorders>
              <w:top w:val="nil"/>
              <w:left w:val="single" w:sz="4" w:space="0" w:color="auto"/>
              <w:bottom w:val="single" w:sz="4" w:space="0" w:color="auto"/>
              <w:right w:val="single" w:sz="4" w:space="0" w:color="auto"/>
            </w:tcBorders>
            <w:vAlign w:val="center"/>
            <w:hideMark/>
          </w:tcPr>
          <w:p w14:paraId="7E390311" w14:textId="77777777" w:rsidR="00E200EC" w:rsidRPr="00BA2B59" w:rsidRDefault="00E200EC" w:rsidP="00AB6573">
            <w:pPr>
              <w:spacing w:line="276" w:lineRule="auto"/>
              <w:rPr>
                <w:szCs w:val="26"/>
                <w:highlight w:val="yellow"/>
              </w:rPr>
            </w:pPr>
          </w:p>
        </w:tc>
        <w:tc>
          <w:tcPr>
            <w:tcW w:w="3748" w:type="pct"/>
            <w:tcBorders>
              <w:top w:val="nil"/>
              <w:left w:val="nil"/>
              <w:bottom w:val="single" w:sz="4" w:space="0" w:color="auto"/>
              <w:right w:val="single" w:sz="4" w:space="0" w:color="auto"/>
            </w:tcBorders>
            <w:shd w:val="clear" w:color="auto" w:fill="auto"/>
            <w:vAlign w:val="center"/>
            <w:hideMark/>
          </w:tcPr>
          <w:p w14:paraId="6C378D7F" w14:textId="77777777" w:rsidR="00E200EC" w:rsidRPr="00BA2B59" w:rsidRDefault="00E200EC" w:rsidP="00AB6573">
            <w:pPr>
              <w:spacing w:line="276" w:lineRule="auto"/>
              <w:rPr>
                <w:szCs w:val="26"/>
                <w:highlight w:val="yellow"/>
              </w:rPr>
            </w:pPr>
            <w:r w:rsidRPr="00BA2B59">
              <w:rPr>
                <w:szCs w:val="26"/>
                <w:highlight w:val="yellow"/>
              </w:rPr>
              <w:t>Phần mềm cung cấp module cho phép tích hợp chương trình của các máy quét thông dụng hiện nay Người dùng có thể thực hiện quét và chuyển đổi hồ sơ, tài liệu bản cứng ngay trên phần mềm</w:t>
            </w:r>
          </w:p>
        </w:tc>
        <w:tc>
          <w:tcPr>
            <w:tcW w:w="584" w:type="pct"/>
            <w:vMerge/>
            <w:tcBorders>
              <w:top w:val="nil"/>
              <w:left w:val="single" w:sz="4" w:space="0" w:color="auto"/>
              <w:bottom w:val="single" w:sz="4" w:space="0" w:color="auto"/>
              <w:right w:val="single" w:sz="4" w:space="0" w:color="auto"/>
            </w:tcBorders>
            <w:vAlign w:val="center"/>
            <w:hideMark/>
          </w:tcPr>
          <w:p w14:paraId="2A3C37C0" w14:textId="77777777" w:rsidR="00E200EC" w:rsidRPr="00BA2B59" w:rsidRDefault="00E200EC" w:rsidP="00AB6573">
            <w:pPr>
              <w:spacing w:line="276" w:lineRule="auto"/>
              <w:rPr>
                <w:szCs w:val="26"/>
                <w:highlight w:val="yellow"/>
              </w:rPr>
            </w:pPr>
          </w:p>
        </w:tc>
        <w:tc>
          <w:tcPr>
            <w:tcW w:w="425" w:type="pct"/>
            <w:vMerge/>
            <w:tcBorders>
              <w:top w:val="nil"/>
              <w:left w:val="single" w:sz="4" w:space="0" w:color="auto"/>
              <w:bottom w:val="single" w:sz="4" w:space="0" w:color="auto"/>
              <w:right w:val="single" w:sz="4" w:space="0" w:color="auto"/>
            </w:tcBorders>
            <w:vAlign w:val="center"/>
            <w:hideMark/>
          </w:tcPr>
          <w:p w14:paraId="633388E7" w14:textId="77777777" w:rsidR="00E200EC" w:rsidRPr="00BA2B59" w:rsidRDefault="00E200EC" w:rsidP="00AB6573">
            <w:pPr>
              <w:spacing w:line="276" w:lineRule="auto"/>
              <w:rPr>
                <w:szCs w:val="26"/>
                <w:highlight w:val="yellow"/>
              </w:rPr>
            </w:pPr>
          </w:p>
        </w:tc>
      </w:tr>
      <w:tr w:rsidR="00E200EC" w:rsidRPr="00A83148" w14:paraId="76C9AC89"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7339CA3C" w14:textId="77777777" w:rsidR="00E200EC" w:rsidRPr="00BA2B59" w:rsidRDefault="00E200EC" w:rsidP="00AB6573">
            <w:pPr>
              <w:spacing w:line="276" w:lineRule="auto"/>
              <w:jc w:val="center"/>
              <w:rPr>
                <w:szCs w:val="26"/>
                <w:highlight w:val="yellow"/>
              </w:rPr>
            </w:pPr>
            <w:r w:rsidRPr="00BA2B59">
              <w:rPr>
                <w:szCs w:val="26"/>
                <w:highlight w:val="yellow"/>
              </w:rPr>
              <w:t>2</w:t>
            </w:r>
          </w:p>
        </w:tc>
        <w:tc>
          <w:tcPr>
            <w:tcW w:w="3748" w:type="pct"/>
            <w:tcBorders>
              <w:top w:val="nil"/>
              <w:left w:val="nil"/>
              <w:bottom w:val="single" w:sz="4" w:space="0" w:color="auto"/>
              <w:right w:val="single" w:sz="4" w:space="0" w:color="auto"/>
            </w:tcBorders>
            <w:shd w:val="clear" w:color="auto" w:fill="auto"/>
            <w:vAlign w:val="center"/>
            <w:hideMark/>
          </w:tcPr>
          <w:p w14:paraId="0B1048B3" w14:textId="77777777" w:rsidR="00E200EC" w:rsidRPr="00BA2B59" w:rsidRDefault="00E200EC" w:rsidP="00AB6573">
            <w:pPr>
              <w:spacing w:line="276" w:lineRule="auto"/>
              <w:rPr>
                <w:szCs w:val="26"/>
                <w:highlight w:val="yellow"/>
              </w:rPr>
            </w:pPr>
            <w:r w:rsidRPr="00BA2B59">
              <w:rPr>
                <w:szCs w:val="26"/>
                <w:highlight w:val="yellow"/>
              </w:rPr>
              <w:t>Nhận dạng, bóc tách thông tin tài liệu: Là chức năng cho phép nhận dạng ký tự quang học OCR, công nghệ cho phép chuyển đổi tài liệu dạng số (các ảnh đầu ra của máy quét, máy ảnh, file PDF dạng ảnh,) thành tài liệu có thể biên tập được (file text, file Word), xử lý ngôn ngữ tự nhiên và bóc tách thông tin</w:t>
            </w:r>
          </w:p>
        </w:tc>
        <w:tc>
          <w:tcPr>
            <w:tcW w:w="584" w:type="pct"/>
            <w:tcBorders>
              <w:top w:val="nil"/>
              <w:left w:val="nil"/>
              <w:bottom w:val="single" w:sz="4" w:space="0" w:color="auto"/>
              <w:right w:val="single" w:sz="4" w:space="0" w:color="auto"/>
            </w:tcBorders>
            <w:shd w:val="clear" w:color="auto" w:fill="auto"/>
            <w:noWrap/>
            <w:vAlign w:val="center"/>
            <w:hideMark/>
          </w:tcPr>
          <w:p w14:paraId="0AC1B9E5" w14:textId="77777777" w:rsidR="00E200EC" w:rsidRPr="00BA2B59" w:rsidRDefault="00E200EC" w:rsidP="00AB6573">
            <w:pPr>
              <w:spacing w:line="276" w:lineRule="auto"/>
              <w:jc w:val="center"/>
              <w:rPr>
                <w:szCs w:val="26"/>
                <w:highlight w:val="yellow"/>
              </w:rPr>
            </w:pPr>
            <w:r w:rsidRPr="00BA2B59">
              <w:rPr>
                <w:szCs w:val="26"/>
                <w:highlight w:val="yellow"/>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450548E1" w14:textId="77777777" w:rsidR="00E200EC" w:rsidRPr="00BA2B59" w:rsidRDefault="00E200EC" w:rsidP="00AB6573">
            <w:pPr>
              <w:spacing w:line="276" w:lineRule="auto"/>
              <w:jc w:val="center"/>
              <w:rPr>
                <w:szCs w:val="26"/>
                <w:highlight w:val="yellow"/>
              </w:rPr>
            </w:pPr>
            <w:r w:rsidRPr="00BA2B59">
              <w:rPr>
                <w:szCs w:val="26"/>
                <w:highlight w:val="yellow"/>
              </w:rPr>
              <w:t>1</w:t>
            </w:r>
          </w:p>
        </w:tc>
      </w:tr>
      <w:tr w:rsidR="00E200EC" w:rsidRPr="00A83148" w14:paraId="7B81B90A"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31ED0AF1" w14:textId="77777777" w:rsidR="00E200EC" w:rsidRPr="00BA2B59" w:rsidRDefault="00E200EC" w:rsidP="00AB6573">
            <w:pPr>
              <w:spacing w:line="276" w:lineRule="auto"/>
              <w:jc w:val="center"/>
              <w:rPr>
                <w:szCs w:val="26"/>
                <w:highlight w:val="yellow"/>
              </w:rPr>
            </w:pPr>
            <w:r w:rsidRPr="00BA2B59">
              <w:rPr>
                <w:szCs w:val="26"/>
                <w:highlight w:val="yellow"/>
              </w:rPr>
              <w:t> </w:t>
            </w:r>
          </w:p>
        </w:tc>
        <w:tc>
          <w:tcPr>
            <w:tcW w:w="3748" w:type="pct"/>
            <w:tcBorders>
              <w:top w:val="nil"/>
              <w:left w:val="nil"/>
              <w:bottom w:val="single" w:sz="4" w:space="0" w:color="auto"/>
              <w:right w:val="single" w:sz="4" w:space="0" w:color="auto"/>
            </w:tcBorders>
            <w:shd w:val="clear" w:color="auto" w:fill="auto"/>
            <w:vAlign w:val="center"/>
            <w:hideMark/>
          </w:tcPr>
          <w:p w14:paraId="6DC98D19" w14:textId="77777777" w:rsidR="00E200EC" w:rsidRPr="00BA2B59" w:rsidRDefault="00E200EC" w:rsidP="00AB6573">
            <w:pPr>
              <w:spacing w:line="276" w:lineRule="auto"/>
              <w:rPr>
                <w:szCs w:val="26"/>
                <w:highlight w:val="yellow"/>
              </w:rPr>
            </w:pPr>
            <w:r w:rsidRPr="00BA2B59">
              <w:rPr>
                <w:szCs w:val="26"/>
                <w:highlight w:val="yellow"/>
              </w:rPr>
              <w:t>Tạo mẫu nhận dạng OCR</w:t>
            </w:r>
          </w:p>
        </w:tc>
        <w:tc>
          <w:tcPr>
            <w:tcW w:w="584" w:type="pct"/>
            <w:tcBorders>
              <w:top w:val="nil"/>
              <w:left w:val="nil"/>
              <w:bottom w:val="single" w:sz="4" w:space="0" w:color="auto"/>
              <w:right w:val="single" w:sz="4" w:space="0" w:color="auto"/>
            </w:tcBorders>
            <w:shd w:val="clear" w:color="auto" w:fill="auto"/>
            <w:noWrap/>
            <w:vAlign w:val="center"/>
            <w:hideMark/>
          </w:tcPr>
          <w:p w14:paraId="6836F835" w14:textId="77777777" w:rsidR="00E200EC" w:rsidRPr="00BA2B59" w:rsidRDefault="00E200EC" w:rsidP="00AB6573">
            <w:pPr>
              <w:spacing w:line="276" w:lineRule="auto"/>
              <w:jc w:val="center"/>
              <w:rPr>
                <w:szCs w:val="26"/>
                <w:highlight w:val="yellow"/>
              </w:rPr>
            </w:pPr>
            <w:r w:rsidRPr="00BA2B59">
              <w:rPr>
                <w:szCs w:val="26"/>
                <w:highlight w:val="yellow"/>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1FDCFA79" w14:textId="77777777" w:rsidR="00E200EC" w:rsidRPr="00BA2B59" w:rsidRDefault="00E200EC" w:rsidP="00AB6573">
            <w:pPr>
              <w:spacing w:line="276" w:lineRule="auto"/>
              <w:jc w:val="center"/>
              <w:rPr>
                <w:szCs w:val="26"/>
                <w:highlight w:val="yellow"/>
              </w:rPr>
            </w:pPr>
            <w:r w:rsidRPr="00BA2B59">
              <w:rPr>
                <w:szCs w:val="26"/>
                <w:highlight w:val="yellow"/>
              </w:rPr>
              <w:t>1</w:t>
            </w:r>
          </w:p>
        </w:tc>
      </w:tr>
      <w:tr w:rsidR="00E200EC" w:rsidRPr="00A83148" w14:paraId="60F735FB"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3AA4A09B" w14:textId="77777777" w:rsidR="00E200EC" w:rsidRPr="00BA2B59" w:rsidRDefault="00E200EC" w:rsidP="00AB6573">
            <w:pPr>
              <w:spacing w:line="276" w:lineRule="auto"/>
              <w:jc w:val="center"/>
              <w:rPr>
                <w:szCs w:val="26"/>
                <w:highlight w:val="yellow"/>
              </w:rPr>
            </w:pPr>
            <w:r w:rsidRPr="00BA2B59">
              <w:rPr>
                <w:szCs w:val="26"/>
                <w:highlight w:val="yellow"/>
              </w:rPr>
              <w:t> </w:t>
            </w:r>
          </w:p>
        </w:tc>
        <w:tc>
          <w:tcPr>
            <w:tcW w:w="3748" w:type="pct"/>
            <w:tcBorders>
              <w:top w:val="nil"/>
              <w:left w:val="nil"/>
              <w:bottom w:val="single" w:sz="4" w:space="0" w:color="auto"/>
              <w:right w:val="single" w:sz="4" w:space="0" w:color="auto"/>
            </w:tcBorders>
            <w:shd w:val="clear" w:color="auto" w:fill="auto"/>
            <w:vAlign w:val="center"/>
            <w:hideMark/>
          </w:tcPr>
          <w:p w14:paraId="58B22A68" w14:textId="77777777" w:rsidR="00E200EC" w:rsidRPr="00BA2B59" w:rsidRDefault="00E200EC" w:rsidP="00AB6573">
            <w:pPr>
              <w:spacing w:line="276" w:lineRule="auto"/>
              <w:rPr>
                <w:szCs w:val="26"/>
                <w:highlight w:val="yellow"/>
              </w:rPr>
            </w:pPr>
            <w:r w:rsidRPr="00BA2B59">
              <w:rPr>
                <w:szCs w:val="26"/>
                <w:highlight w:val="yellow"/>
              </w:rPr>
              <w:t>Nhận dạng và bóc tách thông tin toàn văn văn bản</w:t>
            </w:r>
          </w:p>
        </w:tc>
        <w:tc>
          <w:tcPr>
            <w:tcW w:w="584" w:type="pct"/>
            <w:tcBorders>
              <w:top w:val="nil"/>
              <w:left w:val="nil"/>
              <w:bottom w:val="single" w:sz="4" w:space="0" w:color="auto"/>
              <w:right w:val="single" w:sz="4" w:space="0" w:color="auto"/>
            </w:tcBorders>
            <w:shd w:val="clear" w:color="auto" w:fill="auto"/>
            <w:noWrap/>
            <w:vAlign w:val="center"/>
            <w:hideMark/>
          </w:tcPr>
          <w:p w14:paraId="4611B84A" w14:textId="77777777" w:rsidR="00E200EC" w:rsidRPr="00BA2B59" w:rsidRDefault="00E200EC" w:rsidP="00AB6573">
            <w:pPr>
              <w:spacing w:line="276" w:lineRule="auto"/>
              <w:jc w:val="center"/>
              <w:rPr>
                <w:szCs w:val="26"/>
                <w:highlight w:val="yellow"/>
              </w:rPr>
            </w:pPr>
            <w:r w:rsidRPr="00BA2B59">
              <w:rPr>
                <w:szCs w:val="26"/>
                <w:highlight w:val="yellow"/>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30D7C6ED" w14:textId="77777777" w:rsidR="00E200EC" w:rsidRPr="00BA2B59" w:rsidRDefault="00E200EC" w:rsidP="00AB6573">
            <w:pPr>
              <w:spacing w:line="276" w:lineRule="auto"/>
              <w:jc w:val="center"/>
              <w:rPr>
                <w:szCs w:val="26"/>
                <w:highlight w:val="yellow"/>
              </w:rPr>
            </w:pPr>
            <w:r w:rsidRPr="00BA2B59">
              <w:rPr>
                <w:szCs w:val="26"/>
                <w:highlight w:val="yellow"/>
              </w:rPr>
              <w:t>1</w:t>
            </w:r>
          </w:p>
        </w:tc>
      </w:tr>
      <w:tr w:rsidR="00E200EC" w:rsidRPr="00A83148" w14:paraId="6E26EEC1" w14:textId="77777777" w:rsidTr="00BA2B59">
        <w:trPr>
          <w:trHeight w:val="296"/>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06DECDC1" w14:textId="77777777" w:rsidR="00E200EC" w:rsidRPr="00BA2B59" w:rsidRDefault="00E200EC" w:rsidP="00AB6573">
            <w:pPr>
              <w:spacing w:line="276" w:lineRule="auto"/>
              <w:jc w:val="center"/>
              <w:rPr>
                <w:szCs w:val="26"/>
                <w:highlight w:val="yellow"/>
              </w:rPr>
            </w:pPr>
            <w:r w:rsidRPr="00BA2B59">
              <w:rPr>
                <w:szCs w:val="26"/>
                <w:highlight w:val="yellow"/>
              </w:rPr>
              <w:t> </w:t>
            </w:r>
          </w:p>
        </w:tc>
        <w:tc>
          <w:tcPr>
            <w:tcW w:w="3748" w:type="pct"/>
            <w:tcBorders>
              <w:top w:val="nil"/>
              <w:left w:val="nil"/>
              <w:bottom w:val="single" w:sz="4" w:space="0" w:color="auto"/>
              <w:right w:val="single" w:sz="4" w:space="0" w:color="auto"/>
            </w:tcBorders>
            <w:shd w:val="clear" w:color="auto" w:fill="auto"/>
            <w:vAlign w:val="center"/>
            <w:hideMark/>
          </w:tcPr>
          <w:p w14:paraId="2C882A59" w14:textId="77777777" w:rsidR="00E200EC" w:rsidRPr="00BA2B59" w:rsidRDefault="00E200EC" w:rsidP="00AB6573">
            <w:pPr>
              <w:spacing w:line="276" w:lineRule="auto"/>
              <w:rPr>
                <w:szCs w:val="26"/>
                <w:highlight w:val="yellow"/>
              </w:rPr>
            </w:pPr>
            <w:r w:rsidRPr="00BA2B59">
              <w:rPr>
                <w:szCs w:val="26"/>
                <w:highlight w:val="yellow"/>
              </w:rPr>
              <w:t>Tính năng chuyển đổi file ảnh hoặc pdf thông thường sang dạng pdf searchable</w:t>
            </w:r>
          </w:p>
        </w:tc>
        <w:tc>
          <w:tcPr>
            <w:tcW w:w="584" w:type="pct"/>
            <w:tcBorders>
              <w:top w:val="nil"/>
              <w:left w:val="nil"/>
              <w:bottom w:val="single" w:sz="4" w:space="0" w:color="auto"/>
              <w:right w:val="single" w:sz="4" w:space="0" w:color="auto"/>
            </w:tcBorders>
            <w:shd w:val="clear" w:color="auto" w:fill="auto"/>
            <w:noWrap/>
            <w:vAlign w:val="center"/>
            <w:hideMark/>
          </w:tcPr>
          <w:p w14:paraId="7ECD6BE0" w14:textId="77777777" w:rsidR="00E200EC" w:rsidRPr="00BA2B59" w:rsidRDefault="00E200EC" w:rsidP="00AB6573">
            <w:pPr>
              <w:spacing w:line="276" w:lineRule="auto"/>
              <w:jc w:val="center"/>
              <w:rPr>
                <w:szCs w:val="26"/>
                <w:highlight w:val="yellow"/>
              </w:rPr>
            </w:pPr>
            <w:r w:rsidRPr="00BA2B59">
              <w:rPr>
                <w:szCs w:val="26"/>
                <w:highlight w:val="yellow"/>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29B05E85" w14:textId="77777777" w:rsidR="00E200EC" w:rsidRPr="00BA2B59" w:rsidRDefault="00E200EC" w:rsidP="00AB6573">
            <w:pPr>
              <w:spacing w:line="276" w:lineRule="auto"/>
              <w:jc w:val="center"/>
              <w:rPr>
                <w:szCs w:val="26"/>
                <w:highlight w:val="yellow"/>
              </w:rPr>
            </w:pPr>
            <w:r w:rsidRPr="00BA2B59">
              <w:rPr>
                <w:szCs w:val="26"/>
                <w:highlight w:val="yellow"/>
              </w:rPr>
              <w:t>1</w:t>
            </w:r>
            <w:bookmarkStart w:id="0" w:name="_GoBack"/>
            <w:bookmarkEnd w:id="0"/>
          </w:p>
        </w:tc>
      </w:tr>
      <w:tr w:rsidR="00E200EC" w:rsidRPr="00A83148" w14:paraId="2C5F63BF"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66A2452B" w14:textId="77777777" w:rsidR="00E200EC" w:rsidRPr="00A83148" w:rsidRDefault="00E200EC" w:rsidP="00AB6573">
            <w:pPr>
              <w:spacing w:line="276" w:lineRule="auto"/>
              <w:jc w:val="center"/>
              <w:rPr>
                <w:b/>
                <w:bCs/>
                <w:szCs w:val="26"/>
              </w:rPr>
            </w:pPr>
            <w:r w:rsidRPr="00A83148">
              <w:rPr>
                <w:b/>
                <w:bCs/>
                <w:szCs w:val="26"/>
              </w:rPr>
              <w:t>II</w:t>
            </w:r>
          </w:p>
        </w:tc>
        <w:tc>
          <w:tcPr>
            <w:tcW w:w="4757" w:type="pct"/>
            <w:gridSpan w:val="3"/>
            <w:tcBorders>
              <w:top w:val="single" w:sz="4" w:space="0" w:color="auto"/>
              <w:left w:val="nil"/>
              <w:bottom w:val="single" w:sz="4" w:space="0" w:color="auto"/>
              <w:right w:val="single" w:sz="4" w:space="0" w:color="auto"/>
            </w:tcBorders>
            <w:shd w:val="clear" w:color="auto" w:fill="auto"/>
            <w:vAlign w:val="center"/>
            <w:hideMark/>
          </w:tcPr>
          <w:p w14:paraId="7A44618D" w14:textId="77777777" w:rsidR="00E200EC" w:rsidRPr="00A83148" w:rsidRDefault="00E200EC" w:rsidP="00AB6573">
            <w:pPr>
              <w:spacing w:line="276" w:lineRule="auto"/>
              <w:rPr>
                <w:b/>
                <w:bCs/>
                <w:szCs w:val="26"/>
              </w:rPr>
            </w:pPr>
            <w:r w:rsidRPr="00A83148">
              <w:rPr>
                <w:b/>
                <w:bCs/>
                <w:szCs w:val="26"/>
              </w:rPr>
              <w:t>Chức năng quản lý thư viện điện tử</w:t>
            </w:r>
          </w:p>
        </w:tc>
      </w:tr>
      <w:tr w:rsidR="00E200EC" w:rsidRPr="00A83148" w14:paraId="77B2A902"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6282643C" w14:textId="77777777" w:rsidR="00E200EC" w:rsidRPr="00A83148" w:rsidRDefault="00E200EC" w:rsidP="00AB6573">
            <w:pPr>
              <w:spacing w:line="276" w:lineRule="auto"/>
              <w:jc w:val="center"/>
              <w:rPr>
                <w:szCs w:val="26"/>
              </w:rPr>
            </w:pPr>
            <w:r w:rsidRPr="00A83148">
              <w:rPr>
                <w:szCs w:val="26"/>
              </w:rPr>
              <w:t>1</w:t>
            </w:r>
          </w:p>
        </w:tc>
        <w:tc>
          <w:tcPr>
            <w:tcW w:w="3748" w:type="pct"/>
            <w:tcBorders>
              <w:top w:val="nil"/>
              <w:left w:val="nil"/>
              <w:bottom w:val="single" w:sz="4" w:space="0" w:color="auto"/>
              <w:right w:val="single" w:sz="4" w:space="0" w:color="auto"/>
            </w:tcBorders>
            <w:shd w:val="clear" w:color="auto" w:fill="auto"/>
            <w:vAlign w:val="center"/>
            <w:hideMark/>
          </w:tcPr>
          <w:p w14:paraId="3F4C476F" w14:textId="77777777" w:rsidR="00E200EC" w:rsidRPr="00A83148" w:rsidRDefault="00E200EC" w:rsidP="00AB6573">
            <w:pPr>
              <w:spacing w:line="276" w:lineRule="auto"/>
              <w:rPr>
                <w:szCs w:val="26"/>
              </w:rPr>
            </w:pPr>
            <w:r w:rsidRPr="00A83148">
              <w:rPr>
                <w:szCs w:val="26"/>
              </w:rPr>
              <w:t>Phân hệ Biên mục cung cấp các chức năng cho phép thư viện dễ dàng tạo ra CSDL thư mục có chất lượng</w:t>
            </w:r>
          </w:p>
        </w:tc>
        <w:tc>
          <w:tcPr>
            <w:tcW w:w="584" w:type="pct"/>
            <w:tcBorders>
              <w:top w:val="nil"/>
              <w:left w:val="nil"/>
              <w:bottom w:val="single" w:sz="4" w:space="0" w:color="auto"/>
              <w:right w:val="single" w:sz="4" w:space="0" w:color="auto"/>
            </w:tcBorders>
            <w:shd w:val="clear" w:color="auto" w:fill="auto"/>
            <w:noWrap/>
            <w:vAlign w:val="center"/>
            <w:hideMark/>
          </w:tcPr>
          <w:p w14:paraId="6C5D4DE8" w14:textId="77777777" w:rsidR="00E200EC" w:rsidRPr="00A83148" w:rsidRDefault="00E200EC" w:rsidP="00AB6573">
            <w:pPr>
              <w:spacing w:line="276" w:lineRule="auto"/>
              <w:jc w:val="center"/>
              <w:rPr>
                <w:szCs w:val="26"/>
              </w:rPr>
            </w:pPr>
            <w:r w:rsidRPr="00A83148">
              <w:rPr>
                <w:szCs w:val="26"/>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52829C4A" w14:textId="77777777" w:rsidR="00E200EC" w:rsidRPr="00A83148" w:rsidRDefault="00E200EC" w:rsidP="00AB6573">
            <w:pPr>
              <w:spacing w:line="276" w:lineRule="auto"/>
              <w:jc w:val="center"/>
              <w:rPr>
                <w:szCs w:val="26"/>
              </w:rPr>
            </w:pPr>
            <w:r w:rsidRPr="00A83148">
              <w:rPr>
                <w:szCs w:val="26"/>
              </w:rPr>
              <w:t>1</w:t>
            </w:r>
          </w:p>
        </w:tc>
      </w:tr>
      <w:tr w:rsidR="00E200EC" w:rsidRPr="00A83148" w14:paraId="3FA86556"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1C0AA1AC" w14:textId="77777777" w:rsidR="00E200EC" w:rsidRPr="00A83148" w:rsidRDefault="00E200EC" w:rsidP="00AB6573">
            <w:pPr>
              <w:spacing w:line="276" w:lineRule="auto"/>
              <w:jc w:val="center"/>
              <w:rPr>
                <w:szCs w:val="26"/>
              </w:rPr>
            </w:pPr>
            <w:r w:rsidRPr="00A83148">
              <w:rPr>
                <w:szCs w:val="26"/>
              </w:rPr>
              <w:t>2</w:t>
            </w:r>
          </w:p>
        </w:tc>
        <w:tc>
          <w:tcPr>
            <w:tcW w:w="3748" w:type="pct"/>
            <w:tcBorders>
              <w:top w:val="nil"/>
              <w:left w:val="nil"/>
              <w:bottom w:val="single" w:sz="4" w:space="0" w:color="auto"/>
              <w:right w:val="single" w:sz="4" w:space="0" w:color="auto"/>
            </w:tcBorders>
            <w:shd w:val="clear" w:color="auto" w:fill="auto"/>
            <w:vAlign w:val="center"/>
            <w:hideMark/>
          </w:tcPr>
          <w:p w14:paraId="5EE90558" w14:textId="77777777" w:rsidR="00E200EC" w:rsidRPr="00A83148" w:rsidRDefault="00E200EC" w:rsidP="00AB6573">
            <w:pPr>
              <w:spacing w:line="276" w:lineRule="auto"/>
              <w:rPr>
                <w:szCs w:val="26"/>
              </w:rPr>
            </w:pPr>
            <w:r w:rsidRPr="00A83148">
              <w:rPr>
                <w:szCs w:val="26"/>
              </w:rPr>
              <w:t>Phân hệ tra cứu: Chức năng này cho phép người dùng có thể tìm kiếm tài liệu cá nhân cũng như tài liệu lưu trữ trong kho lưu trữ (Tìm kiếm thông thường, tìm kiếm nâng cao )</w:t>
            </w:r>
          </w:p>
        </w:tc>
        <w:tc>
          <w:tcPr>
            <w:tcW w:w="584" w:type="pct"/>
            <w:tcBorders>
              <w:top w:val="nil"/>
              <w:left w:val="nil"/>
              <w:bottom w:val="single" w:sz="4" w:space="0" w:color="auto"/>
              <w:right w:val="single" w:sz="4" w:space="0" w:color="auto"/>
            </w:tcBorders>
            <w:shd w:val="clear" w:color="auto" w:fill="auto"/>
            <w:noWrap/>
            <w:vAlign w:val="center"/>
            <w:hideMark/>
          </w:tcPr>
          <w:p w14:paraId="2C7EF436" w14:textId="77777777" w:rsidR="00E200EC" w:rsidRPr="00A83148" w:rsidRDefault="00E200EC" w:rsidP="00AB6573">
            <w:pPr>
              <w:spacing w:line="276" w:lineRule="auto"/>
              <w:jc w:val="center"/>
              <w:rPr>
                <w:szCs w:val="26"/>
              </w:rPr>
            </w:pPr>
            <w:r w:rsidRPr="00A83148">
              <w:rPr>
                <w:szCs w:val="26"/>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1D6B7D08" w14:textId="77777777" w:rsidR="00E200EC" w:rsidRPr="00A83148" w:rsidRDefault="00E200EC" w:rsidP="00AB6573">
            <w:pPr>
              <w:spacing w:line="276" w:lineRule="auto"/>
              <w:jc w:val="center"/>
              <w:rPr>
                <w:szCs w:val="26"/>
              </w:rPr>
            </w:pPr>
            <w:r w:rsidRPr="00A83148">
              <w:rPr>
                <w:szCs w:val="26"/>
              </w:rPr>
              <w:t>1</w:t>
            </w:r>
          </w:p>
        </w:tc>
      </w:tr>
      <w:tr w:rsidR="00E200EC" w:rsidRPr="00A83148" w14:paraId="1A22DE31"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3A446E62" w14:textId="77777777" w:rsidR="00E200EC" w:rsidRPr="00A83148" w:rsidRDefault="00E200EC" w:rsidP="00AB6573">
            <w:pPr>
              <w:spacing w:line="276" w:lineRule="auto"/>
              <w:jc w:val="center"/>
              <w:rPr>
                <w:szCs w:val="26"/>
              </w:rPr>
            </w:pPr>
            <w:r w:rsidRPr="00A83148">
              <w:rPr>
                <w:szCs w:val="26"/>
              </w:rPr>
              <w:t>3</w:t>
            </w:r>
          </w:p>
        </w:tc>
        <w:tc>
          <w:tcPr>
            <w:tcW w:w="3748" w:type="pct"/>
            <w:tcBorders>
              <w:top w:val="nil"/>
              <w:left w:val="nil"/>
              <w:bottom w:val="single" w:sz="4" w:space="0" w:color="auto"/>
              <w:right w:val="single" w:sz="4" w:space="0" w:color="auto"/>
            </w:tcBorders>
            <w:shd w:val="clear" w:color="auto" w:fill="auto"/>
            <w:noWrap/>
            <w:vAlign w:val="center"/>
            <w:hideMark/>
          </w:tcPr>
          <w:p w14:paraId="6E4B6CC8" w14:textId="77777777" w:rsidR="00E200EC" w:rsidRPr="00A83148" w:rsidRDefault="00E200EC" w:rsidP="00AB6573">
            <w:pPr>
              <w:spacing w:line="276" w:lineRule="auto"/>
              <w:rPr>
                <w:szCs w:val="26"/>
              </w:rPr>
            </w:pPr>
            <w:r w:rsidRPr="00A83148">
              <w:rPr>
                <w:szCs w:val="26"/>
              </w:rPr>
              <w:t>Phân hệ Quản lý lưu thông thực hiện tự động hoá việc lưu thông tài liệu với các chức năng: cho mượn, nhận trả, gia hạn tài liệu, quản lý thực hiện các chính sách cho mượn</w:t>
            </w:r>
          </w:p>
        </w:tc>
        <w:tc>
          <w:tcPr>
            <w:tcW w:w="584" w:type="pct"/>
            <w:tcBorders>
              <w:top w:val="nil"/>
              <w:left w:val="nil"/>
              <w:bottom w:val="single" w:sz="4" w:space="0" w:color="auto"/>
              <w:right w:val="single" w:sz="4" w:space="0" w:color="auto"/>
            </w:tcBorders>
            <w:shd w:val="clear" w:color="auto" w:fill="auto"/>
            <w:noWrap/>
            <w:vAlign w:val="center"/>
            <w:hideMark/>
          </w:tcPr>
          <w:p w14:paraId="5E9923EC" w14:textId="77777777" w:rsidR="00E200EC" w:rsidRPr="00A83148" w:rsidRDefault="00E200EC" w:rsidP="00AB6573">
            <w:pPr>
              <w:spacing w:line="276" w:lineRule="auto"/>
              <w:jc w:val="center"/>
              <w:rPr>
                <w:szCs w:val="26"/>
              </w:rPr>
            </w:pPr>
            <w:r w:rsidRPr="00A83148">
              <w:rPr>
                <w:szCs w:val="26"/>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34040AE6" w14:textId="77777777" w:rsidR="00E200EC" w:rsidRPr="00A83148" w:rsidRDefault="00E200EC" w:rsidP="00AB6573">
            <w:pPr>
              <w:spacing w:line="276" w:lineRule="auto"/>
              <w:jc w:val="center"/>
              <w:rPr>
                <w:szCs w:val="26"/>
              </w:rPr>
            </w:pPr>
            <w:r w:rsidRPr="00A83148">
              <w:rPr>
                <w:szCs w:val="26"/>
              </w:rPr>
              <w:t>1</w:t>
            </w:r>
          </w:p>
        </w:tc>
      </w:tr>
      <w:tr w:rsidR="00E200EC" w:rsidRPr="00A83148" w14:paraId="59E53B30"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46B2BFF6" w14:textId="77777777" w:rsidR="00E200EC" w:rsidRPr="00A83148" w:rsidRDefault="00E200EC" w:rsidP="00AB6573">
            <w:pPr>
              <w:spacing w:line="276" w:lineRule="auto"/>
              <w:jc w:val="center"/>
              <w:rPr>
                <w:b/>
                <w:bCs/>
                <w:szCs w:val="26"/>
              </w:rPr>
            </w:pPr>
            <w:r w:rsidRPr="00A83148">
              <w:rPr>
                <w:b/>
                <w:bCs/>
                <w:szCs w:val="26"/>
              </w:rPr>
              <w:t>III</w:t>
            </w:r>
          </w:p>
        </w:tc>
        <w:tc>
          <w:tcPr>
            <w:tcW w:w="4757" w:type="pct"/>
            <w:gridSpan w:val="3"/>
            <w:tcBorders>
              <w:top w:val="single" w:sz="4" w:space="0" w:color="auto"/>
              <w:left w:val="nil"/>
              <w:bottom w:val="single" w:sz="4" w:space="0" w:color="auto"/>
              <w:right w:val="single" w:sz="4" w:space="0" w:color="auto"/>
            </w:tcBorders>
            <w:shd w:val="clear" w:color="auto" w:fill="auto"/>
            <w:vAlign w:val="center"/>
            <w:hideMark/>
          </w:tcPr>
          <w:p w14:paraId="527B291E" w14:textId="77777777" w:rsidR="00E200EC" w:rsidRPr="00A83148" w:rsidRDefault="00E200EC" w:rsidP="00AB6573">
            <w:pPr>
              <w:spacing w:line="276" w:lineRule="auto"/>
              <w:rPr>
                <w:b/>
                <w:bCs/>
                <w:szCs w:val="26"/>
              </w:rPr>
            </w:pPr>
            <w:r w:rsidRPr="00A83148">
              <w:rPr>
                <w:b/>
                <w:bCs/>
                <w:szCs w:val="26"/>
              </w:rPr>
              <w:t>Chức năng quản lý thư viện số</w:t>
            </w:r>
          </w:p>
        </w:tc>
      </w:tr>
      <w:tr w:rsidR="00E200EC" w:rsidRPr="00A83148" w14:paraId="45CE063C"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4A1C91BB" w14:textId="77777777" w:rsidR="00E200EC" w:rsidRPr="00A83148" w:rsidRDefault="00E200EC" w:rsidP="00AB6573">
            <w:pPr>
              <w:spacing w:line="276" w:lineRule="auto"/>
              <w:jc w:val="center"/>
              <w:rPr>
                <w:szCs w:val="26"/>
              </w:rPr>
            </w:pPr>
            <w:r w:rsidRPr="00A83148">
              <w:rPr>
                <w:szCs w:val="26"/>
              </w:rPr>
              <w:t>1</w:t>
            </w:r>
          </w:p>
        </w:tc>
        <w:tc>
          <w:tcPr>
            <w:tcW w:w="3748" w:type="pct"/>
            <w:tcBorders>
              <w:top w:val="nil"/>
              <w:left w:val="nil"/>
              <w:bottom w:val="single" w:sz="4" w:space="0" w:color="auto"/>
              <w:right w:val="single" w:sz="4" w:space="0" w:color="auto"/>
            </w:tcBorders>
            <w:shd w:val="clear" w:color="auto" w:fill="auto"/>
            <w:vAlign w:val="center"/>
            <w:hideMark/>
          </w:tcPr>
          <w:p w14:paraId="450F7EFC" w14:textId="77777777" w:rsidR="00E200EC" w:rsidRPr="00A83148" w:rsidRDefault="00E200EC" w:rsidP="00AB6573">
            <w:pPr>
              <w:spacing w:line="276" w:lineRule="auto"/>
              <w:rPr>
                <w:szCs w:val="26"/>
              </w:rPr>
            </w:pPr>
            <w:r w:rsidRPr="00A83148">
              <w:rPr>
                <w:szCs w:val="26"/>
              </w:rPr>
              <w:t>Quản lý kho tài liệu số</w:t>
            </w:r>
          </w:p>
        </w:tc>
        <w:tc>
          <w:tcPr>
            <w:tcW w:w="584" w:type="pct"/>
            <w:tcBorders>
              <w:top w:val="nil"/>
              <w:left w:val="nil"/>
              <w:bottom w:val="single" w:sz="4" w:space="0" w:color="auto"/>
              <w:right w:val="single" w:sz="4" w:space="0" w:color="auto"/>
            </w:tcBorders>
            <w:shd w:val="clear" w:color="auto" w:fill="auto"/>
            <w:noWrap/>
            <w:vAlign w:val="center"/>
            <w:hideMark/>
          </w:tcPr>
          <w:p w14:paraId="7E877165" w14:textId="77777777" w:rsidR="00E200EC" w:rsidRPr="00A83148" w:rsidRDefault="00E200EC" w:rsidP="00AB6573">
            <w:pPr>
              <w:spacing w:line="276" w:lineRule="auto"/>
              <w:jc w:val="center"/>
              <w:rPr>
                <w:szCs w:val="26"/>
              </w:rPr>
            </w:pPr>
            <w:r w:rsidRPr="00A83148">
              <w:rPr>
                <w:szCs w:val="26"/>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2D162674" w14:textId="77777777" w:rsidR="00E200EC" w:rsidRPr="00A83148" w:rsidRDefault="00E200EC" w:rsidP="00AB6573">
            <w:pPr>
              <w:spacing w:line="276" w:lineRule="auto"/>
              <w:jc w:val="center"/>
              <w:rPr>
                <w:szCs w:val="26"/>
              </w:rPr>
            </w:pPr>
            <w:r w:rsidRPr="00A83148">
              <w:rPr>
                <w:szCs w:val="26"/>
              </w:rPr>
              <w:t>1</w:t>
            </w:r>
          </w:p>
        </w:tc>
      </w:tr>
      <w:tr w:rsidR="00E200EC" w:rsidRPr="00A83148" w14:paraId="2C10750E"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0BD1FA53" w14:textId="77777777" w:rsidR="00E200EC" w:rsidRPr="00A83148" w:rsidRDefault="00E200EC" w:rsidP="00AB6573">
            <w:pPr>
              <w:spacing w:line="276" w:lineRule="auto"/>
              <w:jc w:val="center"/>
              <w:rPr>
                <w:szCs w:val="26"/>
              </w:rPr>
            </w:pPr>
            <w:r w:rsidRPr="00A83148">
              <w:rPr>
                <w:szCs w:val="26"/>
              </w:rPr>
              <w:t>2</w:t>
            </w:r>
          </w:p>
        </w:tc>
        <w:tc>
          <w:tcPr>
            <w:tcW w:w="3748" w:type="pct"/>
            <w:tcBorders>
              <w:top w:val="nil"/>
              <w:left w:val="nil"/>
              <w:bottom w:val="single" w:sz="4" w:space="0" w:color="auto"/>
              <w:right w:val="single" w:sz="4" w:space="0" w:color="auto"/>
            </w:tcBorders>
            <w:shd w:val="clear" w:color="auto" w:fill="auto"/>
            <w:vAlign w:val="center"/>
            <w:hideMark/>
          </w:tcPr>
          <w:p w14:paraId="117D036B" w14:textId="77777777" w:rsidR="00E200EC" w:rsidRPr="00A83148" w:rsidRDefault="00E200EC" w:rsidP="00AB6573">
            <w:pPr>
              <w:spacing w:line="276" w:lineRule="auto"/>
              <w:rPr>
                <w:szCs w:val="26"/>
              </w:rPr>
            </w:pPr>
            <w:r w:rsidRPr="00A83148">
              <w:rPr>
                <w:szCs w:val="26"/>
              </w:rPr>
              <w:t>Biên tập tài liệu số</w:t>
            </w:r>
          </w:p>
        </w:tc>
        <w:tc>
          <w:tcPr>
            <w:tcW w:w="584" w:type="pct"/>
            <w:tcBorders>
              <w:top w:val="nil"/>
              <w:left w:val="nil"/>
              <w:bottom w:val="single" w:sz="4" w:space="0" w:color="auto"/>
              <w:right w:val="single" w:sz="4" w:space="0" w:color="auto"/>
            </w:tcBorders>
            <w:shd w:val="clear" w:color="auto" w:fill="auto"/>
            <w:noWrap/>
            <w:vAlign w:val="center"/>
            <w:hideMark/>
          </w:tcPr>
          <w:p w14:paraId="03F8DB5E" w14:textId="77777777" w:rsidR="00E200EC" w:rsidRPr="00A83148" w:rsidRDefault="00E200EC" w:rsidP="00AB6573">
            <w:pPr>
              <w:spacing w:line="276" w:lineRule="auto"/>
              <w:jc w:val="center"/>
              <w:rPr>
                <w:szCs w:val="26"/>
              </w:rPr>
            </w:pPr>
            <w:r w:rsidRPr="00A83148">
              <w:rPr>
                <w:szCs w:val="26"/>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7D04612A" w14:textId="77777777" w:rsidR="00E200EC" w:rsidRPr="00A83148" w:rsidRDefault="00E200EC" w:rsidP="00AB6573">
            <w:pPr>
              <w:spacing w:line="276" w:lineRule="auto"/>
              <w:jc w:val="center"/>
              <w:rPr>
                <w:szCs w:val="26"/>
              </w:rPr>
            </w:pPr>
            <w:r w:rsidRPr="00A83148">
              <w:rPr>
                <w:szCs w:val="26"/>
              </w:rPr>
              <w:t>1</w:t>
            </w:r>
          </w:p>
        </w:tc>
      </w:tr>
      <w:tr w:rsidR="00E200EC" w:rsidRPr="00A83148" w14:paraId="439F417B"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0E676A0A" w14:textId="77777777" w:rsidR="00E200EC" w:rsidRPr="00A83148" w:rsidRDefault="00E200EC" w:rsidP="00AB6573">
            <w:pPr>
              <w:spacing w:line="276" w:lineRule="auto"/>
              <w:jc w:val="center"/>
              <w:rPr>
                <w:szCs w:val="26"/>
              </w:rPr>
            </w:pPr>
            <w:r w:rsidRPr="00A83148">
              <w:rPr>
                <w:szCs w:val="26"/>
              </w:rPr>
              <w:t>3</w:t>
            </w:r>
          </w:p>
        </w:tc>
        <w:tc>
          <w:tcPr>
            <w:tcW w:w="3748" w:type="pct"/>
            <w:tcBorders>
              <w:top w:val="nil"/>
              <w:left w:val="nil"/>
              <w:bottom w:val="single" w:sz="4" w:space="0" w:color="auto"/>
              <w:right w:val="single" w:sz="4" w:space="0" w:color="auto"/>
            </w:tcBorders>
            <w:shd w:val="clear" w:color="auto" w:fill="auto"/>
            <w:vAlign w:val="center"/>
            <w:hideMark/>
          </w:tcPr>
          <w:p w14:paraId="305BADD7" w14:textId="77777777" w:rsidR="00E200EC" w:rsidRPr="00A83148" w:rsidRDefault="00E200EC" w:rsidP="00AB6573">
            <w:pPr>
              <w:spacing w:line="276" w:lineRule="auto"/>
              <w:rPr>
                <w:szCs w:val="26"/>
              </w:rPr>
            </w:pPr>
            <w:r w:rsidRPr="00A83148">
              <w:rPr>
                <w:szCs w:val="26"/>
              </w:rPr>
              <w:t>Quản lý lưu thông và trình diễn tài liệu số</w:t>
            </w:r>
          </w:p>
        </w:tc>
        <w:tc>
          <w:tcPr>
            <w:tcW w:w="584" w:type="pct"/>
            <w:tcBorders>
              <w:top w:val="nil"/>
              <w:left w:val="nil"/>
              <w:bottom w:val="single" w:sz="4" w:space="0" w:color="auto"/>
              <w:right w:val="single" w:sz="4" w:space="0" w:color="auto"/>
            </w:tcBorders>
            <w:shd w:val="clear" w:color="auto" w:fill="auto"/>
            <w:noWrap/>
            <w:vAlign w:val="center"/>
            <w:hideMark/>
          </w:tcPr>
          <w:p w14:paraId="4828F163" w14:textId="77777777" w:rsidR="00E200EC" w:rsidRPr="00A83148" w:rsidRDefault="00E200EC" w:rsidP="00AB6573">
            <w:pPr>
              <w:spacing w:line="276" w:lineRule="auto"/>
              <w:jc w:val="center"/>
              <w:rPr>
                <w:szCs w:val="26"/>
              </w:rPr>
            </w:pPr>
            <w:r w:rsidRPr="00A83148">
              <w:rPr>
                <w:szCs w:val="26"/>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65C14C76" w14:textId="77777777" w:rsidR="00E200EC" w:rsidRPr="00A83148" w:rsidRDefault="00E200EC" w:rsidP="00AB6573">
            <w:pPr>
              <w:spacing w:line="276" w:lineRule="auto"/>
              <w:jc w:val="center"/>
              <w:rPr>
                <w:szCs w:val="26"/>
              </w:rPr>
            </w:pPr>
            <w:r w:rsidRPr="00A83148">
              <w:rPr>
                <w:szCs w:val="26"/>
              </w:rPr>
              <w:t>1</w:t>
            </w:r>
          </w:p>
        </w:tc>
      </w:tr>
      <w:tr w:rsidR="00E200EC" w:rsidRPr="00A83148" w14:paraId="581038A5"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4F9FD3C4" w14:textId="77777777" w:rsidR="00E200EC" w:rsidRPr="00A83148" w:rsidRDefault="00E200EC" w:rsidP="00AB6573">
            <w:pPr>
              <w:spacing w:line="276" w:lineRule="auto"/>
              <w:jc w:val="center"/>
              <w:rPr>
                <w:szCs w:val="26"/>
              </w:rPr>
            </w:pPr>
            <w:r w:rsidRPr="00A83148">
              <w:rPr>
                <w:szCs w:val="26"/>
              </w:rPr>
              <w:t>4</w:t>
            </w:r>
          </w:p>
        </w:tc>
        <w:tc>
          <w:tcPr>
            <w:tcW w:w="3748" w:type="pct"/>
            <w:tcBorders>
              <w:top w:val="nil"/>
              <w:left w:val="nil"/>
              <w:bottom w:val="single" w:sz="4" w:space="0" w:color="auto"/>
              <w:right w:val="single" w:sz="4" w:space="0" w:color="auto"/>
            </w:tcBorders>
            <w:shd w:val="clear" w:color="auto" w:fill="auto"/>
            <w:vAlign w:val="center"/>
            <w:hideMark/>
          </w:tcPr>
          <w:p w14:paraId="418BD601" w14:textId="77777777" w:rsidR="00E200EC" w:rsidRPr="00A83148" w:rsidRDefault="00E200EC" w:rsidP="00AB6573">
            <w:pPr>
              <w:spacing w:line="276" w:lineRule="auto"/>
              <w:rPr>
                <w:szCs w:val="26"/>
              </w:rPr>
            </w:pPr>
            <w:r w:rsidRPr="00A83148">
              <w:rPr>
                <w:szCs w:val="26"/>
              </w:rPr>
              <w:t>Tra cứu, tìm kiếm toàn văn tài liệu số</w:t>
            </w:r>
          </w:p>
        </w:tc>
        <w:tc>
          <w:tcPr>
            <w:tcW w:w="584" w:type="pct"/>
            <w:tcBorders>
              <w:top w:val="nil"/>
              <w:left w:val="nil"/>
              <w:bottom w:val="single" w:sz="4" w:space="0" w:color="auto"/>
              <w:right w:val="single" w:sz="4" w:space="0" w:color="auto"/>
            </w:tcBorders>
            <w:shd w:val="clear" w:color="auto" w:fill="auto"/>
            <w:noWrap/>
            <w:vAlign w:val="center"/>
            <w:hideMark/>
          </w:tcPr>
          <w:p w14:paraId="2C9DA900" w14:textId="77777777" w:rsidR="00E200EC" w:rsidRPr="00A83148" w:rsidRDefault="00E200EC" w:rsidP="00AB6573">
            <w:pPr>
              <w:spacing w:line="276" w:lineRule="auto"/>
              <w:jc w:val="center"/>
              <w:rPr>
                <w:szCs w:val="26"/>
              </w:rPr>
            </w:pPr>
            <w:r w:rsidRPr="00A83148">
              <w:rPr>
                <w:szCs w:val="26"/>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3769272A" w14:textId="77777777" w:rsidR="00E200EC" w:rsidRPr="00A83148" w:rsidRDefault="00E200EC" w:rsidP="00AB6573">
            <w:pPr>
              <w:spacing w:line="276" w:lineRule="auto"/>
              <w:jc w:val="center"/>
              <w:rPr>
                <w:szCs w:val="26"/>
              </w:rPr>
            </w:pPr>
            <w:r w:rsidRPr="00A83148">
              <w:rPr>
                <w:szCs w:val="26"/>
              </w:rPr>
              <w:t>1</w:t>
            </w:r>
          </w:p>
        </w:tc>
      </w:tr>
      <w:tr w:rsidR="00E200EC" w:rsidRPr="00A83148" w14:paraId="755F449F"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bottom"/>
            <w:hideMark/>
          </w:tcPr>
          <w:p w14:paraId="0159E93D" w14:textId="77777777" w:rsidR="00E200EC" w:rsidRPr="00A83148" w:rsidRDefault="00E200EC" w:rsidP="00AB6573">
            <w:pPr>
              <w:spacing w:line="276" w:lineRule="auto"/>
              <w:jc w:val="center"/>
              <w:rPr>
                <w:b/>
                <w:bCs/>
                <w:szCs w:val="26"/>
              </w:rPr>
            </w:pPr>
            <w:r w:rsidRPr="00A83148">
              <w:rPr>
                <w:b/>
                <w:bCs/>
                <w:szCs w:val="26"/>
              </w:rPr>
              <w:t>IV</w:t>
            </w:r>
          </w:p>
        </w:tc>
        <w:tc>
          <w:tcPr>
            <w:tcW w:w="4757" w:type="pct"/>
            <w:gridSpan w:val="3"/>
            <w:tcBorders>
              <w:top w:val="single" w:sz="4" w:space="0" w:color="auto"/>
              <w:left w:val="nil"/>
              <w:bottom w:val="single" w:sz="4" w:space="0" w:color="auto"/>
              <w:right w:val="single" w:sz="4" w:space="0" w:color="auto"/>
            </w:tcBorders>
            <w:shd w:val="clear" w:color="auto" w:fill="auto"/>
            <w:vAlign w:val="center"/>
            <w:hideMark/>
          </w:tcPr>
          <w:p w14:paraId="71556DB9" w14:textId="77777777" w:rsidR="00E200EC" w:rsidRPr="00A83148" w:rsidRDefault="00E200EC" w:rsidP="00AB6573">
            <w:pPr>
              <w:spacing w:line="276" w:lineRule="auto"/>
              <w:rPr>
                <w:b/>
                <w:bCs/>
                <w:szCs w:val="26"/>
              </w:rPr>
            </w:pPr>
            <w:r w:rsidRPr="00A83148">
              <w:rPr>
                <w:b/>
                <w:bCs/>
                <w:szCs w:val="26"/>
              </w:rPr>
              <w:t>Chức năng cổng thông tin thư viện</w:t>
            </w:r>
          </w:p>
        </w:tc>
      </w:tr>
      <w:tr w:rsidR="00E200EC" w:rsidRPr="00A83148" w14:paraId="30ACFBD3" w14:textId="77777777" w:rsidTr="00AB6573">
        <w:trPr>
          <w:trHeight w:val="20"/>
        </w:trPr>
        <w:tc>
          <w:tcPr>
            <w:tcW w:w="243" w:type="pct"/>
            <w:tcBorders>
              <w:top w:val="nil"/>
              <w:left w:val="single" w:sz="4" w:space="0" w:color="auto"/>
              <w:bottom w:val="single" w:sz="4" w:space="0" w:color="auto"/>
              <w:right w:val="single" w:sz="4" w:space="0" w:color="auto"/>
            </w:tcBorders>
            <w:shd w:val="clear" w:color="auto" w:fill="auto"/>
            <w:noWrap/>
            <w:vAlign w:val="center"/>
            <w:hideMark/>
          </w:tcPr>
          <w:p w14:paraId="62D87B39" w14:textId="77777777" w:rsidR="00E200EC" w:rsidRPr="00A83148" w:rsidRDefault="00E200EC" w:rsidP="00AB6573">
            <w:pPr>
              <w:spacing w:line="276" w:lineRule="auto"/>
              <w:jc w:val="center"/>
              <w:rPr>
                <w:szCs w:val="26"/>
              </w:rPr>
            </w:pPr>
            <w:r w:rsidRPr="00A83148">
              <w:rPr>
                <w:szCs w:val="26"/>
              </w:rPr>
              <w:lastRenderedPageBreak/>
              <w:t>1</w:t>
            </w:r>
          </w:p>
        </w:tc>
        <w:tc>
          <w:tcPr>
            <w:tcW w:w="3748" w:type="pct"/>
            <w:tcBorders>
              <w:top w:val="nil"/>
              <w:left w:val="nil"/>
              <w:bottom w:val="single" w:sz="4" w:space="0" w:color="auto"/>
              <w:right w:val="single" w:sz="4" w:space="0" w:color="auto"/>
            </w:tcBorders>
            <w:shd w:val="clear" w:color="auto" w:fill="auto"/>
            <w:vAlign w:val="bottom"/>
            <w:hideMark/>
          </w:tcPr>
          <w:p w14:paraId="25FC3677" w14:textId="77777777" w:rsidR="00E200EC" w:rsidRPr="00A83148" w:rsidRDefault="00E200EC" w:rsidP="00AB6573">
            <w:pPr>
              <w:spacing w:line="276" w:lineRule="auto"/>
              <w:rPr>
                <w:szCs w:val="26"/>
              </w:rPr>
            </w:pPr>
            <w:r w:rsidRPr="00A83148">
              <w:rPr>
                <w:szCs w:val="26"/>
              </w:rPr>
              <w:t>Trung tâm tích hợp thông tin; điểm truy cập tập trung và duy nhất; tích hợp các kênh thông tin, ứng dụng phục vụ tác nghiệp của thư viện</w:t>
            </w:r>
          </w:p>
        </w:tc>
        <w:tc>
          <w:tcPr>
            <w:tcW w:w="584" w:type="pct"/>
            <w:tcBorders>
              <w:top w:val="nil"/>
              <w:left w:val="nil"/>
              <w:bottom w:val="single" w:sz="4" w:space="0" w:color="auto"/>
              <w:right w:val="single" w:sz="4" w:space="0" w:color="auto"/>
            </w:tcBorders>
            <w:shd w:val="clear" w:color="auto" w:fill="auto"/>
            <w:noWrap/>
            <w:vAlign w:val="center"/>
            <w:hideMark/>
          </w:tcPr>
          <w:p w14:paraId="57C23744" w14:textId="77777777" w:rsidR="00E200EC" w:rsidRPr="00A83148" w:rsidRDefault="00E200EC" w:rsidP="00AB6573">
            <w:pPr>
              <w:spacing w:line="276" w:lineRule="auto"/>
              <w:jc w:val="center"/>
              <w:rPr>
                <w:szCs w:val="26"/>
              </w:rPr>
            </w:pPr>
            <w:r w:rsidRPr="00A83148">
              <w:rPr>
                <w:szCs w:val="26"/>
              </w:rPr>
              <w:t>Chức năng</w:t>
            </w:r>
          </w:p>
        </w:tc>
        <w:tc>
          <w:tcPr>
            <w:tcW w:w="425" w:type="pct"/>
            <w:tcBorders>
              <w:top w:val="nil"/>
              <w:left w:val="nil"/>
              <w:bottom w:val="single" w:sz="4" w:space="0" w:color="auto"/>
              <w:right w:val="single" w:sz="4" w:space="0" w:color="auto"/>
            </w:tcBorders>
            <w:shd w:val="clear" w:color="auto" w:fill="auto"/>
            <w:noWrap/>
            <w:vAlign w:val="center"/>
            <w:hideMark/>
          </w:tcPr>
          <w:p w14:paraId="50CF02D8" w14:textId="77777777" w:rsidR="00E200EC" w:rsidRPr="00A83148" w:rsidRDefault="00E200EC" w:rsidP="00AB6573">
            <w:pPr>
              <w:spacing w:line="276" w:lineRule="auto"/>
              <w:jc w:val="center"/>
              <w:rPr>
                <w:szCs w:val="26"/>
              </w:rPr>
            </w:pPr>
            <w:r w:rsidRPr="00A83148">
              <w:rPr>
                <w:szCs w:val="26"/>
              </w:rPr>
              <w:t>1</w:t>
            </w:r>
          </w:p>
        </w:tc>
      </w:tr>
    </w:tbl>
    <w:p w14:paraId="16FA1B83" w14:textId="77777777" w:rsidR="00AC601F" w:rsidRDefault="00AC601F"/>
    <w:sectPr w:rsidR="00AC601F" w:rsidSect="00E200EC">
      <w:pgSz w:w="16840" w:h="11907" w:orient="landscape" w:code="9"/>
      <w:pgMar w:top="1701" w:right="1134" w:bottom="851"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0EC"/>
    <w:rsid w:val="000D440C"/>
    <w:rsid w:val="004B009E"/>
    <w:rsid w:val="00A46C54"/>
    <w:rsid w:val="00AC601F"/>
    <w:rsid w:val="00BA2B59"/>
    <w:rsid w:val="00E20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FF587"/>
  <w15:chartTrackingRefBased/>
  <w15:docId w15:val="{56C0C858-2AEF-403F-AC31-2C6D34CA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00EC"/>
    <w:pPr>
      <w:spacing w:after="0" w:line="360" w:lineRule="auto"/>
      <w:jc w:val="both"/>
    </w:pPr>
    <w:rPr>
      <w:rFonts w:ascii="Times New Roman" w:eastAsia="Times New Roman" w:hAnsi="Times New Roman" w:cs="Times New Roman"/>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tien.tran@mitas.vn</dc:creator>
  <cp:keywords/>
  <dc:description/>
  <cp:lastModifiedBy>admin</cp:lastModifiedBy>
  <cp:revision>3</cp:revision>
  <dcterms:created xsi:type="dcterms:W3CDTF">2020-12-31T04:08:00Z</dcterms:created>
  <dcterms:modified xsi:type="dcterms:W3CDTF">2021-01-08T03:03:00Z</dcterms:modified>
</cp:coreProperties>
</file>