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b2b3030389f73821a2f01a701726bd5fba9b2c"/>
    <w:p>
      <w:pPr>
        <w:pStyle w:val="Heading1"/>
      </w:pPr>
      <w:r>
        <w:t xml:space="preserve">Screen Spec: SC-23 Send collaboration request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Send collaboration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img/SC-23.png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/partners/[slug]/request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M4, item #34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Choose a project and write a note.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New Screen Spec written on 30/09/2026; SC-23 had no spec or mockup in the first set of 20. It is also opened by</w:t>
      </w:r>
      <w:r>
        <w:t xml:space="preserve"> </w:t>
      </w:r>
      <w:r>
        <w:rPr>
          <w:iCs/>
          <w:i/>
        </w:rPr>
        <w:t xml:space="preserve">Propose changes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SC-25</w:t>
      </w:r>
      <w:r>
        <w:t xml:space="preserve">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signed-in member clicks</w:t>
      </w:r>
      <w:r>
        <w:t xml:space="preserve"> </w:t>
      </w:r>
      <w:r>
        <w:rPr>
          <w:iCs/>
          <w:i/>
        </w:rPr>
        <w:t xml:space="preserve">Send request</w:t>
      </w:r>
      <w:r>
        <w:t xml:space="preserve"> </w:t>
      </w:r>
      <w:r>
        <w:t xml:space="preserve">on an organisation card in</w:t>
      </w:r>
      <w:r>
        <w:t xml:space="preserve"> </w:t>
      </w:r>
      <w:r>
        <w:rPr>
          <w:rStyle w:val="VerbatimChar"/>
        </w:rPr>
        <w:t xml:space="preserve">SC-19</w:t>
      </w:r>
      <w:r>
        <w:t xml:space="preserve">,</w:t>
      </w:r>
      <w:r>
        <w:t xml:space="preserve"> </w:t>
      </w:r>
      <w:r>
        <w:rPr>
          <w:iCs/>
          <w:i/>
        </w:rPr>
        <w:t xml:space="preserve">Send collaboration request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SC-20</w:t>
      </w:r>
      <w:r>
        <w:t xml:space="preserve">, or</w:t>
      </w:r>
      <w:r>
        <w:t xml:space="preserve"> </w:t>
      </w:r>
      <w:r>
        <w:rPr>
          <w:iCs/>
          <w:i/>
        </w:rPr>
        <w:t xml:space="preserve">Propose changes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SC-25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member sends the request and lands on its tracking page (</w:t>
      </w:r>
      <w:r>
        <w:rPr>
          <w:rStyle w:val="VerbatimChar"/>
        </w:rPr>
        <w:t xml:space="preserve">SC-25</w:t>
      </w:r>
      <w:r>
        <w:t xml:space="preserve">), or cancels back to the partner profile (</w:t>
      </w:r>
      <w:r>
        <w:rPr>
          <w:rStyle w:val="VerbatimChar"/>
        </w:rPr>
        <w:t xml:space="preserve">SC-20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114177"/>
            <wp:effectExtent b="0" l="0" r="0" t="0"/>
            <wp:docPr descr="SC-23" title="" id="22" name="Picture"/>
            <a:graphic>
              <a:graphicData uri="http://schemas.openxmlformats.org/drawingml/2006/picture">
                <pic:pic>
                  <pic:nvPicPr>
                    <pic:cNvPr descr="img/SC-2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Partners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Breadcrumb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Partners › service group › organisation › Send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Recipient organisation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public layer: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org_name</w:t>
            </w:r>
            <w:r>
              <w:rPr>
                <w:sz w:val="17"/>
              </w:rPr>
              <w:t xml:space="preserve">, Verified badge (</w:t>
            </w:r>
            <w:r>
              <w:rPr>
                <w:rStyle w:val="VerbatimChar"/>
                <w:sz w:val="17"/>
              </w:rPr>
              <w:t xml:space="preserve">verified_until</w:t>
            </w:r>
            <w:r>
              <w:rPr>
                <w:sz w:val="17"/>
              </w:rPr>
              <w:t xml:space="preserve">), provinces,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service_groups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working_languages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the member's projects that are not archived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be a project the member belongs to; archived projects are not listed (M0 BR-005)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name, format, segment, first shooting day, crew size band, shortlisted locations (read-only)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Requested service 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(multi-select chips)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services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ENUM[] from the 12 service 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least one; the organisation's own groups listed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 to the 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(text area)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 1000 characters, live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Article 13 eligibility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art13_eligible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the organisation + open requests of the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only when the organisation is not 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What happens next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static: 3 steps, NDA and unlock explanation, expiry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 the request; returns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request_id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until 4 and 6 are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Cancel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Recipient summary, project selector with the first active project pre-selected, services, note, and the side blocks, as in the mockup.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member has no active project: the form is replaced by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 request is tied to a project. Create a project first.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a button to create one (</w:t>
            </w:r>
            <w:r>
              <w:rPr>
                <w:rStyle w:val="VerbatimChar"/>
                <w:sz w:val="17"/>
              </w:rPr>
              <w:t xml:space="preserve">SC-11</w:t>
            </w:r>
            <w:r>
              <w:rPr>
                <w:sz w:val="17"/>
              </w:rP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active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Sending…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form is locked; project summary shows a grey placeholder while the selected project loads.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Sending / switching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Duplicate: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 already have an open request with this partner for The Last Ferry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View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 (</w:t>
            </w:r>
            <w:r>
              <w:rPr>
                <w:rStyle w:val="VerbatimChar"/>
                <w:sz w:val="17"/>
              </w:rPr>
              <w:t xml:space="preserve">SC-25</w:t>
            </w:r>
            <w:r>
              <w:rPr>
                <w:sz w:val="17"/>
              </w:rPr>
              <w:t xml:space="preserve">). Note over 1000 characters: counter turns red, send disabled. Write failure: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send — nothing was sent, try again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Duplicate / validation / write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Redirect to the new request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at step 1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the toast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Request sent to Hạ Long Marine Logistics</w:t>
            </w:r>
            <w:r>
              <w:rPr>
                <w:sz w:val="17"/>
              </w:rPr>
              <w:t xml:space="preserve">; the partner gets an in-app notification and an email.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created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Lists the member's active projects; changes the project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Service group 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Selects / deselects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 the request (</w:t>
            </w:r>
            <w:r>
              <w:rPr>
                <w:rStyle w:val="VerbatimChar"/>
                <w:sz w:val="17"/>
              </w:rPr>
              <w:t xml:space="preserve">status = pending</w:t>
            </w:r>
            <w:r>
              <w:rPr>
                <w:sz w:val="17"/>
              </w:rPr>
              <w:t xml:space="preserve">), notifies the partner in-app and by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the duplicate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open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Cancel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organisation name in breadcrumb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Service group in breadcrumb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Create a 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(empty state)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SC-11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request is tied to exactly one project of the member; guests are sent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first.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FR-012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one open request per project and partner: a second one is refused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 already have an open request with this partner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§3 Edge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Archived projects cannot send requests; they are read-only.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Sending shares nothing confidential; the accepted layer and project documents open only after acceptance and the NDA (</w:t>
            </w:r>
            <w:r>
              <w:rPr>
                <w:rStyle w:val="VerbatimChar"/>
                <w:sz w:val="17"/>
              </w:rPr>
              <w:t xml:space="preserve">SC-25</w:t>
            </w:r>
            <w:r>
              <w:rPr>
                <w:sz w:val="17"/>
              </w:rP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confirmed request with a non-eligible organisation does not complete Article 13 component c; the notice says so up front.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BR-006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Deactivated organisations cannot receive requests; the profile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longer active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instead of this form.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BR-008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FR-012 · spec-M4.md (F-M4-12)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 the collaboration request with project, services and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FR-015 · spec-M4.md (F-M4-15)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Notify the partner in-app and by email on sending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side column moves below the form;</w:t>
      </w:r>
      <w:r>
        <w:t xml:space="preserve"> </w:t>
      </w:r>
      <w:r>
        <w:rPr>
          <w:iCs/>
          <w:i/>
        </w:rPr>
        <w:t xml:space="preserve">Send request</w:t>
      </w:r>
      <w:r>
        <w:t xml:space="preserve"> </w:t>
      </w:r>
      <w:r>
        <w:t xml:space="preserve">sticks to the bottom of the screen.</w:t>
      </w:r>
    </w:p>
    <w:p>
      <w:pPr>
        <w:numPr>
          <w:ilvl w:val="0"/>
          <w:numId w:val="1002"/>
        </w:numPr>
        <w:pStyle w:val="Compact"/>
      </w:pPr>
      <w:r>
        <w:t xml:space="preserve">The note counter is announced with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when the limit is near.</w:t>
      </w:r>
    </w:p>
    <w:p>
      <w:pPr>
        <w:numPr>
          <w:ilvl w:val="0"/>
          <w:numId w:val="1002"/>
        </w:numPr>
        <w:pStyle w:val="Compact"/>
      </w:pPr>
      <w:r>
        <w:t xml:space="preserve">Service chips are real checkboxes with labels.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After how many days does an unanswered request expire?]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img/SC-23.png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docs/spec/spec-M4.md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2026-10-28T21:18:42Z</dcterms:created>
  <dcterms:modified xsi:type="dcterms:W3CDTF">2026-10-28T21:18:42Z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