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1a5180df344cd6101843a6afab75d970187c622"/>
    <w:p>
      <w:pPr>
        <w:pStyle w:val="Heading1"/>
      </w:pPr>
      <w:r>
        <w:t xml:space="preserve">Screen Spec: SC-33 Book a VFDA consultation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a VFDA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docs/spec/spec-M7.md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img/SC-33.png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/consult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M7, item #36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Topic and time slot.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on 30/09/2026; SC-33 had no spec or mockup in the first set of 20.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signed-in member clicks</w:t>
      </w:r>
      <w:r>
        <w:t xml:space="preserve"> </w:t>
      </w:r>
      <w:r>
        <w:rPr>
          <w:iCs/>
          <w:i/>
        </w:rPr>
        <w:t xml:space="preserve">Contact VFDA</w:t>
      </w:r>
      <w:r>
        <w:t xml:space="preserve"> </w:t>
      </w:r>
      <w:r>
        <w:t xml:space="preserve">in the footer,</w:t>
      </w:r>
      <w:r>
        <w:t xml:space="preserve"> </w:t>
      </w:r>
      <w:r>
        <w:rPr>
          <w:iCs/>
          <w:i/>
        </w:rPr>
        <w:t xml:space="preserve">Contact VFDA for an invitation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, or an</w:t>
      </w:r>
      <w:r>
        <w:t xml:space="preserve"> </w:t>
      </w:r>
      <w:r>
        <w:rPr>
          <w:iCs/>
          <w:i/>
        </w:rPr>
        <w:t xml:space="preserve">Ask VFDA</w:t>
      </w:r>
      <w:r>
        <w:t xml:space="preserve"> </w:t>
      </w:r>
      <w:r>
        <w:t xml:space="preserve">link on a project screen; guests are sent to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 </w:t>
      </w:r>
      <w:r>
        <w:t xml:space="preserve">first.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requests a slot and stays on the page with the booking listed under</w:t>
      </w:r>
      <w:r>
        <w:t xml:space="preserve"> </w:t>
      </w:r>
      <w:r>
        <w:rPr>
          <w:iCs/>
          <w:i/>
        </w:rPr>
        <w:t xml:space="preserve">Your bookings</w:t>
      </w:r>
      <w:r>
        <w:t xml:space="preserve">, or leaves through the navigation bar.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309650"/>
            <wp:effectExtent b="0" l="0" r="0" t="0"/>
            <wp:docPr descr="SC-33" title="" id="22" name="Picture"/>
            <a:graphic>
              <a:graphicData uri="http://schemas.openxmlformats.org/drawingml/2006/picture">
                <pic:pic>
                  <pic:nvPicPr>
                    <pic:cNvPr descr="img/SC-3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(single-select 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ENUM(dossier, locations, partners, provincial_notice, general)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one value of the 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timezone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IANA name, VARCHAR(40); default from the 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be a valid IANA time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Week navigation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past weeks disabled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Slot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 (calendar)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offered slots for the week, each shown in the member's time zone with the Hanoi time below; taken slots greyed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past and taken slots cannot be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Selected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slot_start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TIMESTAMPTZ stored in UTC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slot; must still be free when 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Your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topic, time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timezone</w:t>
            </w:r>
            <w:r>
              <w:rPr>
                <w:sz w:val="17"/>
              </w:rPr>
              <w:t xml:space="preserve">, time in Asia/Ho_Chi_Minh, officer (</w:t>
            </w:r>
            <w:r>
              <w:rPr>
                <w:rStyle w:val="VerbatimChar"/>
                <w:sz w:val="17"/>
              </w:rPr>
              <w:t xml:space="preserve">officer_id</w:t>
            </w:r>
            <w:r>
              <w:rPr>
                <w:sz w:val="17"/>
              </w:rPr>
              <w:t xml:space="preserve">, empty until confirmed)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Request this 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booking; returns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3, 4 and 7 are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Your bookings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member's bookings: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slot_start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timezone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topic</w:t>
            </w:r>
            <w:r>
              <w:rPr>
                <w:sz w:val="17"/>
              </w:rPr>
              <w:t xml:space="preserve">, officer,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booking_status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confirmed / rescheduled / waiting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upcoming first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chips, time zone, week grid with the next available week, summary 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bookings</w:t>
            </w:r>
            <w:r>
              <w:rPr>
                <w:sz w:val="17"/>
              </w:rPr>
              <w:t xml:space="preserve">, as in the mockup.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free slot in the shown week: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free times this week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Next week ›</w:t>
            </w:r>
            <w:r>
              <w:rPr>
                <w:sz w:val="17"/>
              </w:rPr>
              <w:t xml:space="preserve">. No bookings yet: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bookings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None yet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 free slots / 0 bookings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in the grid while a week loads;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Request this 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Sending…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is disabled.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Week change / sending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Slot taken meanwhile: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That time was just booked — pick another</w:t>
            </w:r>
            <w:r>
              <w:rPr>
                <w:sz w:val="17"/>
              </w:rPr>
              <w:t xml:space="preserve">; the grid refreshes. Unknown time zone: error under the field. Write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send — nothing was booked, 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Conflict / validation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Banner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Request sent — VFDA will confirm and assign an officer</w:t>
            </w:r>
            <w:r>
              <w:rPr>
                <w:sz w:val="17"/>
              </w:rPr>
              <w:t xml:space="preserve">; the booking appears under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Your bookings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Waiting for VFDA</w:t>
            </w:r>
            <w:r>
              <w:rPr>
                <w:sz w:val="17"/>
              </w:rPr>
              <w:t xml:space="preserve">. When VFDA confirms or reschedules, an in-app notification and email show the time in both time zones.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Booking created / VFDA response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Topic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Selects the topic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 zone dropdown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Changes the zone; the grid and summary re-render in the new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‹ / › week buttons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Loads the previous / next week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Free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Selects it and fills the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Request this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Creates the booking, notifies 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Log 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(guest redirect)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slot_start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stored in UTC with the member's IANA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timezone</w:t>
            </w:r>
            <w:r>
              <w:rPr>
                <w:sz w:val="17"/>
              </w:rPr>
              <w:t xml:space="preserve">; every time on screen and in messages is shown in the reader's own zone, with Hanoi time alongside for the member.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booking is a request until VFDA staff confirm or reschedule it and assign an officer; the member sees the status.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FR-006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 get a reminder 24 hours before the consultation.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topic is one of five fixed values so VFDA can route and count requests.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§5.1 FR-005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Only signed-in members can book; a deactivated account has no access and cannot book.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 · spec-M7.md (F-M7-05)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Book by topic and slot with time-zone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spec-M7.md (F-M7-06)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VFDA's confirmation / rescheduling and the assigned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spec-M7.md (F-M7-07)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Explain and trigger the 24-hour reminders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week grid becomes one day at a time with day tabs; the summary and button stick to the bottom.</w:t>
      </w:r>
    </w:p>
    <w:p>
      <w:pPr>
        <w:numPr>
          <w:ilvl w:val="0"/>
          <w:numId w:val="1002"/>
        </w:numPr>
        <w:pStyle w:val="Compact"/>
      </w:pPr>
      <w:r>
        <w:t xml:space="preserve">Each slot is a button whose accessible name includes both times (e.g.</w:t>
      </w:r>
      <w:r>
        <w:t xml:space="preserve"> </w:t>
      </w:r>
      <w:r>
        <w:rPr>
          <w:iCs/>
          <w:i/>
        </w:rPr>
        <w:t xml:space="preserve">Thursday 15 October, 12:00 Seoul, 10:00 Hanoi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Taken slots are disabled buttons with the word</w:t>
      </w:r>
      <w:r>
        <w:t xml:space="preserve"> </w:t>
      </w:r>
      <w:r>
        <w:rPr>
          <w:iCs/>
          <w:i/>
        </w:rPr>
        <w:t xml:space="preserve">taken</w:t>
      </w:r>
      <w:r>
        <w:t xml:space="preserve">, not only a strike-through.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days and hours does VFDA offer for consultations, and how long is one slot?]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is the consultation held (video call, phone, at the VFDA office) and who sends the joining details?]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img/SC-33.png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docs/spec/spec-M7.md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2026-10-28T21:18:47Z</dcterms:created>
  <dcterms:modified xsi:type="dcterms:W3CDTF">2026-10-28T21:18:47Z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