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139ad0a4354fff1c3a9c76a1515d3978aa5b41a"/>
    <w:p>
      <w:pPr>
        <w:pStyle w:val="Heading1"/>
      </w:pPr>
      <w:r>
        <w:t xml:space="preserve">Spec Document: VFDA back office — moderation, demand index, quarterly report, audit log</w:t>
      </w:r>
    </w:p>
    <w:p>
      <w:pPr>
        <w:pStyle w:val="BlockText"/>
      </w:pPr>
      <w:r>
        <w:t xml:space="preserve">DBIZ3 Session 4 template — one file per module. Written for a reader who has never seen the DBIZ2 report.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back office — moderation, demand index, quarterly report,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 (team member)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Tran — Group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Approved by (Client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 yet — VFDA project lead (and VFDA Legal Board for legal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DBIZ2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96–104 (F-M10-01 .. F-M10-09); Use Case UC-24, UC-25, UC-26; Screens SC-34, SC-38, SC-39, SC-40, SC-41</w:t>
            </w:r>
          </w:p>
        </w:tc>
      </w:tr>
    </w:tbl>
    <w:bookmarkStart w:id="21" w:name="clarifications"/>
    <w:p>
      <w:pPr>
        <w:pStyle w:val="Heading2"/>
      </w:pPr>
      <w:r>
        <w:t xml:space="preserve">Clarifications</w:t>
      </w:r>
    </w:p>
    <w:bookmarkStart w:id="20" w:name="Xf89618e9cb7f126f51da04256cab1648125083e"/>
    <w:p>
      <w:pPr>
        <w:pStyle w:val="Heading3"/>
      </w:pPr>
      <w:r>
        <w:t xml:space="preserve">Session 2026-10-28 (Group C, provisional — the owner in §10 confirms before launch)</w:t>
      </w:r>
    </w:p>
    <w:p>
      <w:pPr>
        <w:numPr>
          <w:ilvl w:val="0"/>
          <w:numId w:val="1001"/>
        </w:numPr>
        <w:pStyle w:val="Compact"/>
      </w:pPr>
      <w:r>
        <w:t xml:space="preserve">Q1: Indicator 4 (budget scale of location needs) and indicator 6 (bottleneck most reported) need fields that no function collects today. Add a budget band and a</w:t>
      </w:r>
      <w:r>
        <w:t xml:space="preserve"> </w:t>
      </w:r>
      <w:r>
        <w:rPr>
          <w:iCs/>
          <w:i/>
        </w:rPr>
        <w:t xml:space="preserve">main obstacle</w:t>
      </w:r>
      <w:r>
        <w:t xml:space="preserve"> </w:t>
      </w:r>
      <w:r>
        <w:t xml:space="preserve">question to project creation, or drop the two indicators? → A: Deferred to after the MVP. Indicators 4 and 6 stay in the spec, marked</w:t>
      </w:r>
      <w:r>
        <w:t xml:space="preserve"> </w:t>
      </w:r>
      <w:r>
        <w:rPr>
          <w:iCs/>
          <w:i/>
        </w:rPr>
        <w:t xml:space="preserve">post-launch</w:t>
      </w:r>
      <w:r>
        <w:t xml:space="preserve">; no new project fields are added now.</w:t>
      </w:r>
    </w:p>
    <w:bookmarkEnd w:id="20"/>
    <w:bookmarkEnd w:id="21"/>
    <w:bookmarkStart w:id="22" w:name="X4666c8db187a468bd7c4d1efd69e1ca31a62544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module is VFDA's own workspace: staff review what users publish before the public sees it, follow how much international demand the platform receives, and send a quarterly report built from those figures. It also keeps a permanent record of every administrative action, so that VFDA can always show who changed what and when.</w:t>
      </w:r>
    </w:p>
    <w:p>
      <w:pPr>
        <w:pStyle w:val="BodyText"/>
      </w:pPr>
      <w:r>
        <w:rPr>
          <w:bCs/>
          <w:b/>
        </w:rPr>
        <w:t xml:space="preserve">In scope</w:t>
      </w:r>
    </w:p>
    <w:p>
      <w:pPr>
        <w:numPr>
          <w:ilvl w:val="0"/>
          <w:numId w:val="1002"/>
        </w:numPr>
        <w:pStyle w:val="Compact"/>
      </w:pPr>
      <w:r>
        <w:t xml:space="preserve">Admin overview with the work waiting for each VFDA team (SC-34).</w:t>
      </w:r>
    </w:p>
    <w:p>
      <w:pPr>
        <w:numPr>
          <w:ilvl w:val="0"/>
          <w:numId w:val="1002"/>
        </w:numPr>
        <w:pStyle w:val="Compact"/>
      </w:pPr>
      <w:r>
        <w:t xml:space="preserve">Moderation queue for user-published content (organisation profiles, location photos submitted by partners), with approve or hide and a reason (Must).</w:t>
      </w:r>
    </w:p>
    <w:p>
      <w:pPr>
        <w:numPr>
          <w:ilvl w:val="0"/>
          <w:numId w:val="1002"/>
        </w:numPr>
        <w:pStyle w:val="Compact"/>
      </w:pPr>
      <w:r>
        <w:t xml:space="preserve">Demand index: six indicators aggregated from the platform's own data, as a table and charts, filtered by month, quarter or year.</w:t>
      </w:r>
    </w:p>
    <w:p>
      <w:pPr>
        <w:numPr>
          <w:ilvl w:val="0"/>
          <w:numId w:val="1002"/>
        </w:numPr>
        <w:pStyle w:val="Compact"/>
      </w:pPr>
      <w:r>
        <w:t xml:space="preserve">Quarterly report: commentary drafted from the figures, reread by a staff member, exported as a VFDA-branded PDF.</w:t>
      </w:r>
    </w:p>
    <w:p>
      <w:pPr>
        <w:numPr>
          <w:ilvl w:val="0"/>
          <w:numId w:val="1002"/>
        </w:numPr>
        <w:pStyle w:val="Compact"/>
      </w:pPr>
      <w:r>
        <w:t xml:space="preserve">Audit log: every administrative action is written to a log that cannot be edited (Must), and admins can search it (Should).</w:t>
      </w:r>
    </w:p>
    <w:p>
      <w:pPr>
        <w:pStyle w:val="FirstParagraph"/>
      </w:pPr>
      <w:r>
        <w:rPr>
          <w:bCs/>
          <w:b/>
        </w:rPr>
        <w:t xml:space="preserve">Out of scope</w:t>
      </w:r>
    </w:p>
    <w:p>
      <w:pPr>
        <w:numPr>
          <w:ilvl w:val="0"/>
          <w:numId w:val="1003"/>
        </w:numPr>
        <w:pStyle w:val="Compact"/>
      </w:pPr>
      <w:r>
        <w:t xml:space="preserve">Managing locations, the verification queue and legal rules — those screens belong to M3 (SC-35), M4 (SC-36) and M2 (SC-37); they write to this module's audit log.</w:t>
      </w:r>
    </w:p>
    <w:p>
      <w:pPr>
        <w:numPr>
          <w:ilvl w:val="0"/>
          <w:numId w:val="1003"/>
        </w:numPr>
        <w:pStyle w:val="Compact"/>
      </w:pPr>
      <w:r>
        <w:t xml:space="preserve">Data from outside the platform (box office, tourism statistics).</w:t>
      </w:r>
    </w:p>
    <w:p>
      <w:pPr>
        <w:numPr>
          <w:ilvl w:val="0"/>
          <w:numId w:val="1003"/>
        </w:numPr>
        <w:pStyle w:val="Compact"/>
      </w:pPr>
      <w:r>
        <w:t xml:space="preserve">Sending the report automatically: a person always sends it.</w:t>
      </w:r>
    </w:p>
    <w:p>
      <w:pPr>
        <w:numPr>
          <w:ilvl w:val="0"/>
          <w:numId w:val="1003"/>
        </w:numPr>
        <w:pStyle w:val="Compact"/>
      </w:pPr>
      <w:r>
        <w:t xml:space="preserve">Showcase moderation (M8 is</w:t>
      </w:r>
      <w:r>
        <w:t xml:space="preserve"> </w:t>
      </w:r>
      <w:r>
        <w:rPr>
          <w:iCs/>
          <w:i/>
        </w:rPr>
        <w:t xml:space="preserve">Won't</w:t>
      </w:r>
      <w:r>
        <w:t xml:space="preserve"> </w:t>
      </w:r>
      <w:r>
        <w:t xml:space="preserve">for this release); the</w:t>
      </w:r>
      <w:r>
        <w:t xml:space="preserve"> </w:t>
      </w:r>
      <w:r>
        <w:rPr>
          <w:rStyle w:val="VerbatimChar"/>
        </w:rPr>
        <w:t xml:space="preserve">showcase</w:t>
      </w:r>
      <w:r>
        <w:t xml:space="preserve"> </w:t>
      </w:r>
      <w:r>
        <w:t xml:space="preserve">content type is kept for phase 2.</w:t>
      </w:r>
    </w:p>
    <w:p>
      <w:pPr>
        <w:pStyle w:val="FirstParagraph"/>
      </w:pPr>
      <w:r>
        <w:rPr>
          <w:bCs/>
          <w:b/>
        </w:rPr>
        <w:t xml:space="preserve">Depends on</w:t>
      </w:r>
    </w:p>
    <w:p>
      <w:pPr>
        <w:numPr>
          <w:ilvl w:val="0"/>
          <w:numId w:val="1004"/>
        </w:numPr>
        <w:pStyle w:val="Compact"/>
      </w:pPr>
      <w:r>
        <w:t xml:space="preserve">SYS (roles</w:t>
      </w:r>
      <w:r>
        <w:t xml:space="preserve"> </w:t>
      </w:r>
      <w:r>
        <w:rPr>
          <w:rStyle w:val="VerbatimChar"/>
        </w:rPr>
        <w:t xml:space="preserve">vfda_staff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notifications)</w:t>
      </w:r>
    </w:p>
    <w:p>
      <w:pPr>
        <w:numPr>
          <w:ilvl w:val="0"/>
          <w:numId w:val="1004"/>
        </w:numPr>
        <w:pStyle w:val="Compact"/>
      </w:pPr>
      <w:r>
        <w:t xml:space="preserve">M0 (projects), M1 (segment decisions), M2 (pre-check runs), M3 (location queries, shortlists), M4 (organisations, collaboration requests) — sources of the demand index</w:t>
      </w:r>
    </w:p>
    <w:p>
      <w:pPr>
        <w:numPr>
          <w:ilvl w:val="0"/>
          <w:numId w:val="1004"/>
        </w:numPr>
        <w:pStyle w:val="Compact"/>
      </w:pPr>
      <w:r>
        <w:t xml:space="preserve">M3, M4, M2 admin screens — callers of the audit log write</w:t>
      </w:r>
    </w:p>
    <w:p>
      <w:pPr>
        <w:numPr>
          <w:ilvl w:val="0"/>
          <w:numId w:val="1004"/>
        </w:numPr>
        <w:pStyle w:val="Compact"/>
      </w:pPr>
      <w:r>
        <w:t xml:space="preserve">External: language model API (commentary draft), PDF rendering</w:t>
      </w:r>
    </w:p>
    <w:bookmarkEnd w:id="22"/>
    <w:bookmarkStart w:id="23" w:name="X572f76d4414d525199501e7085f189788c65188"/>
    <w:p>
      <w:pPr>
        <w:pStyle w:val="Heading2"/>
      </w:pPr>
      <w:r>
        <w:t xml:space="preserve">2. Actors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Role in this module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Where it 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— moderates content, reads the demand index, prepares the quarterly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(F-M10-01, 02, 04, 05, 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— searches the 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(F-M10-09)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Aggregates the indicators, drafts the commentary, writes every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(F-M10-03, 06, 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Cinema Department; Provincial People's Committees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Secondary — receive the quarterly report outside the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(F-M10-07); Use Case UC-25</w:t>
            </w:r>
          </w:p>
        </w:tc>
      </w:tr>
    </w:tbl>
    <w:bookmarkEnd w:id="23"/>
    <w:bookmarkStart w:id="29" w:name="X6e9f8def7ab98f65fc162bbf7fd6dd9285f3897"/>
    <w:p>
      <w:pPr>
        <w:pStyle w:val="Heading2"/>
      </w:pPr>
      <w:r>
        <w:t xml:space="preserve">3. User scenarios and acceptance criteria</w:t>
      </w:r>
    </w:p>
    <w:bookmarkStart w:id="24" w:name="Xcaf88456f8e05c53841e96a8b24dbee8d16e15b"/>
    <w:p>
      <w:pPr>
        <w:pStyle w:val="Heading3"/>
      </w:pPr>
      <w:r>
        <w:t xml:space="preserve">US-1 (P1): Nothing reaches the public unreviewed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VFDA staff, I want every newly published organisation profile to wait in a queue until I approve it, so that VFDA's name is never attached to content it has not seen.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partner Mekong Frame Co. edits its public profile description,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it saves,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change appears in the moderation queue with type</w:t>
      </w:r>
      <w:r>
        <w:t xml:space="preserve"> </w:t>
      </w:r>
      <w:r>
        <w:rPr>
          <w:rStyle w:val="VerbatimChar"/>
        </w:rPr>
        <w:t xml:space="preserve">org_profile</w:t>
      </w:r>
      <w:r>
        <w:t xml:space="preserve"> </w:t>
      </w:r>
      <w:r>
        <w:t xml:space="preserve">and the public page keeps showing the previous approved text.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an item in the queue,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staff choose</w:t>
      </w:r>
      <w:r>
        <w:t xml:space="preserve"> </w:t>
      </w:r>
      <w:r>
        <w:rPr>
          <w:iCs/>
          <w:i/>
        </w:rPr>
        <w:t xml:space="preserve">Hide</w:t>
      </w:r>
      <w:r>
        <w:t xml:space="preserve"> </w:t>
      </w:r>
      <w:r>
        <w:t xml:space="preserve">without typing a reason,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decision is refused with</w:t>
      </w:r>
      <w:r>
        <w:t xml:space="preserve"> </w:t>
      </w:r>
      <w:r>
        <w:rPr>
          <w:iCs/>
          <w:i/>
        </w:rPr>
        <w:t xml:space="preserve">A reason is required to hide content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staff choose</w:t>
      </w:r>
      <w:r>
        <w:t xml:space="preserve"> </w:t>
      </w:r>
      <w:r>
        <w:rPr>
          <w:iCs/>
          <w:i/>
        </w:rPr>
        <w:t xml:space="preserve">Approve</w:t>
      </w:r>
      <w:r>
        <w:t xml:space="preserve">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decision is saved,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new text is public within one minute and an audit record</w:t>
      </w:r>
      <w:r>
        <w:t xml:space="preserve"> </w:t>
      </w:r>
      <w:r>
        <w:rPr>
          <w:rStyle w:val="VerbatimChar"/>
        </w:rPr>
        <w:t xml:space="preserve">content.approve</w:t>
      </w:r>
      <w:r>
        <w:t xml:space="preserve"> </w:t>
      </w:r>
      <w:r>
        <w:t xml:space="preserve">names the staff member, the item and the time.</w:t>
      </w:r>
    </w:p>
    <w:bookmarkEnd w:id="24"/>
    <w:bookmarkStart w:id="25" w:name="X86828026ddad0de3cc3ee0139170c671a3d9acf"/>
    <w:p>
      <w:pPr>
        <w:pStyle w:val="Heading3"/>
      </w:pPr>
      <w:r>
        <w:t xml:space="preserve">US-2 (P2): See international demand for the quarter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VFDA staff, I want the six demand indicators for a period, so that I can tell VFDA's leadership which markets and provinces are asking about Vietnam.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the seed data and the period Q3 2026 (01/07/2026–30/09/2026),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staff open the demand index,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six indicators are shown, each with the number of records it was computed from.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an indicator built from fewer than 5 records,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it is shown,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it reads</w:t>
      </w:r>
      <w:r>
        <w:t xml:space="preserve"> </w:t>
      </w:r>
      <w:r>
        <w:rPr>
          <w:iCs/>
          <w:i/>
        </w:rPr>
        <w:t xml:space="preserve">Not enough data</w:t>
      </w:r>
      <w:r>
        <w:t xml:space="preserve"> </w:t>
      </w:r>
      <w:r>
        <w:t xml:space="preserve">instead of a percentage.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the period filter is changed from</w:t>
      </w:r>
      <w:r>
        <w:t xml:space="preserve"> </w:t>
      </w:r>
      <w:r>
        <w:rPr>
          <w:iCs/>
          <w:i/>
        </w:rPr>
        <w:t xml:space="preserve">Quarter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Month</w:t>
      </w:r>
      <w:r>
        <w:t xml:space="preserve"> </w:t>
      </w:r>
      <w:r>
        <w:t xml:space="preserve">(September 2026),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view reloads,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every indicator is recomputed for that month only.</w:t>
      </w:r>
    </w:p>
    <w:bookmarkEnd w:id="25"/>
    <w:bookmarkStart w:id="26" w:name="X56dc647d0555504649378b5d1d5a45f426716f9"/>
    <w:p>
      <w:pPr>
        <w:pStyle w:val="Heading3"/>
      </w:pPr>
      <w:r>
        <w:t xml:space="preserve">US-3 (P2): Send a quarterly report that can be defended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VFDA staff, I want a drafted quarterly report whose every number I can trace, so that I can sign it and send it to the Cinema Department without rechecking by hand.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the Q3 2026 indicators,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staff click</w:t>
      </w:r>
      <w:r>
        <w:t xml:space="preserve"> </w:t>
      </w:r>
      <w:r>
        <w:rPr>
          <w:iCs/>
          <w:i/>
        </w:rPr>
        <w:t xml:space="preserve">Draft commentary</w:t>
      </w:r>
      <w:r>
        <w:t xml:space="preserve">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 Vietnamese and an English draft appear, and every number in them links to the indicator it came from.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draft that has not been marked</w:t>
      </w:r>
      <w:r>
        <w:t xml:space="preserve"> </w:t>
      </w:r>
      <w:r>
        <w:rPr>
          <w:iCs/>
          <w:i/>
        </w:rPr>
        <w:t xml:space="preserve">Reread by</w:t>
      </w:r>
      <w:r>
        <w:t xml:space="preserve">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staff click</w:t>
      </w:r>
      <w:r>
        <w:t xml:space="preserve"> </w:t>
      </w:r>
      <w:r>
        <w:rPr>
          <w:iCs/>
          <w:i/>
        </w:rPr>
        <w:t xml:space="preserve">Export PDF</w:t>
      </w:r>
      <w:r>
        <w:t xml:space="preserve">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export is refused with</w:t>
      </w:r>
      <w:r>
        <w:t xml:space="preserve"> </w:t>
      </w:r>
      <w:r>
        <w:rPr>
          <w:iCs/>
          <w:i/>
        </w:rPr>
        <w:t xml:space="preserve">A staff member must reread the report first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the reread is recorded,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staff export,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 PDF with VFDA branding is produced and the export is written to the audit log.</w:t>
      </w:r>
    </w:p>
    <w:bookmarkEnd w:id="26"/>
    <w:bookmarkStart w:id="27" w:name="Xed863b9aeab34e6825669300821b3f12c285989"/>
    <w:p>
      <w:pPr>
        <w:pStyle w:val="Heading3"/>
      </w:pPr>
      <w:r>
        <w:t xml:space="preserve">US-4 (P1): Every admin action leaves a trace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an admin, I want every change made by VFDA staff, the Legal Board or admins to be recorded permanently, so that disputes about who did what can be settled from the record.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VFDA staff publish location</w:t>
      </w:r>
      <w:r>
        <w:t xml:space="preserve"> </w:t>
      </w:r>
      <w:r>
        <w:rPr>
          <w:iCs/>
          <w:i/>
        </w:rPr>
        <w:t xml:space="preserve">Tràng An</w:t>
      </w:r>
      <w:r>
        <w:t xml:space="preserve"> </w:t>
      </w:r>
      <w:r>
        <w:t xml:space="preserve">on SC-35,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publish succeeds,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one audit record is written with action</w:t>
      </w:r>
      <w:r>
        <w:t xml:space="preserve"> </w:t>
      </w:r>
      <w:r>
        <w:rPr>
          <w:rStyle w:val="VerbatimChar"/>
        </w:rPr>
        <w:t xml:space="preserve">location.publish</w:t>
      </w:r>
      <w:r>
        <w:t xml:space="preserve">, the staff member's ID, the location ID and the time.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any user, including an admin,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they try to update or delete an audit record,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database refuses the change.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an admin filters the log by person</w:t>
      </w:r>
      <w:r>
        <w:t xml:space="preserve"> </w:t>
      </w:r>
      <w:r>
        <w:rPr>
          <w:iCs/>
          <w:i/>
        </w:rPr>
        <w:t xml:space="preserve">Nguyễn Thị Thu Hà</w:t>
      </w:r>
      <w:r>
        <w:t xml:space="preserve"> </w:t>
      </w:r>
      <w:r>
        <w:t xml:space="preserve">and September 2026,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search runs,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only her actions in that month are listed, newest first.</w:t>
      </w:r>
    </w:p>
    <w:bookmarkEnd w:id="27"/>
    <w:bookmarkStart w:id="28" w:name="edge-cases"/>
    <w:p>
      <w:pPr>
        <w:pStyle w:val="Heading3"/>
      </w:pPr>
      <w:r>
        <w:t xml:space="preserve">Edge cases</w:t>
      </w:r>
    </w:p>
    <w:p>
      <w:pPr>
        <w:numPr>
          <w:ilvl w:val="0"/>
          <w:numId w:val="1009"/>
        </w:numPr>
        <w:pStyle w:val="Compact"/>
      </w:pPr>
      <w:r>
        <w:t xml:space="preserve">The commentary draft fails (model unavailable): the indicators and the PDF export still work; the commentary field stays empty with</w:t>
      </w:r>
      <w:r>
        <w:t xml:space="preserve"> </w:t>
      </w:r>
      <w:r>
        <w:rPr>
          <w:iCs/>
          <w:i/>
        </w:rPr>
        <w:t xml:space="preserve">Draft unavailable — write it by hand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An item in the moderation queue is edited again before it is reviewed: the queue keeps only the latest version and says</w:t>
      </w:r>
      <w:r>
        <w:t xml:space="preserve"> </w:t>
      </w:r>
      <w:r>
        <w:rPr>
          <w:iCs/>
          <w:i/>
        </w:rPr>
        <w:t xml:space="preserve">Updated after submission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 period with no data at all: every indicator shows</w:t>
      </w:r>
      <w:r>
        <w:t xml:space="preserve"> </w:t>
      </w:r>
      <w:r>
        <w:rPr>
          <w:iCs/>
          <w:i/>
        </w:rPr>
        <w:t xml:space="preserve">Not enough data</w:t>
      </w:r>
      <w:r>
        <w:t xml:space="preserve">; the report cannot be drafted.</w:t>
      </w:r>
    </w:p>
    <w:p>
      <w:pPr>
        <w:numPr>
          <w:ilvl w:val="0"/>
          <w:numId w:val="1009"/>
        </w:numPr>
        <w:pStyle w:val="Compact"/>
      </w:pPr>
      <w:r>
        <w:t xml:space="preserve">The audit log write fails: the admin action it belongs to is rolled back — an action without a record is not allowed.</w:t>
      </w:r>
    </w:p>
    <w:bookmarkEnd w:id="28"/>
    <w:bookmarkEnd w:id="29"/>
    <w:bookmarkStart w:id="33" w:name="X642f26008f14b2e5af562a7ed56d7333412cc34"/>
    <w:p>
      <w:pPr>
        <w:pStyle w:val="Heading2"/>
      </w:pPr>
      <w:r>
        <w:t xml:space="preserve">4. Flows</w:t>
      </w:r>
    </w:p>
    <w:bookmarkStart w:id="30" w:name="X4623533681060b36c9c47005a617f9344ce3bd1"/>
    <w:p>
      <w:pPr>
        <w:pStyle w:val="Heading3"/>
      </w:pPr>
      <w:r>
        <w:t xml:space="preserve">4.1 Usage flow — VFDA staff (back office excerpt)</w:t>
      </w:r>
    </w:p>
    <w:p>
      <w:pPr>
        <w:pStyle w:val="BlockText"/>
      </w:pPr>
      <w:r>
        <w:t xml:space="preserve">Excerpt of</w:t>
      </w:r>
      <w:r>
        <w:t xml:space="preserve"> </w:t>
      </w:r>
      <w:r>
        <w:rPr>
          <w:rStyle w:val="VerbatimChar"/>
        </w:rPr>
        <w:t xml:space="preserve">docs/architecture/usage-flow.md</w:t>
      </w:r>
      <w:r>
        <w:t xml:space="preserve"> </w:t>
      </w:r>
      <w:r>
        <w:t xml:space="preserve">flow 4 (VFDA staff), M10 branches only. The M3 and M4 branches of the same flow are in</w:t>
      </w:r>
      <w:r>
        <w:t xml:space="preserve"> </w:t>
      </w:r>
      <w:r>
        <w:rPr>
          <w:rStyle w:val="VerbatimChar"/>
        </w:rPr>
        <w:t xml:space="preserve">spec-M3.md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spec-M4.md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S([Sign in to the admin area]) --&gt; HUB[M10 · Admin overview]</w:t>
      </w:r>
      <w:r>
        <w:br/>
      </w:r>
      <w:r>
        <w:rPr>
          <w:rStyle w:val="VerbatimChar"/>
        </w:rPr>
        <w:t xml:space="preserve">    HUB --&gt; A3[M10 · Content moderation]</w:t>
      </w:r>
      <w:r>
        <w:br/>
      </w:r>
      <w:r>
        <w:rPr>
          <w:rStyle w:val="VerbatimChar"/>
        </w:rPr>
        <w:t xml:space="preserve">    HUB --&gt; A4[M10 · Demand indicators]</w:t>
      </w:r>
      <w:r>
        <w:br/>
      </w:r>
      <w:r>
        <w:rPr>
          <w:rStyle w:val="VerbatimChar"/>
        </w:rPr>
        <w:t xml:space="preserve">    A4 --&gt; REP[M10 · Generate the quarterly report]</w:t>
      </w:r>
      <w:r>
        <w:br/>
      </w:r>
      <w:r>
        <w:rPr>
          <w:rStyle w:val="VerbatimChar"/>
        </w:rPr>
        <w:t xml:space="preserve">    REP --&gt; READ[Staff member rereads all figures]</w:t>
      </w:r>
      <w:r>
        <w:br/>
      </w:r>
      <w:r>
        <w:rPr>
          <w:rStyle w:val="VerbatimChar"/>
        </w:rPr>
        <w:t xml:space="preserve">    READ --&gt; E([Sign and send to the Cinema Department and the relevant Provincial People's Committees])</w:t>
      </w:r>
    </w:p>
    <w:bookmarkEnd w:id="30"/>
    <w:bookmarkStart w:id="31" w:name="X511426e1486b88dfa2ca446e3153f9737fb45d5"/>
    <w:p>
      <w:pPr>
        <w:pStyle w:val="Heading3"/>
      </w:pPr>
      <w:r>
        <w:t xml:space="preserve">4.2 Sequence — demand index and quarterly report (SEQ-12)</w:t>
      </w:r>
    </w:p>
    <w:p>
      <w:pPr>
        <w:pStyle w:val="BlockText"/>
      </w:pPr>
      <w:r>
        <w:t xml:space="preserve">Textualised from SEQ-12 (Figure 15). 5 participants, 13 messages. DBIZ2 wrote</w:t>
      </w:r>
      <w:r>
        <w:t xml:space="preserve"> </w:t>
      </w:r>
      <w:r>
        <w:rPr>
          <w:iCs/>
          <w:i/>
        </w:rPr>
        <w:t xml:space="preserve">briefs</w:t>
      </w:r>
      <w:r>
        <w:t xml:space="preserve">; in this spec a brief is a project (M0) with its location queries (M3).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VF as VFDA staff</w:t>
      </w:r>
      <w:r>
        <w:br/>
      </w:r>
      <w:r>
        <w:rPr>
          <w:rStyle w:val="VerbatimChar"/>
        </w:rPr>
        <w:t xml:space="preserve">    participant FE as Next.js app</w:t>
      </w:r>
      <w:r>
        <w:br/>
      </w:r>
      <w:r>
        <w:rPr>
          <w:rStyle w:val="VerbatimChar"/>
        </w:rPr>
        <w:t xml:space="preserve">    participant DB as Supabase PostgreSQL + RLS</w:t>
      </w:r>
      <w:r>
        <w:br/>
      </w:r>
      <w:r>
        <w:rPr>
          <w:rStyle w:val="VerbatimChar"/>
        </w:rPr>
        <w:t xml:space="preserve">    participant EF as Edge Function</w:t>
      </w:r>
      <w:r>
        <w:br/>
      </w:r>
      <w:r>
        <w:rPr>
          <w:rStyle w:val="VerbatimChar"/>
        </w:rPr>
        <w:t xml:space="preserve">    participant AI as Language model API</w:t>
      </w:r>
      <w:r>
        <w:br/>
      </w:r>
      <w:r>
        <w:br/>
      </w:r>
      <w:r>
        <w:rPr>
          <w:rStyle w:val="VerbatimChar"/>
        </w:rPr>
        <w:t xml:space="preserve">    VF-&gt;&gt;FE: Open the demand index dashboard</w:t>
      </w:r>
      <w:r>
        <w:br/>
      </w:r>
      <w:r>
        <w:rPr>
          <w:rStyle w:val="VerbatimChar"/>
        </w:rPr>
        <w:t xml:space="preserve">    FE-&gt;&gt;DB: SELECT view demand_index (reporting period)</w:t>
      </w:r>
      <w:r>
        <w:br/>
      </w:r>
      <w:r>
        <w:rPr>
          <w:rStyle w:val="VerbatimChar"/>
        </w:rPr>
        <w:t xml:space="preserve">    DB-&gt;&gt;DB: Aggregate 6 indicators from projects and collab_requests</w:t>
      </w:r>
      <w:r>
        <w:br/>
      </w:r>
      <w:r>
        <w:rPr>
          <w:rStyle w:val="VerbatimChar"/>
        </w:rPr>
        <w:t xml:space="preserve">    DB--&gt;&gt;FE: Data set</w:t>
      </w:r>
      <w:r>
        <w:br/>
      </w:r>
      <w:r>
        <w:rPr>
          <w:rStyle w:val="VerbatimChar"/>
        </w:rPr>
        <w:t xml:space="preserve">    FE--&gt;&gt;VF: Data table and charts</w:t>
      </w:r>
      <w:r>
        <w:br/>
      </w:r>
      <w:r>
        <w:rPr>
          <w:rStyle w:val="VerbatimChar"/>
        </w:rPr>
        <w:t xml:space="preserve">    VF-&gt;&gt;FE: Request the quarterly report</w:t>
      </w:r>
      <w:r>
        <w:br/>
      </w:r>
      <w:r>
        <w:rPr>
          <w:rStyle w:val="VerbatimChar"/>
        </w:rPr>
        <w:t xml:space="preserve">    FE-&gt;&gt;EF: generateQuarterlyReport(period)</w:t>
      </w:r>
      <w:r>
        <w:br/>
      </w:r>
      <w:r>
        <w:rPr>
          <w:rStyle w:val="VerbatimChar"/>
        </w:rPr>
        <w:t xml:space="preserve">    EF-&gt;&gt;DB: Query the source data</w:t>
      </w:r>
      <w:r>
        <w:br/>
      </w:r>
      <w:r>
        <w:rPr>
          <w:rStyle w:val="VerbatimChar"/>
        </w:rPr>
        <w:t xml:space="preserve">    DB--&gt;&gt;EF: Traceable figures</w:t>
      </w:r>
      <w:r>
        <w:br/>
      </w:r>
      <w:r>
        <w:rPr>
          <w:rStyle w:val="VerbatimChar"/>
        </w:rPr>
        <w:t xml:space="preserve">    EF-&gt;&gt;AI: Draft the commentary from the figures</w:t>
      </w:r>
      <w:r>
        <w:br/>
      </w:r>
      <w:r>
        <w:rPr>
          <w:rStyle w:val="VerbatimChar"/>
        </w:rPr>
        <w:t xml:space="preserve">    AI--&gt;&gt;EF: Commentary draft</w:t>
      </w:r>
      <w:r>
        <w:br/>
      </w:r>
      <w:r>
        <w:rPr>
          <w:rStyle w:val="VerbatimChar"/>
        </w:rPr>
        <w:t xml:space="preserve">    EF-&gt;&gt;EF: Build a VFDA-branded PDF</w:t>
      </w:r>
      <w:r>
        <w:br/>
      </w:r>
      <w:r>
        <w:rPr>
          <w:rStyle w:val="VerbatimChar"/>
        </w:rPr>
        <w:t xml:space="preserve">    EF--&gt;&gt;VF: Report file for staff to reread before sending</w:t>
      </w:r>
      <w:r>
        <w:br/>
      </w:r>
      <w:r>
        <w:rPr>
          <w:rStyle w:val="VerbatimChar"/>
        </w:rPr>
        <w:t xml:space="preserve">    Note over EF: Every figure must trace back to a database query, and a person must read it before sending</w:t>
      </w:r>
    </w:p>
    <w:bookmarkEnd w:id="31"/>
    <w:bookmarkStart w:id="32" w:name="X0a09bc4b1c3cb00b79c49e63a123d686afaaea2"/>
    <w:p>
      <w:pPr>
        <w:pStyle w:val="Heading3"/>
      </w:pPr>
      <w:r>
        <w:t xml:space="preserve">4.3 Sequence — writing the audit log (every admin screen)</w:t>
      </w:r>
    </w:p>
    <w:p>
      <w:pPr>
        <w:pStyle w:val="BlockText"/>
      </w:pPr>
      <w:r>
        <w:t xml:space="preserve">Derived — no DBIZ2 figure exists for F-M10-08; drawn from the Function List note</w:t>
      </w:r>
      <w:r>
        <w:t xml:space="preserve"> </w:t>
      </w:r>
      <w:r>
        <w:rPr>
          <w:iCs/>
          <w:i/>
        </w:rPr>
        <w:t xml:space="preserve">records cannot be edited</w:t>
      </w:r>
      <w:r>
        <w:t xml:space="preserve"> </w:t>
      </w:r>
      <w:r>
        <w:t xml:space="preserve">and from SYS BR-002.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ST as VFDA staff</w:t>
      </w:r>
      <w:r>
        <w:br/>
      </w:r>
      <w:r>
        <w:rPr>
          <w:rStyle w:val="VerbatimChar"/>
        </w:rPr>
        <w:t xml:space="preserve">    participant FE as Next.js app</w:t>
      </w:r>
      <w:r>
        <w:br/>
      </w:r>
      <w:r>
        <w:rPr>
          <w:rStyle w:val="VerbatimChar"/>
        </w:rPr>
        <w:t xml:space="preserve">    participant DB as Supabase PostgreSQL + RLS</w:t>
      </w:r>
      <w:r>
        <w:br/>
      </w:r>
      <w:r>
        <w:br/>
      </w:r>
      <w:r>
        <w:rPr>
          <w:rStyle w:val="VerbatimChar"/>
        </w:rPr>
        <w:t xml:space="preserve">    ST-&gt;&gt;FE: Publish, verify, approve, hide or sign</w:t>
      </w:r>
      <w:r>
        <w:br/>
      </w:r>
      <w:r>
        <w:rPr>
          <w:rStyle w:val="VerbatimChar"/>
        </w:rPr>
        <w:t xml:space="preserve">    FE-&gt;&gt;DB: Admin action inside one transaction</w:t>
      </w:r>
      <w:r>
        <w:br/>
      </w:r>
      <w:r>
        <w:rPr>
          <w:rStyle w:val="VerbatimChar"/>
        </w:rPr>
        <w:t xml:space="preserve">    DB-&gt;&gt;DB: Trigger writes audit_log (action, admin_id, target_id, at)</w:t>
      </w:r>
      <w:r>
        <w:br/>
      </w:r>
      <w:r>
        <w:rPr>
          <w:rStyle w:val="VerbatimChar"/>
        </w:rPr>
        <w:t xml:space="preserve">    DB--&gt;&gt;FE: Action and log committed together</w:t>
      </w:r>
      <w:r>
        <w:br/>
      </w:r>
      <w:r>
        <w:rPr>
          <w:rStyle w:val="VerbatimChar"/>
        </w:rPr>
        <w:t xml:space="preserve">    FE--&gt;&gt;ST: Confirmation</w:t>
      </w:r>
      <w:r>
        <w:br/>
      </w:r>
      <w:r>
        <w:rPr>
          <w:rStyle w:val="VerbatimChar"/>
        </w:rPr>
        <w:t xml:space="preserve">    Note over DB: audit_log accepts INSERT only - UPDATE and DELETE are refused for every role</w:t>
      </w:r>
    </w:p>
    <w:bookmarkEnd w:id="32"/>
    <w:bookmarkEnd w:id="33"/>
    <w:bookmarkStart w:id="36" w:name="X052d9d50bef594c4dcaeeac6011093e4925597a"/>
    <w:p>
      <w:pPr>
        <w:pStyle w:val="Heading2"/>
      </w:pPr>
      <w:r>
        <w:t xml:space="preserve">5. 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Subfunction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Requirement (system MUST ...)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show VFDA staff a queue of user-published content awaiting review, filterable by content type.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let VFDA staff approve or hide an item; hiding MUST carry a reason, and every decision is written to the audit log.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aggregate six demand indicators for a reporting period from the platform's own data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show the indicators as a data table and charts, visible to the roles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let staff choose the reporting period by month, quarter or year.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draft a Vietnamese and an English commentary from the indicators, where every figure is traceable to its source query.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export the reread report as a VFDA-branded PDF.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write one audit record for every administrative action, and records MUST NOT be editable or deletable by any role.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SHOULD let admins search the audit log by person, action type and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</w:tbl>
    <w:bookmarkStart w:id="34" w:name="X0b60481e9d94c018d9ee6d90566933e257614bf"/>
    <w:p>
      <w:pPr>
        <w:pStyle w:val="Heading3"/>
      </w:pPr>
      <w:r>
        <w:t xml:space="preserve">5.1 Input / Output contract</w:t>
      </w:r>
    </w:p>
    <w:p>
      <w:pPr>
        <w:pStyle w:val="FirstParagraph"/>
      </w:pPr>
      <w:r>
        <w:t xml:space="preserve">Types and required flags come from</w:t>
      </w:r>
      <w:r>
        <w:t xml:space="preserve"> </w:t>
      </w:r>
      <w:r>
        <w:rPr>
          <w:rStyle w:val="VerbatimChar"/>
        </w:rPr>
        <w:t xml:space="preserve">docs/function-list.md</w:t>
      </w:r>
      <w:r>
        <w:t xml:space="preserve"> </w:t>
      </w:r>
      <w:r>
        <w:t xml:space="preserve">(columns</w:t>
      </w:r>
      <w:r>
        <w:t xml:space="preserve"> </w:t>
      </w:r>
      <w:r>
        <w:rPr>
          <w:iCs/>
          <w:i/>
        </w:rPr>
        <w:t xml:space="preserve">Input — type and required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Output — type</w:t>
      </w:r>
      <w:r>
        <w:t xml:space="preserve">). Changes made in Session 4 are stated in</w:t>
      </w:r>
      <w:r>
        <w:t xml:space="preserve"> </w:t>
      </w:r>
      <w:r>
        <w:rPr>
          <w:iCs/>
          <w:i/>
        </w:rPr>
        <w:t xml:space="preserve">Notes</w:t>
      </w:r>
      <w:r>
        <w:t xml:space="preserve"> </w:t>
      </w:r>
      <w:r>
        <w:t xml:space="preserve">and listed in 11.1.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Input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Output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ENUM(org_profile, location_image, showcase)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(content_id UUID, content_type ENUM, submitted_by UUID, submitted_at TIMESTAMPTZ)[]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DBIZ2 renamed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: locations themselves are published through SC-35 (M3); only partner-submitted photos are moderated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approved, hidden)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reason required when decision = hidden (BR-002)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ENUM(approved, hidden)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indicators, each with value and sample size (BR-003)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dashboard_view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roles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ENUM(month, quarter, year)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filtered_index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narrative_vi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number carries a reference to its indicator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narrative_en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report_pdf_url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reread_by added (BR-004)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narrative_vi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reread_by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written by a database trigger in the same transaction as the action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admin_id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logged_at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DBIZ2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filter JSONB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split into four typed filters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from_date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f08c5fac6d146dfbd969d3549b1b5c53dd98aa2"/>
    <w:p>
      <w:pPr>
        <w:pStyle w:val="Heading3"/>
      </w:pPr>
      <w:r>
        <w:t xml:space="preserve">5.2 Business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 published by partners (profile text, photos) is shown to the public only after VFDA staff approve it; until then the last approved version stays public.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VFDA's name is on the platform; phase 1 is reviewed before display (Function List F-M10-01).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Hiding content requires a written reason, which is sent to the author.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author must know what to fix; it also protects VFDA against claims of arbitrary removal.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indicator shows the number of records it was computed from; below 5 records it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instead of a value.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percentage from three records misleads leadership.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quarterly report can be exported only after a named staff member has marked it reread; the draft commentary is never sent as written by the model.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report goes out in VFDA's name to state bodies.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records are append-only: no role, including admin, can update or delete them, and the admin action and its record are committed together or not at all.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audit log that can be edited proves nothing (Function List F-M10-08).</w:t>
            </w:r>
          </w:p>
        </w:tc>
      </w:tr>
    </w:tbl>
    <w:bookmarkEnd w:id="35"/>
    <w:bookmarkEnd w:id="36"/>
    <w:bookmarkStart w:id="38" w:name="Xd4a7e4930d01b3f2af150543fa31b412e6715be"/>
    <w:p>
      <w:pPr>
        <w:pStyle w:val="Heading2"/>
      </w:pPr>
      <w:r>
        <w:t xml:space="preserve">6. Key entities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Attributes (from Input/Output fields)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content_id, content_type, submitted_by, submitted_at, content_status, reason, decided_by, decided_at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refers to Organisation or LocationImage; decided by UserAccount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audit_log_id, action, admin_id, target_id, logged_at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written for every admin action; belongs to UserAccount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DemandIndex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period, indicators (6 values with sample sizes)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from Project, ProducerOrganisation, LocationQuery, ProjectProvince, CollabRequest — not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QuarterlyReport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report_id, period, demand_index, narrative_vi, narrative_en, reread_by, report_pdf_url, exported_at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 UserAccount</w:t>
            </w:r>
          </w:p>
        </w:tc>
      </w:tr>
    </w:tbl>
    <w:bookmarkStart w:id="37" w:name="Xbecd423f5882972d65b0bceed9cc4371cda5552"/>
    <w:p>
      <w:pPr>
        <w:pStyle w:val="Heading3"/>
      </w:pPr>
      <w:r>
        <w:t xml:space="preserve">6.1 Attribute types</w:t>
      </w:r>
    </w:p>
    <w:p>
      <w:pPr>
        <w:pStyle w:val="FirstParagraph"/>
      </w:pPr>
      <w:r>
        <w:t xml:space="preserve">Types and required flags of the attributes above that no field in 5.1 declares (keys, timestamps, stored statuses). Every column of the data model now has a declared type.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while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while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QuarterlyReport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only after the reread is recorded (BR-004)</w:t>
            </w:r>
          </w:p>
        </w:tc>
      </w:tr>
    </w:tbl>
    <w:bookmarkEnd w:id="37"/>
    <w:bookmarkEnd w:id="38"/>
    <w:bookmarkStart w:id="39" w:name="Xd2a645a1673f9c3c0ba35362f9a4e8652055502"/>
    <w:p>
      <w:pPr>
        <w:pStyle w:val="Heading2"/>
      </w:pPr>
      <w:r>
        <w:t xml:space="preserve">7. Screens involved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name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Spec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docs/screens/screen-spec-SC-34.md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Content moderation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docs/screens/screen-spec-SC-38.md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Demand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docs/screens/screen-spec-SC-39.md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Quarterly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docs/screens/screen-spec-SC-40.md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docs/screens/screen-spec-SC-41.md</w:t>
            </w:r>
          </w:p>
        </w:tc>
      </w:tr>
    </w:tbl>
    <w:bookmarkEnd w:id="39"/>
    <w:bookmarkStart w:id="40" w:name="Xbe7985084ef4dfdbc7e9fba0a235022f75110b0"/>
    <w:p>
      <w:pPr>
        <w:pStyle w:val="Heading2"/>
      </w:pPr>
      <w:r>
        <w:t xml:space="preserve">8. Success criteria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Criterion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How it is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 clear the day's moderation queue in under 15 minutes when it holds 20 items.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Timed session with 2 staff members on 20 seeded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staff member produces a reread, exportable quarterly report in under one working hour.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Timed walkthrough on the Q3 2026 seed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figure in an exported report can be traced to its indicator by a second person without asking the author.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second member checks all figures of one report; target 100 %.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administrative action in a test session is missing from the audit log.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Perform 30 scripted admin actions; count matching log records (target 30 of 30).</w:t>
            </w:r>
          </w:p>
        </w:tc>
      </w:tr>
    </w:tbl>
    <w:bookmarkEnd w:id="40"/>
    <w:bookmarkStart w:id="41" w:name="Xf0e84fbc24061432f3671343bf60d40f0e14ddf"/>
    <w:p>
      <w:pPr>
        <w:pStyle w:val="Heading2"/>
      </w:pPr>
      <w:r>
        <w:t xml:space="preserve">9. Assumptions</w:t>
      </w:r>
    </w:p>
    <w:p>
      <w:pPr>
        <w:numPr>
          <w:ilvl w:val="0"/>
          <w:numId w:val="1010"/>
        </w:numPr>
        <w:pStyle w:val="Compact"/>
      </w:pPr>
      <w:r>
        <w:t xml:space="preserve">Test values used until VFDA confirms: minimum sample size for an indicator = 5 records; the moderation queue shows items oldest first.</w:t>
      </w:r>
    </w:p>
    <w:p>
      <w:pPr>
        <w:numPr>
          <w:ilvl w:val="0"/>
          <w:numId w:val="1010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org_profile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location_image</w:t>
      </w:r>
      <w:r>
        <w:t xml:space="preserve"> </w:t>
      </w:r>
      <w:r>
        <w:t xml:space="preserve">are moderated in this release;</w:t>
      </w:r>
      <w:r>
        <w:t xml:space="preserve"> </w:t>
      </w:r>
      <w:r>
        <w:rPr>
          <w:rStyle w:val="VerbatimChar"/>
        </w:rPr>
        <w:t xml:space="preserve">showcase</w:t>
      </w:r>
      <w:r>
        <w:t xml:space="preserve"> </w:t>
      </w:r>
      <w:r>
        <w:t xml:space="preserve">waits for M8 (phase 2).</w:t>
      </w:r>
    </w:p>
    <w:p>
      <w:pPr>
        <w:numPr>
          <w:ilvl w:val="0"/>
          <w:numId w:val="1010"/>
        </w:numPr>
        <w:pStyle w:val="Compact"/>
      </w:pPr>
      <w:r>
        <w:t xml:space="preserve">The quarterly report is sent by e-mail by VFDA staff outside the platform; the platform only produces the PDF.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iCs/>
          <w:i/>
        </w:rPr>
        <w:t xml:space="preserve">brief</w:t>
      </w:r>
      <w:r>
        <w:t xml:space="preserve"> </w:t>
      </w:r>
      <w:r>
        <w:t xml:space="preserve">in DBIZ2 means a project (M0) together with its location queries (M3).</w:t>
      </w:r>
    </w:p>
    <w:bookmarkEnd w:id="41"/>
    <w:bookmarkStart w:id="42" w:name="X55a6565c84ac464289a534278fc4074fe00819d"/>
    <w:p>
      <w:pPr>
        <w:pStyle w:val="Heading2"/>
      </w:pPr>
      <w:r>
        <w:t xml:space="preserve">10.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Indicator 4 (budget scale of location needs) and indicator 6 (bottleneck most reported) need fields that no function collects today. Add a budget band and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main obstacle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question to project creation, or drop the two indicators?]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SC-39)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(M0 owner) with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must reread and sign the quarterly report before it is sent — any staff member, or a named VFDA leader?]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long are audit records kept (proposed: for the life of the platform)?]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SC-41)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Must profile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 an already verified partner also go through moderation, or only the first publication?]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SC-38)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May VFDA staff (not only admins) read the latest audit entries on the overview, given that the audit log search F-M10-09 is for admins?]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SC-34)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indicator 2 (origin market) counted per project or per producer organisation — a company with three projects in the quarter counts once or three times?]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SC-39)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If the commentary is edited after the reread is recorded, must the reread be recorded again before export?]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The specs name only the action codes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content.approve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location.publish</w:t>
            </w:r>
            <w:r>
              <w:rPr>
                <w:sz w:val="17"/>
              </w:rPr>
              <w:t xml:space="preserve">; the full list of action codes (verification, contact check, hide, role grant, rule signing, report export) must be fixed before the Action filter can be built.]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SC-41)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42"/>
    <w:bookmarkStart w:id="44" w:name="Xfe89178ba2c1baf2da96240bc9850b678501375"/>
    <w:p>
      <w:pPr>
        <w:pStyle w:val="Heading2"/>
      </w:pPr>
      <w:r>
        <w:t xml:space="preserve">11. Traceability to DBIZ2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Spec section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 Design v2.0 — 1. Schematic, §1.2 (M10); TL1 D1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Vietnam Film Demand Index</w:t>
            </w:r>
            <w:r>
              <w:rPr>
                <w:sz w:val="17"/>
              </w:rPr>
              <w:t xml:space="preserve">, D3 quarterly report, C4 moderation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docs/architecture/context.md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4.1 Usage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FLOW-01 flow 4, VFDA staff (Figure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docs/architecture/usage-flow.md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4.2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SEQ-12 (Figure 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docs/architecture/sequence-diagrams.md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SEQ-12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5. 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96–104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docs/function-list.md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96–104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7. 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SC-34, SC-38 .. SC-41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UC-24, UC-25, UC-26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docs/architecture/use-case.md</w:t>
            </w:r>
          </w:p>
        </w:tc>
      </w:tr>
    </w:tbl>
    <w:bookmarkStart w:id="43" w:name="X0ebe4ea0055657d0fde6dddb3c03c11905d0ce8"/>
    <w:p>
      <w:pPr>
        <w:pStyle w:val="Heading3"/>
      </w:pPr>
      <w:r>
        <w:t xml:space="preserve">11.1 Reconciliation with DBIZ2 (System Design v2.0)</w:t>
      </w:r>
    </w:p>
    <w:p>
      <w:pPr>
        <w:pStyle w:val="FirstParagraph"/>
      </w:pPr>
      <w:r>
        <w:t xml:space="preserve">Where the 20-screen design or this spec differs from the DBIZ2 Function List, the difference is written here instead of being silently changed.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Topic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/ System Design v2.0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This spec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(all nine subfunctions)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Should, except F-M10-01, F-M10-02 (moderation — BR-001 holds back partner content that M4 FR-001 publishes) and F-M10-08 (audit log write, needed by M2, M3, M4), which stay 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Group C decision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Moderated content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org_profile, location, showcase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org_profile, location_image; showcase kept for phase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Group C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log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 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four typed filters (person, action, from, 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Group C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Report reread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Implicit (SEQ-12 note)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Explicit reread_by field and export gate (BR-004)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Added — Group C proposal</w:t>
            </w:r>
          </w:p>
        </w:tc>
      </w:tr>
    </w:tbl>
    <w:bookmarkEnd w:id="43"/>
    <w:bookmarkEnd w:id="44"/>
    <w:bookmarkStart w:id="45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11"/>
        </w:numPr>
        <w:pStyle w:val="Compact"/>
      </w:pPr>
      <w:r>
        <w:t xml:space="preserve">☒ Every subfunction of this module in the DBIZ2 Function List appears as an FR row (9 of 9, rows 96–104) — machine-checked.</w:t>
      </w:r>
    </w:p>
    <w:p>
      <w:pPr>
        <w:numPr>
          <w:ilvl w:val="0"/>
          <w:numId w:val="1011"/>
        </w:numPr>
        <w:pStyle w:val="Compact"/>
      </w:pPr>
      <w:r>
        <w:t xml:space="preserve">☒ Every Input and Output field has a type and a required flag — machine-checked.</w:t>
      </w:r>
    </w:p>
    <w:p>
      <w:pPr>
        <w:numPr>
          <w:ilvl w:val="0"/>
          <w:numId w:val="1011"/>
        </w:numPr>
        <w:pStyle w:val="Compact"/>
      </w:pPr>
      <w:r>
        <w:t xml:space="preserve">☒ Every Mermaid block renders without an error — rendered with mermaid-cli 11.14 on 22/09/2026.</w:t>
      </w:r>
    </w:p>
    <w:p>
      <w:pPr>
        <w:numPr>
          <w:ilvl w:val="0"/>
          <w:numId w:val="1011"/>
        </w:numPr>
        <w:pStyle w:val="Compact"/>
      </w:pPr>
      <w:r>
        <w:t xml:space="preserve">☐ Every node and arrow in the Mermaid flow exists in the original DBIZ2 diagram, and nothing was invented.</w:t>
      </w:r>
      <w:r>
        <w:t xml:space="preserve"> </w:t>
      </w:r>
      <w:r>
        <w:rPr>
          <w:bCs/>
          <w:b/>
        </w:rPr>
        <w:t xml:space="preserve">Not met:</w:t>
      </w:r>
      <w:r>
        <w:t xml:space="preserve"> </w:t>
      </w:r>
      <w:r>
        <w:t xml:space="preserve">some diagrams are marked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(no DBIZ2 figure exists); each is labelled above as a Group C proposal.</w:t>
      </w:r>
    </w:p>
    <w:p>
      <w:pPr>
        <w:numPr>
          <w:ilvl w:val="0"/>
          <w:numId w:val="1011"/>
        </w:numPr>
        <w:pStyle w:val="Compact"/>
      </w:pPr>
      <w:r>
        <w:t xml:space="preserve">☒ At least one business rule is written that is not visible in any diagram (see 5.2).</w:t>
      </w:r>
    </w:p>
    <w:p>
      <w:pPr>
        <w:numPr>
          <w:ilvl w:val="0"/>
          <w:numId w:val="1011"/>
        </w:numPr>
        <w:pStyle w:val="Compact"/>
      </w:pPr>
      <w:r>
        <w:t xml:space="preserve">☒ Every screen this module touches is listed with an existing Screen Spec file.</w:t>
      </w:r>
    </w:p>
    <w:p>
      <w:pPr>
        <w:numPr>
          <w:ilvl w:val="0"/>
          <w:numId w:val="1011"/>
        </w:numPr>
        <w:pStyle w:val="Compact"/>
      </w:pPr>
      <w:r>
        <w:t xml:space="preserve">☒ Success criteria contain no technology words — machine-checked against a word list.</w:t>
      </w:r>
    </w:p>
    <w:p>
      <w:pPr>
        <w:numPr>
          <w:ilvl w:val="0"/>
          <w:numId w:val="1011"/>
        </w:numPr>
        <w:pStyle w:val="Compact"/>
      </w:pPr>
      <w:r>
        <w:t xml:space="preserve">☒ Open questions carry the unresolved items from the Session 3 scope review (recorded in</w:t>
      </w:r>
      <w:r>
        <w:t xml:space="preserve"> </w:t>
      </w:r>
      <w:r>
        <w:rPr>
          <w:rStyle w:val="VerbatimChar"/>
        </w:rPr>
        <w:t xml:space="preserve">docs/prd.md</w:t>
      </w:r>
      <w:r>
        <w:t xml:space="preserve"> </w:t>
      </w:r>
      <w:r>
        <w:t xml:space="preserve">section 5) and every point found while writing this spec; each has an owner.</w:t>
      </w:r>
    </w:p>
    <w:p>
      <w:pPr>
        <w:numPr>
          <w:ilvl w:val="0"/>
          <w:numId w:val="1011"/>
        </w:numPr>
        <w:pStyle w:val="Compact"/>
      </w:pPr>
      <w:r>
        <w:t xml:space="preserve">☒ The traceability table points to real files and figures, not "see the report".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Template source: adapted from GitHub Spec Kit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templates/spec-template.md</w:t>
      </w:r>
      <w:r>
        <w:rPr>
          <w:iCs/>
          <w:i/>
        </w:rPr>
        <w:t xml:space="preserve">, mapped onto the DBIZ2 Product Design Package. DBIZ3, VJCBI College — FTU. Group C · CINEMATCH.</w:t>
      </w:r>
    </w:p>
    <w:bookmarkEnd w:id="45"/>
    <w:bookmarkEnd w:id="46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2026-10-28T21:18:36Z</dcterms:created>
  <dcterms:modified xsi:type="dcterms:W3CDTF">2026-10-28T21:18:36Z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