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8-my-account"/>
    <w:p>
      <w:pPr>
        <w:pStyle w:val="Heading1"/>
      </w:pPr>
      <w:r>
        <w:t xml:space="preserve">Screen Spec: SC-08 My account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/account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#23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Details and preferences.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includes the</w:t>
      </w:r>
      <w:r>
        <w:t xml:space="preserve"> </w:t>
      </w:r>
      <w:r>
        <w:rPr>
          <w:iCs/>
          <w:i/>
        </w:rPr>
        <w:t xml:space="preserve">Delete my account</w:t>
      </w:r>
      <w:r>
        <w:t xml:space="preserve"> </w:t>
      </w:r>
      <w:r>
        <w:t xml:space="preserve">area decided on 30/09/2026 (SYS BR-005).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user clicks their name in the navigation bar and chooses</w:t>
      </w:r>
      <w:r>
        <w:t xml:space="preserve"> </w:t>
      </w:r>
      <w:r>
        <w:rPr>
          <w:iCs/>
          <w:i/>
        </w:rPr>
        <w:t xml:space="preserve">My account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saves and stays, opens</w:t>
      </w:r>
      <w:r>
        <w:t xml:space="preserve"> </w:t>
      </w:r>
      <w:r>
        <w:rPr>
          <w:rStyle w:val="VerbatimChar"/>
        </w:rPr>
        <w:t xml:space="preserve">SC-09</w:t>
      </w:r>
      <w:r>
        <w:t xml:space="preserve">,</w:t>
      </w:r>
      <w:r>
        <w:t xml:space="preserve"> </w:t>
      </w:r>
      <w:r>
        <w:rPr>
          <w:rStyle w:val="VerbatimChar"/>
        </w:rPr>
        <w:t xml:space="preserve">SC-42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SC-43</w:t>
      </w:r>
      <w:r>
        <w:t xml:space="preserve">, or deletes the account and is signed out to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96993"/>
            <wp:effectExtent b="0" l="0" r="0" t="0"/>
            <wp:docPr descr="SC-08" title="" id="22" name="Picture"/>
            <a:graphic>
              <a:graphicData uri="http://schemas.openxmlformats.org/drawingml/2006/picture">
                <pic:pic>
                  <pic:nvPicPr>
                    <pic:cNvPr descr="img/SC-0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6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avatar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provided; ≤ 300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a field changed and all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sends a reset link (FR-003)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you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 (CONSENT)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explanation of SYS 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Deletion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client-side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delete)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equal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exactly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row 15 matches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sections filled from the account;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something changes;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every required field was collected at sign-up. An account without an organisation (created before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became required) shows the field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Please add your organisation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each card; on save the button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; on delete the whole page is locked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Deleting your account…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save /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field: message under it, nothing saved.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changes were not saved — try again</w:t>
            </w:r>
            <w:r>
              <w:rPr>
                <w:sz w:val="17"/>
              </w:rPr>
              <w:t xml:space="preserve">, typed values kept. Delete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account was not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nothing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server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Save: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Changes saved</w:t>
            </w:r>
            <w:r>
              <w:rPr>
                <w:sz w:val="17"/>
              </w:rPr>
              <w:t xml:space="preserve">. Language: the page re-renders in the chosen language. Delete: signed out and taken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account has been deleted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 / language change / delete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full_name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crew_role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country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a single-use reset link to the account email;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 your inbox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, sets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cookie, re-renders the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document version that was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the 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, ends every session, schedules anonymisation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email is the sign-in identity and one account per email;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shown read-only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US-1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role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shown as editable</w:t>
            </w:r>
            <w:r>
              <w:rPr>
                <w:sz w:val="17"/>
              </w:rPr>
              <w:t xml:space="preserve">; it is set in the database and changed only by an admin.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BR-002;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deactivates at once and removes all access; name, email and phone are anonymised within 30 days; projects, uploads, access logs and approvals stay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 hard delete.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Deletion requires typing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exactly; the button stays disabled until it matches.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 (irreversible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 records are read-only; the table lists each accepted document version with its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the account details collected at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password by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Deactivate the account (</w:t>
            </w:r>
            <w:r>
              <w:rPr>
                <w:rStyle w:val="VerbatimChar"/>
                <w:sz w:val="17"/>
              </w:rPr>
              <w:t xml:space="preserve">account_status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and remember the interface language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one column; order is Profile, Sign-in, Language, Documents, Notifications, Delete.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The delete area is a separate landmark with a heading; the confirmation field states the exact word in its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SYS BR-005 anonymises name, email and phone, but SYS §5.1 has no phone field for an account — which phone field is meant?]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a member turn off email notifications (per event type or all), or is every notification always emailed?]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