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7-reset-password"/>
    <w:p>
      <w:pPr>
        <w:pStyle w:val="Heading1"/>
      </w:pPr>
      <w:r>
        <w:t xml:space="preserve">Screen Spec: SC-07 Reset password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#22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Enter a new password.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30/09/2026; the mockup shows the valid-link form (left) and the expired-link panel (right) that replaces it.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opens the reset link from the email sent by</w:t>
      </w:r>
      <w:r>
        <w:t xml:space="preserve"> </w:t>
      </w:r>
      <w:r>
        <w:rPr>
          <w:rStyle w:val="VerbatimChar"/>
        </w:rPr>
        <w:t xml:space="preserve">SC-06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new password is saved and the user is signed in (to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), or the link has expired and the user requests a new one on</w:t>
      </w:r>
      <w:r>
        <w:t xml:space="preserve"> </w:t>
      </w:r>
      <w:r>
        <w:rPr>
          <w:rStyle w:val="VerbatimChar"/>
        </w:rPr>
        <w:t xml:space="preserve">SC-06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956192"/>
            <wp:effectExtent b="0" l="0" r="0" t="0"/>
            <wp:docPr descr="SC-07" title="" id="22" name="Picture"/>
            <a:graphic>
              <a:graphicData uri="http://schemas.openxmlformats.org/drawingml/2006/picture">
                <pic:pic>
                  <pic:nvPicPr>
                    <pic:cNvPr descr="img/SC-0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6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(logged 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account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of the account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belongs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to Supabase Auth, never stored by the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10 characters, ≤ 72; strength 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Repeat new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client-side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equal row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new 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rows 3–4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Sign-out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Expired-link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reset_status = 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instead of the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a new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 with the account email and two empty password fields (the mockup is pre-filled).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a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Checking your link…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skeleton while the token is verified; after submit the button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/ 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Token expired or already used: the form is replaced by the expired-link panel (rows 7–8). Password too short or fields differ: message under the field; nothing is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reset_status = 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password has been 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reset_status = ok</w:t>
            </w:r>
            <w:r>
              <w:rPr>
                <w:sz w:val="17"/>
              </w:rPr>
              <w:t xml:space="preserve">); the user is signed in and taken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 3 seconds, or at once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Continue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Supabase Auth accepts the new password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password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Live strength meter and match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new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Supabase Auth; ends other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a new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forgot-password form with the email pre-filled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EN |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interface text; typed passwords are cleared for 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token is verified and consumed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Supabase Auth only</w:t>
            </w:r>
            <w:r>
              <w:rPr>
                <w:sz w:val="17"/>
              </w:rPr>
              <w:t xml:space="preserve">; a used or expired token always shows the expired-link panel.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BR-004;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new password follows the sign-up rule: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at least 10 characters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deactivated account cannot be reactivated through a password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a successful reset, all other sessions of the account are signed out.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a new password with the single-use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spec-SYS.md (F-SYS-02)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the user in after the reset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one column; the expired-link panel takes the place of the form.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errors are linked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p>
      <w:pPr>
        <w:numPr>
          <w:ilvl w:val="0"/>
          <w:numId w:val="1002"/>
        </w:numPr>
        <w:pStyle w:val="Compact"/>
      </w:pPr>
      <w:r>
        <w:t xml:space="preserve">Password fields use</w:t>
      </w:r>
      <w:r>
        <w:t xml:space="preserve"> </w:t>
      </w:r>
      <w:r>
        <w:rPr>
          <w:rStyle w:val="VerbatimChar"/>
        </w:rPr>
        <w:t xml:space="preserve">autocomplete=new-password</w:t>
      </w:r>
      <w:r>
        <w:t xml:space="preserve"> </w:t>
      </w:r>
      <w:r>
        <w:t xml:space="preserve">and have a</w:t>
      </w:r>
      <w:r>
        <w:t xml:space="preserve"> </w:t>
      </w:r>
      <w:r>
        <w:rPr>
          <w:iCs/>
          <w:i/>
        </w:rPr>
        <w:t xml:space="preserve">Show</w:t>
      </w:r>
      <w:r>
        <w:t xml:space="preserve"> </w:t>
      </w:r>
      <w:r>
        <w:t xml:space="preserve">toggle with an accessible name.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SEQ-01 has no error branch (email provider down, expired link). Confirm the behaviour written in the edge cases.]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2026-09-30T04:16:15Z</dcterms:created>
  <dcterms:modified xsi:type="dcterms:W3CDTF">2026-09-30T04:16:15Z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