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BC84" w14:textId="77777777" w:rsidR="00E63217" w:rsidRDefault="00E63217" w:rsidP="00E63217">
      <w:pPr>
        <w:pStyle w:val="NormalWeb"/>
      </w:pPr>
      <w:r>
        <w:t>Cosas que hemos hablado:</w:t>
      </w:r>
    </w:p>
    <w:p w14:paraId="246FCE53" w14:textId="77777777" w:rsidR="00E63217" w:rsidRDefault="00E63217" w:rsidP="00E6321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Una propuesta de temas de la memoria:</w:t>
      </w:r>
    </w:p>
    <w:p w14:paraId="704B0CBB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Introducción</w:t>
      </w:r>
    </w:p>
    <w:p w14:paraId="0A346630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Análisis de requisitos</w:t>
      </w:r>
    </w:p>
    <w:p w14:paraId="1740E37B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funcionales: que muestre X</w:t>
      </w:r>
    </w:p>
    <w:p w14:paraId="2F63A752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 funcionales: responsive, accesibilidad, tiempo de respuesta...</w:t>
      </w:r>
    </w:p>
    <w:p w14:paraId="1D16D320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Estado del arte: </w:t>
      </w:r>
    </w:p>
    <w:p w14:paraId="0FAE4067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cosas parecidas que ya se hayan hecho</w:t>
      </w:r>
    </w:p>
    <w:p w14:paraId="2AE977BA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selección de tecnologías, lenguajes, servidores, </w:t>
      </w:r>
      <w:proofErr w:type="spellStart"/>
      <w:r>
        <w:rPr>
          <w:rFonts w:eastAsia="Times New Roman"/>
        </w:rPr>
        <w:t>frameworks</w:t>
      </w:r>
      <w:proofErr w:type="spellEnd"/>
      <w:r>
        <w:rPr>
          <w:rFonts w:eastAsia="Times New Roman"/>
        </w:rPr>
        <w:t>, herramientas (validadores, resolución...)</w:t>
      </w:r>
    </w:p>
    <w:p w14:paraId="59A2D8E9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Planificación. Gantt, costes, etc.</w:t>
      </w:r>
    </w:p>
    <w:p w14:paraId="57684147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Metodología: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  <w:r>
        <w:rPr>
          <w:rFonts w:eastAsia="Times New Roman"/>
        </w:rPr>
        <w:t xml:space="preserve"> (scrum no tiene mucho sentido trabajando solo)</w:t>
      </w:r>
    </w:p>
    <w:p w14:paraId="559D2A71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Diseño</w:t>
      </w:r>
    </w:p>
    <w:p w14:paraId="09720F3D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Técnico</w:t>
      </w:r>
    </w:p>
    <w:p w14:paraId="77BF56FF" w14:textId="77777777" w:rsidR="00E63217" w:rsidRDefault="00E63217" w:rsidP="00E63217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servidores, diagramas de clases, diagramas de flujo...</w:t>
      </w:r>
    </w:p>
    <w:p w14:paraId="02796B8D" w14:textId="77777777" w:rsidR="00E63217" w:rsidRDefault="00E63217" w:rsidP="00E63217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Visual</w:t>
      </w:r>
    </w:p>
    <w:p w14:paraId="071FBDE4" w14:textId="77777777" w:rsidR="00E63217" w:rsidRDefault="00E63217" w:rsidP="00E63217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menús, mapa web, bocetos, paleta de colores, iconos...</w:t>
      </w:r>
    </w:p>
    <w:p w14:paraId="67C49A1C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Implementación</w:t>
      </w:r>
    </w:p>
    <w:p w14:paraId="7C59238A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Resultados. Pruebas de compatibilidad en navegadores, validadores, capturas de pantalla...</w:t>
      </w:r>
    </w:p>
    <w:p w14:paraId="02B54DF6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Conclusiones</w:t>
      </w:r>
    </w:p>
    <w:p w14:paraId="007C8E58" w14:textId="77777777" w:rsidR="00E63217" w:rsidRDefault="00E63217" w:rsidP="00E6321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Bibliografía</w:t>
      </w:r>
    </w:p>
    <w:p w14:paraId="456D6D62" w14:textId="77777777" w:rsidR="00E63217" w:rsidRDefault="00E63217" w:rsidP="00E6321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Para ir mirando cosas (y si las escribes adelantando para la memoria) podrían ser:</w:t>
      </w:r>
    </w:p>
    <w:p w14:paraId="120A27E8" w14:textId="77777777" w:rsidR="00E63217" w:rsidRDefault="00E63217" w:rsidP="00E6321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Punto 5 anterior: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flow</w:t>
      </w:r>
      <w:proofErr w:type="spellEnd"/>
      <w:r>
        <w:rPr>
          <w:rFonts w:eastAsia="Times New Roman"/>
        </w:rPr>
        <w:t xml:space="preserve">. Cuenta en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gitlab</w:t>
      </w:r>
      <w:proofErr w:type="spellEnd"/>
      <w:r>
        <w:rPr>
          <w:rFonts w:eastAsia="Times New Roman"/>
        </w:rPr>
        <w:t xml:space="preserve"> para ir jugando. Subir ficheros, hacer </w:t>
      </w:r>
      <w:proofErr w:type="spellStart"/>
      <w:r>
        <w:rPr>
          <w:rFonts w:eastAsia="Times New Roman"/>
        </w:rPr>
        <w:t>branches</w:t>
      </w:r>
      <w:proofErr w:type="spellEnd"/>
      <w:r>
        <w:rPr>
          <w:rFonts w:eastAsia="Times New Roman"/>
        </w:rPr>
        <w:t xml:space="preserve">, etc. Te pasé un enlace de </w:t>
      </w:r>
      <w:proofErr w:type="spellStart"/>
      <w:r>
        <w:rPr>
          <w:rFonts w:eastAsia="Times New Roman"/>
        </w:rPr>
        <w:t>altasian</w:t>
      </w:r>
      <w:proofErr w:type="spellEnd"/>
      <w:r>
        <w:rPr>
          <w:rFonts w:eastAsia="Times New Roman"/>
        </w:rPr>
        <w:t xml:space="preserve"> (tienen </w:t>
      </w:r>
      <w:proofErr w:type="spellStart"/>
      <w:r>
        <w:rPr>
          <w:rFonts w:eastAsia="Times New Roman"/>
        </w:rPr>
        <w:t>bitbucket</w:t>
      </w:r>
      <w:proofErr w:type="spellEnd"/>
      <w:r>
        <w:rPr>
          <w:rFonts w:eastAsia="Times New Roman"/>
        </w:rPr>
        <w:t xml:space="preserve"> como servidor de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, pero creo que la cuenta gratuita sólo es de un par de meses). Aquí puedes bajarte el cliente de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(en línea de comandos es un </w:t>
      </w:r>
      <w:proofErr w:type="spellStart"/>
      <w:r>
        <w:rPr>
          <w:rFonts w:eastAsia="Times New Roman"/>
        </w:rPr>
        <w:t>Bash</w:t>
      </w:r>
      <w:proofErr w:type="spellEnd"/>
      <w:r>
        <w:rPr>
          <w:rFonts w:eastAsia="Times New Roman"/>
        </w:rPr>
        <w:t xml:space="preserve"> con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, hay otros </w:t>
      </w:r>
      <w:proofErr w:type="gramStart"/>
      <w:r>
        <w:rPr>
          <w:rFonts w:eastAsia="Times New Roman"/>
        </w:rPr>
        <w:t>visuales</w:t>
      </w:r>
      <w:proofErr w:type="gramEnd"/>
      <w:r>
        <w:rPr>
          <w:rFonts w:eastAsia="Times New Roman"/>
        </w:rPr>
        <w:t xml:space="preserve"> pero recomiendo línea de comandos) y hacerte una cuenta en </w:t>
      </w:r>
      <w:proofErr w:type="spellStart"/>
      <w:r>
        <w:rPr>
          <w:rFonts w:eastAsia="Times New Roman"/>
        </w:rPr>
        <w:t>gitlab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bitbucket</w:t>
      </w:r>
      <w:proofErr w:type="spellEnd"/>
      <w:r>
        <w:rPr>
          <w:rFonts w:eastAsia="Times New Roman"/>
        </w:rPr>
        <w:t>.</w:t>
      </w:r>
    </w:p>
    <w:p w14:paraId="2AA9B7D0" w14:textId="77777777" w:rsidR="00E63217" w:rsidRDefault="00E63217" w:rsidP="00E6321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Parte del punto 3.2: jQuery o similares. Ver qué es, intentar hacer algún hola mundo e intentar hacer algo con AJAX</w:t>
      </w:r>
    </w:p>
    <w:p w14:paraId="4BFD79CF" w14:textId="77777777" w:rsidR="00E63217" w:rsidRDefault="00E63217" w:rsidP="00E6321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Punto 4: Planificación. Un Gantt. </w:t>
      </w:r>
      <w:proofErr w:type="gramStart"/>
      <w:r>
        <w:rPr>
          <w:rFonts w:eastAsia="Times New Roman"/>
        </w:rPr>
        <w:t>Si lo haces al principio hasta se puede ver si luego se cumple... en la práctica la gente lo suele hacer al final y decir que todo ha ido como estaba planificado... todo mentira!</w:t>
      </w:r>
      <w:proofErr w:type="gramEnd"/>
    </w:p>
    <w:p w14:paraId="5636CC78" w14:textId="77777777" w:rsidR="00E63217" w:rsidRDefault="00E63217" w:rsidP="00E6321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cualquiera de los otros puntos que puedas ir haciendo antes del diseño y la implementación.</w:t>
      </w:r>
    </w:p>
    <w:p w14:paraId="0F4F025F" w14:textId="77777777" w:rsidR="00E63217" w:rsidRDefault="00E63217" w:rsidP="00E63217">
      <w:pPr>
        <w:pStyle w:val="NormalWeb"/>
      </w:pPr>
      <w:r>
        <w:t xml:space="preserve">Adjunto un fichero. Son los apuntes que hice para un curso de diseño y programación de web hace </w:t>
      </w:r>
      <w:proofErr w:type="spellStart"/>
      <w:r>
        <w:t>muuuucho</w:t>
      </w:r>
      <w:proofErr w:type="spellEnd"/>
      <w:r>
        <w:t xml:space="preserve"> tiempo. Está </w:t>
      </w:r>
      <w:proofErr w:type="spellStart"/>
      <w:r>
        <w:t>superdesactualizado</w:t>
      </w:r>
      <w:proofErr w:type="spellEnd"/>
      <w:r>
        <w:t xml:space="preserve"> (de </w:t>
      </w:r>
      <w:proofErr w:type="gramStart"/>
      <w:r>
        <w:t>hecho</w:t>
      </w:r>
      <w:proofErr w:type="gramEnd"/>
      <w:r>
        <w:t xml:space="preserve"> explicaba XHTML porque aún no se había publicado HTML5), pero quizás como </w:t>
      </w:r>
      <w:proofErr w:type="spellStart"/>
      <w:r>
        <w:t>intro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te pueda servir.</w:t>
      </w:r>
    </w:p>
    <w:p w14:paraId="60815284" w14:textId="77777777" w:rsidR="009169A1" w:rsidRDefault="009169A1"/>
    <w:sectPr w:rsidR="0091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1137"/>
    <w:multiLevelType w:val="multilevel"/>
    <w:tmpl w:val="3E7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A75F3"/>
    <w:multiLevelType w:val="multilevel"/>
    <w:tmpl w:val="6B1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1594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9434569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17"/>
    <w:rsid w:val="007C0662"/>
    <w:rsid w:val="009169A1"/>
    <w:rsid w:val="00E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6E61"/>
  <w15:chartTrackingRefBased/>
  <w15:docId w15:val="{B37A7486-4810-47DD-96D8-471A8C2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17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2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Navarro Molina</dc:creator>
  <cp:keywords/>
  <dc:description/>
  <cp:lastModifiedBy>Francisco Navarro Molina</cp:lastModifiedBy>
  <cp:revision>1</cp:revision>
  <dcterms:created xsi:type="dcterms:W3CDTF">2022-09-22T11:33:00Z</dcterms:created>
  <dcterms:modified xsi:type="dcterms:W3CDTF">2022-09-22T11:34:00Z</dcterms:modified>
</cp:coreProperties>
</file>