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2: CƠ SỞ LÝ THUYẾT</w:t>
      </w:r>
    </w:p>
    <w:p>
      <w:pPr>
        <w:pStyle w:val="Heading2"/>
      </w:pPr>
      <w:r>
        <w:t>Mục lục chương</w:t>
      </w:r>
    </w:p>
    <w:p>
      <w:pPr>
        <w:pStyle w:val="ListBullet"/>
      </w:pPr>
      <w:r>
        <w:t>2.1. Tổng quan hệ thống chia sẻ tệp P2P</w:t>
      </w:r>
    </w:p>
    <w:p>
      <w:pPr>
        <w:pStyle w:val="ListBullet"/>
      </w:pPr>
      <w:r>
        <w:t>2.1.1. Phân loại kiến trúc P2P</w:t>
      </w:r>
    </w:p>
    <w:p>
      <w:pPr>
        <w:pStyle w:val="ListBullet"/>
      </w:pPr>
      <w:r>
        <w:t>2.1.2. Structured (DHT) và unstructured (gossip/flooding)</w:t>
      </w:r>
    </w:p>
    <w:p>
      <w:pPr>
        <w:pStyle w:val="ListBullet"/>
      </w:pPr>
      <w:r>
        <w:t>2.1.3. Các hệ thống tiêu biểu: BitTorrent, IPFS/libp2p, Freenet</w:t>
      </w:r>
    </w:p>
    <w:p>
      <w:pPr>
        <w:pStyle w:val="ListBullet"/>
      </w:pPr>
      <w:r>
        <w:t>2.1.4. Tổng hợp ưu nhược điểm và bài học cho EduShare</w:t>
      </w:r>
    </w:p>
    <w:p>
      <w:pPr>
        <w:pStyle w:val="ListBullet"/>
      </w:pPr>
      <w:r>
        <w:t>2.2. Giao thức WebRTC</w:t>
      </w:r>
    </w:p>
    <w:p>
      <w:pPr>
        <w:pStyle w:val="ListBullet"/>
      </w:pPr>
      <w:r>
        <w:t>2.2.1. Kiến trúc tổng thể</w:t>
      </w:r>
    </w:p>
    <w:p>
      <w:pPr>
        <w:pStyle w:val="ListBullet"/>
      </w:pPr>
      <w:r>
        <w:t>2.2.2. ICE, STUN và TURN</w:t>
      </w:r>
    </w:p>
    <w:p>
      <w:pPr>
        <w:pStyle w:val="ListBullet"/>
      </w:pPr>
      <w:r>
        <w:t>2.2.3. SDP và signaling ngoài băng tần</w:t>
      </w:r>
    </w:p>
    <w:p>
      <w:pPr>
        <w:pStyle w:val="ListBullet"/>
      </w:pPr>
      <w:r>
        <w:t>2.2.4. DTLS và bảo mật kênh truyền</w:t>
      </w:r>
    </w:p>
    <w:p>
      <w:pPr>
        <w:pStyle w:val="ListBullet"/>
      </w:pPr>
      <w:r>
        <w:t>2.2.5. RTCDataChannel: reliable/unreliable, SCTP, chunk và backpressure</w:t>
      </w:r>
    </w:p>
    <w:p>
      <w:pPr>
        <w:pStyle w:val="ListBullet"/>
      </w:pPr>
      <w:r>
        <w:t>2.2.6. Sơ đồ bắt tay WebRTC</w:t>
      </w:r>
    </w:p>
    <w:p>
      <w:pPr>
        <w:pStyle w:val="ListBullet"/>
      </w:pPr>
      <w:r>
        <w:t>2.3. Progressive Web App và Service Worker</w:t>
      </w:r>
    </w:p>
    <w:p>
      <w:pPr>
        <w:pStyle w:val="ListBullet"/>
      </w:pPr>
      <w:r>
        <w:t>2.3.1. Progressive Web App</w:t>
      </w:r>
    </w:p>
    <w:p>
      <w:pPr>
        <w:pStyle w:val="ListBullet"/>
      </w:pPr>
      <w:r>
        <w:t>2.3.2. Vòng đời Service Worker</w:t>
      </w:r>
    </w:p>
    <w:p>
      <w:pPr>
        <w:pStyle w:val="ListBullet"/>
      </w:pPr>
      <w:r>
        <w:t>2.3.3. Các chiến lược cache</w:t>
      </w:r>
    </w:p>
    <w:p>
      <w:pPr>
        <w:pStyle w:val="ListBullet"/>
      </w:pPr>
      <w:r>
        <w:t>2.3.4. Background Sync, Periodic Background Sync và Storage API</w:t>
      </w:r>
    </w:p>
    <w:p>
      <w:pPr>
        <w:pStyle w:val="ListBullet"/>
      </w:pPr>
      <w:r>
        <w:t>2.4. Lưu trữ cục bộ trên trình duyệt</w:t>
      </w:r>
    </w:p>
    <w:p>
      <w:pPr>
        <w:pStyle w:val="ListBullet"/>
      </w:pPr>
      <w:r>
        <w:t>2.4.1. So sánh LocalStorage, Cache Storage và IndexedDB</w:t>
      </w:r>
    </w:p>
    <w:p>
      <w:pPr>
        <w:pStyle w:val="ListBullet"/>
      </w:pPr>
      <w:r>
        <w:t>2.4.2. IndexedDB: object store, index, transaction và quota</w:t>
      </w:r>
    </w:p>
    <w:p>
      <w:pPr>
        <w:pStyle w:val="ListBullet"/>
      </w:pPr>
      <w:r>
        <w:t>2.5. Mạng chịu trễ (Delay-Tolerant Networking — DTN)</w:t>
      </w:r>
    </w:p>
    <w:p>
      <w:pPr>
        <w:pStyle w:val="ListBullet"/>
      </w:pPr>
      <w:r>
        <w:t>2.5.1. Mô hình store-and-forward</w:t>
      </w:r>
    </w:p>
    <w:p>
      <w:pPr>
        <w:pStyle w:val="ListBullet"/>
      </w:pPr>
      <w:r>
        <w:t>2.5.2. Epidemic routing</w:t>
      </w:r>
    </w:p>
    <w:p>
      <w:pPr>
        <w:pStyle w:val="ListBullet"/>
      </w:pPr>
      <w:r>
        <w:t>2.5.3. Liên hệ với bài toán EduShare</w:t>
      </w:r>
    </w:p>
    <w:p>
      <w:pPr>
        <w:pStyle w:val="ListBullet"/>
      </w:pPr>
      <w:r>
        <w:t>2.6. Các nghiên cứu và hệ thống liên quan</w:t>
      </w:r>
    </w:p>
    <w:p>
      <w:pPr>
        <w:pStyle w:val="ListBullet"/>
      </w:pPr>
      <w:r>
        <w:t>2.6.1. Kolibri, RACHEL, Internet-in-a-Box</w:t>
      </w:r>
    </w:p>
    <w:p>
      <w:pPr>
        <w:pStyle w:val="ListBullet"/>
      </w:pPr>
      <w:r>
        <w:t>2.6.2. Bảng so sánh tổng hợp và khoảng trống nghiên cứu</w:t>
      </w:r>
    </w:p>
    <w:p>
      <w:pPr>
        <w:pStyle w:val="ListBullet"/>
      </w:pPr>
      <w:r>
        <w:t>2.7. Kết chương</w:t>
      </w:r>
    </w:p>
    <w:p>
      <w:pPr>
        <w:pStyle w:val="Heading2"/>
      </w:pPr>
      <w:r>
        <w:t>2.1. Tổng quan hệ thống chia sẻ tệp P2P</w:t>
      </w:r>
    </w:p>
    <w:p>
      <w:r>
        <w:t>Chia sẻ tệp ngang hàng (peer-to-peer) là một trong những lớp ứng dụng lâu đời và có ảnh</w:t>
        <w:br/>
        <w:t>hưởng nhất của mạng máy tính phân tán. Khác với mô hình client–server, trong đó vai trò</w:t>
        <w:br/>
        <w:t>được phân chia cứng nhắc giữa một (hoặc vài) máy phục vụ và nhiều máy khách, P2P trao cho</w:t>
        <w:br/>
        <w:t>mỗi nút đồng thời hai vai trò: vừa yêu cầu vừa phục vụ tài nguyên. Sự đối xứng này là</w:t>
        <w:br/>
        <w:t>nguồn gốc của cả ưu điểm (khả năng mở rộng, chịu lỗi) lẫn thách thức (định tuyến, tìm</w:t>
        <w:br/>
        <w:t>kiếm, tin cậy) của P2P.</w:t>
      </w:r>
    </w:p>
    <w:p>
      <w:pPr>
        <w:pStyle w:val="Heading3"/>
      </w:pPr>
      <w:r>
        <w:t>2.1.1. Phân loại kiến trúc P2P</w:t>
      </w:r>
    </w:p>
    <w:p>
      <w:r>
        <w:t>P2P được phân loại theo mức độ phụ thuộc vào thành phần trung tâm:</w:t>
      </w:r>
    </w:p>
    <w:p>
      <w:pPr>
        <w:pStyle w:val="ListBullet"/>
      </w:pPr>
      <w:r>
        <w:t>Pure P2P (P2P thuần): không có bất kỳ thành phần trung tâm nào; các nút tự tổ chức,</w:t>
        <w:br/>
        <w:t xml:space="preserve">  tự khám phá và tự định tuyến. Ví dụ điển hình là Gnutella thế hệ đầu và Freenet. Ưu</w:t>
        <w:br/>
        <w:t xml:space="preserve">  điểm là không có điểm lỗi duy nhất; nhược điểm là hiệu quả tìm kiếm kém khi quy mô lớn.</w:t>
      </w:r>
    </w:p>
    <w:p>
      <w:pPr>
        <w:pStyle w:val="ListBullet"/>
      </w:pPr>
      <w:r>
        <w:t>Hybrid P2P (P2P lai): có một thành phần trung tâm giới hạn chức năng — thường chỉ</w:t>
        <w:br/>
        <w:t xml:space="preserve">  làm nhiệm vụ danh bạ hoặc điều phối, không lưu hay phục vụ nội dung. Ví dụ kinh điển là</w:t>
        <w:br/>
        <w:t xml:space="preserve">  BitTorrent với tracker (hoặc bản DHT hóa sau này), và các mạng có super-node. Ưu</w:t>
        <w:br/>
        <w:t xml:space="preserve">  điểm là hiệu quả cao, dễ triển khai; nhược điểm là phụ thuộc (một phần) vào hạ tầng.</w:t>
      </w:r>
    </w:p>
    <w:p>
      <w:pPr>
        <w:pStyle w:val="ListBullet"/>
      </w:pPr>
      <w:r>
        <w:t>Structured P2P: có cấu trúc định tuyến xác định, thường dựa trên bảng băm phân tán</w:t>
        <w:br/>
        <w:t xml:space="preserve">  (Distributed Hash Table — DHT), cho phép tìm khóa trong O(log N) bước (Chord,</w:t>
        <w:br/>
        <w:t xml:space="preserve">  Kademlia, Pastry). Ưu điểm là khả năng mở rộng tốt và độ trễ tìm kiếm dự đoán được;</w:t>
        <w:br/>
        <w:t xml:space="preserve">  nhược điểm là phức tạp và nhạy cảm với churn.</w:t>
      </w:r>
    </w:p>
    <w:p>
      <w:pPr>
        <w:pStyle w:val="ListBullet"/>
      </w:pPr>
      <w:r>
        <w:t>Unstructured P2P: không có cấu trúc định tuyến cố định; nút tìm kiếm bằng cách lan</w:t>
        <w:br/>
        <w:t xml:space="preserve">  truyền (flooding, random walk, gossip). Ưu điểm là đơn giản, chịu churn tốt; nhược điểm</w:t>
        <w:br/>
        <w:t xml:space="preserve">  là lưu lượng quảng bá lớn.</w:t>
      </w:r>
    </w:p>
    <w:p>
      <w:r>
        <w:t>Hình 2.1 minh họa cây phân loại này.</w:t>
      </w:r>
    </w:p>
    <w:p>
      <w:r>
        <w:rPr>
          <w:rFonts w:ascii="Consolas" w:hAnsi="Consolas"/>
        </w:rPr>
        <w:t>flowchart TD</w:t>
        <w:br/>
        <w:t xml:space="preserve">    P["Kiến trúc P2P"] --&gt; PU["Pure P2P&lt;br/&gt;không trung tâm"]</w:t>
        <w:br/>
        <w:t xml:space="preserve">    P --&gt; HY["Hybrid P2P&lt;br/&gt;trung tâm giới hạn chức năng"]</w:t>
        <w:br/>
        <w:t xml:space="preserve">    P --&gt; ST["Structured&lt;br/&gt;định tuyến xác định"]</w:t>
        <w:br/>
        <w:t xml:space="preserve">    P --&gt; UN["Unstructured&lt;br/&gt;lan truyền"]</w:t>
        <w:br/>
        <w:br/>
        <w:t xml:space="preserve">    PU --&gt; PU1["Gnutella (đầu), Freenet"]</w:t>
        <w:br/>
        <w:t xml:space="preserve">    HY --&gt; HY1["BitTorrent (tracker)", "mạng super-node"]</w:t>
        <w:br/>
        <w:t xml:space="preserve">    ST --&gt; ST1["Chord", "Kademlia", "Pastry"]</w:t>
        <w:br/>
        <w:t xml:space="preserve">    UN --&gt; UN1["Gossip", "Flooding", "Random walk"]</w:t>
        <w:br/>
        <w:br/>
        <w:t xml:space="preserve">    EDU["EduShare&lt;br/&gt;Hybrid nhẹ + Unstructured"]:::target</w:t>
        <w:br/>
        <w:t xml:space="preserve">    HY1 -. kế thừa signaling .-&gt; EDU</w:t>
        <w:br/>
        <w:t xml:space="preserve">    UN1 -. kế thừa gossip .-&gt; EDU</w:t>
        <w:br/>
        <w:br/>
        <w:t xml:space="preserve">    classDef target fill:#d1fae5,stroke:#059669,stroke-width:2px;</w:t>
        <w:br/>
      </w:r>
    </w:p>
    <w:p>
      <w:r>
        <w:t>Hình 2.1 — Phân loại kiến trúc P2P và vị trí của EduShare. EduShare lai giữa mô hình</w:t>
        <w:br/>
        <w:t>hybrid (một signaling server nhẹ chỉ lo bắt tay) và mô hình unstructured (gossip metadata,</w:t>
        <w:br/>
        <w:t>flooding có TTL).</w:t>
      </w:r>
    </w:p>
    <w:p>
      <w:r>
        <w:t>Bảng 2.1 — So sánh bốn nhóm kiến trúc P2P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Tiêu chí</w:t>
            </w:r>
          </w:p>
        </w:tc>
        <w:tc>
          <w:tcPr>
            <w:tcW w:type="dxa" w:w="1728"/>
          </w:tcPr>
          <w:p>
            <w:r>
              <w:t>Pure P2P</w:t>
            </w:r>
          </w:p>
        </w:tc>
        <w:tc>
          <w:tcPr>
            <w:tcW w:type="dxa" w:w="1728"/>
          </w:tcPr>
          <w:p>
            <w:r>
              <w:t>Hybrid P2P</w:t>
            </w:r>
          </w:p>
        </w:tc>
        <w:tc>
          <w:tcPr>
            <w:tcW w:type="dxa" w:w="1728"/>
          </w:tcPr>
          <w:p>
            <w:r>
              <w:t>Structured (DHT)</w:t>
            </w:r>
          </w:p>
        </w:tc>
        <w:tc>
          <w:tcPr>
            <w:tcW w:type="dxa" w:w="1728"/>
          </w:tcPr>
          <w:p>
            <w:r>
              <w:t>Unstructured (gossip/flooding)</w:t>
            </w:r>
          </w:p>
        </w:tc>
      </w:tr>
      <w:tr>
        <w:tc>
          <w:tcPr>
            <w:tcW w:type="dxa" w:w="1728"/>
          </w:tcPr>
          <w:p>
            <w:r>
              <w:t>Thành phần trung tâm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Có (giới hạn)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</w:tr>
      <w:tr>
        <w:tc>
          <w:tcPr>
            <w:tcW w:type="dxa" w:w="1728"/>
          </w:tcPr>
          <w:p>
            <w:r>
              <w:t>Định tuyến</w:t>
            </w:r>
          </w:p>
        </w:tc>
        <w:tc>
          <w:tcPr>
            <w:tcW w:type="dxa" w:w="1728"/>
          </w:tcPr>
          <w:p>
            <w:r>
              <w:t>Ngẫu nhiên</w:t>
            </w:r>
          </w:p>
        </w:tc>
        <w:tc>
          <w:tcPr>
            <w:tcW w:type="dxa" w:w="1728"/>
          </w:tcPr>
          <w:p>
            <w:r>
              <w:t>Qua super-node/tracker</w:t>
            </w:r>
          </w:p>
        </w:tc>
        <w:tc>
          <w:tcPr>
            <w:tcW w:type="dxa" w:w="1728"/>
          </w:tcPr>
          <w:p>
            <w:r>
              <w:t>Bảng băm, O(log N)</w:t>
            </w:r>
          </w:p>
        </w:tc>
        <w:tc>
          <w:tcPr>
            <w:tcW w:type="dxa" w:w="1728"/>
          </w:tcPr>
          <w:p>
            <w:r>
              <w:t>Lan truyền</w:t>
            </w:r>
          </w:p>
        </w:tc>
      </w:tr>
      <w:tr>
        <w:tc>
          <w:tcPr>
            <w:tcW w:type="dxa" w:w="1728"/>
          </w:tcPr>
          <w:p>
            <w:r>
              <w:t>Hiệu quả tìm kiếm</w:t>
            </w:r>
          </w:p>
        </w:tc>
        <w:tc>
          <w:tcPr>
            <w:tcW w:type="dxa" w:w="1728"/>
          </w:tcPr>
          <w:p>
            <w:r>
              <w:t>Thấp–trung bình</w:t>
            </w:r>
          </w:p>
        </w:tc>
        <w:tc>
          <w:tcPr>
            <w:tcW w:type="dxa" w:w="1728"/>
          </w:tcPr>
          <w:p>
            <w:r>
              <w:t>Cao</w:t>
            </w:r>
          </w:p>
        </w:tc>
        <w:tc>
          <w:tcPr>
            <w:tcW w:type="dxa" w:w="1728"/>
          </w:tcPr>
          <w:p>
            <w:r>
              <w:t>Rất cao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</w:tr>
      <w:tr>
        <w:tc>
          <w:tcPr>
            <w:tcW w:type="dxa" w:w="1728"/>
          </w:tcPr>
          <w:p>
            <w:r>
              <w:t>Chi phí quảng bá</w:t>
            </w:r>
          </w:p>
        </w:tc>
        <w:tc>
          <w:tcPr>
            <w:tcW w:type="dxa" w:w="1728"/>
          </w:tcPr>
          <w:p>
            <w:r>
              <w:t>Cao</w:t>
            </w:r>
          </w:p>
        </w:tc>
        <w:tc>
          <w:tcPr>
            <w:tcW w:type="dxa" w:w="1728"/>
          </w:tcPr>
          <w:p>
            <w:r>
              <w:t>Thấp</w:t>
            </w:r>
          </w:p>
        </w:tc>
        <w:tc>
          <w:tcPr>
            <w:tcW w:type="dxa" w:w="1728"/>
          </w:tcPr>
          <w:p>
            <w:r>
              <w:t>Thấp</w:t>
            </w:r>
          </w:p>
        </w:tc>
        <w:tc>
          <w:tcPr>
            <w:tcW w:type="dxa" w:w="1728"/>
          </w:tcPr>
          <w:p>
            <w:r>
              <w:t>Cao (flooding)</w:t>
            </w:r>
          </w:p>
        </w:tc>
      </w:tr>
      <w:tr>
        <w:tc>
          <w:tcPr>
            <w:tcW w:type="dxa" w:w="1728"/>
          </w:tcPr>
          <w:p>
            <w:r>
              <w:t>Khả năng mở rộng</w:t>
            </w:r>
          </w:p>
        </w:tc>
        <w:tc>
          <w:tcPr>
            <w:tcW w:type="dxa" w:w="1728"/>
          </w:tcPr>
          <w:p>
            <w:r>
              <w:t>Kém</w:t>
            </w:r>
          </w:p>
        </w:tc>
        <w:tc>
          <w:tcPr>
            <w:tcW w:type="dxa" w:w="1728"/>
          </w:tcPr>
          <w:p>
            <w:r>
              <w:t>Tốt</w:t>
            </w:r>
          </w:p>
        </w:tc>
        <w:tc>
          <w:tcPr>
            <w:tcW w:type="dxa" w:w="1728"/>
          </w:tcPr>
          <w:p>
            <w:r>
              <w:t>Rất tốt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</w:tr>
      <w:tr>
        <w:tc>
          <w:tcPr>
            <w:tcW w:type="dxa" w:w="1728"/>
          </w:tcPr>
          <w:p>
            <w:r>
              <w:t>Chịu churn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  <w:tc>
          <w:tcPr>
            <w:tcW w:type="dxa" w:w="1728"/>
          </w:tcPr>
          <w:p>
            <w:r>
              <w:t>Nhạy cảm</w:t>
            </w:r>
          </w:p>
        </w:tc>
        <w:tc>
          <w:tcPr>
            <w:tcW w:type="dxa" w:w="1728"/>
          </w:tcPr>
          <w:p>
            <w:r>
              <w:t>Tốt</w:t>
            </w:r>
          </w:p>
        </w:tc>
      </w:tr>
      <w:tr>
        <w:tc>
          <w:tcPr>
            <w:tcW w:type="dxa" w:w="1728"/>
          </w:tcPr>
          <w:p>
            <w:r>
              <w:t>Độ phức tạp triển khai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  <w:tc>
          <w:tcPr>
            <w:tcW w:type="dxa" w:w="1728"/>
          </w:tcPr>
          <w:p>
            <w:r>
              <w:t>Cao</w:t>
            </w:r>
          </w:p>
        </w:tc>
        <w:tc>
          <w:tcPr>
            <w:tcW w:type="dxa" w:w="1728"/>
          </w:tcPr>
          <w:p>
            <w:r>
              <w:t>Thấp</w:t>
            </w:r>
          </w:p>
        </w:tc>
      </w:tr>
      <w:tr>
        <w:tc>
          <w:tcPr>
            <w:tcW w:type="dxa" w:w="1728"/>
          </w:tcPr>
          <w:p>
            <w:r>
              <w:t>Không cần Internet</w:t>
            </w:r>
          </w:p>
        </w:tc>
        <w:tc>
          <w:tcPr>
            <w:tcW w:type="dxa" w:w="1728"/>
          </w:tcPr>
          <w:p>
            <w:r>
              <w:t>Tùy</w:t>
            </w:r>
          </w:p>
        </w:tc>
        <w:tc>
          <w:tcPr>
            <w:tcW w:type="dxa" w:w="1728"/>
          </w:tcPr>
          <w:p>
            <w:r>
              <w:t>Tùy</w:t>
            </w:r>
          </w:p>
        </w:tc>
        <w:tc>
          <w:tcPr>
            <w:tcW w:type="dxa" w:w="1728"/>
          </w:tcPr>
          <w:p>
            <w:r>
              <w:t>Tùy</w:t>
            </w:r>
          </w:p>
        </w:tc>
        <w:tc>
          <w:tcPr>
            <w:tcW w:type="dxa" w:w="1728"/>
          </w:tcPr>
          <w:p>
            <w:r>
              <w:t>Có thể</w:t>
            </w:r>
          </w:p>
        </w:tc>
      </w:tr>
    </w:tbl>
    <w:p>
      <w:pPr>
        <w:pStyle w:val="Heading3"/>
      </w:pPr>
      <w:r>
        <w:t>2.1.2. Structured (DHT) và unstructured (gossip/flooding)</w:t>
      </w:r>
    </w:p>
    <w:p>
      <w:r>
        <w:t>Bảng băm phân tán (DHT). DHT ánh xạ một khóa (ví dụ resourceId) tới một nút quản lý</w:t>
        <w:br/>
        <w:t>khóa đó bằng hàm băm, rồi dùng bảng định tuyến để chuyển truy vấn tới đúng nút trong số</w:t>
        <w:br/>
        <w:t>O(log N) bước. Chord tổ chức các nút thành vòng tròn định danh và dùng bảng finger;</w:t>
        <w:br/>
        <w:t>Kademlia dùng khoảng cách XOR và bảng định tuyến theo tiền tố bit, rất hiệu quả và chịu</w:t>
        <w:br/>
        <w:t>lỗi tốt — đây là nền tảng định tuyến của IPFS/libp2p [16]. DHT có hai nhược điểm liên quan</w:t>
        <w:br/>
        <w:t>trực tiếp tới đề tài:</w:t>
      </w:r>
    </w:p>
    <w:p>
      <w:pPr>
        <w:pStyle w:val="ListNumber"/>
      </w:pPr>
      <w:r>
        <w:t>Yêu cầu kết nối liên tục và định danh ổn định. Trong mạng LAN lớp học, danh sách</w:t>
        <w:br/>
        <w:t xml:space="preserve">   nút thay đổi liên tục (học sinh vào/ra) và quy mô chỉ vài chục nút — lợi ích O(log N)</w:t>
        <w:br/>
        <w:t xml:space="preserve">   của DHT gần như biến mất khi N nhỏ, trong khi chi phí duy trì bảng định tuyến và</w:t>
        <w:br/>
        <w:t xml:space="preserve">   bootstrap vẫn còn.</w:t>
      </w:r>
    </w:p>
    <w:p>
      <w:pPr>
        <w:pStyle w:val="ListNumber"/>
      </w:pPr>
      <w:r>
        <w:t>Bootstrap và join phức tạp. DHT cần cơ chế khởi tạo (bootstrap node) và duy trì</w:t>
        <w:br/>
        <w:t xml:space="preserve">   successor list; trong mạng offline không có bootstrap cố định, điều này khó thực hiện.</w:t>
      </w:r>
    </w:p>
    <w:p>
      <w:r>
        <w:t>Gossip và flooding. Ngược lại, tiếp cận unstructured dùng lan truyền dịch tễ</w:t>
        <w:br/>
        <w:t>(epidemic/gossip) [14]: mỗi nút định kỳ chia sẻ thông tin với các nút láng giềng; thông</w:t>
        <w:br/>
        <w:t>tin "lây lan" khắp mạng theo thời gian. Flooding là biến thể trong đó mỗi thông điệp được</w:t>
        <w:br/>
        <w:t>chuyển tiếp tới mọi láng giềng, thường kèm thời gian sống (TTL — Time To Live) để giới</w:t>
        <w:br/>
        <w:t>hạn số hop và tránh bão gói. Gossip có ưu điểm vượt trội trong bối cảnh của đề tài:</w:t>
      </w:r>
    </w:p>
    <w:p>
      <w:pPr>
        <w:pStyle w:val="ListBullet"/>
      </w:pPr>
      <w:r>
        <w:t>Đơn giản, phi tập trung hoàn toàn: không cần bảng định tuyến, không cần bootstrap.</w:t>
      </w:r>
    </w:p>
    <w:p>
      <w:pPr>
        <w:pStyle w:val="ListBullet"/>
      </w:pPr>
      <w:r>
        <w:t>Chịu churn tốt: nút rời mạng không làm hỏng cấu trúc; thông tin vẫn lan qua các đường</w:t>
        <w:br/>
        <w:t xml:space="preserve">  khác.</w:t>
      </w:r>
    </w:p>
    <w:p>
      <w:pPr>
        <w:pStyle w:val="ListBullet"/>
      </w:pPr>
      <w:r>
        <w:t>Lan tỏa nhanh trong mạng nhỏ: với N nhỏ (một lớp học), gossip đạt độ phủ nhanh chỉ</w:t>
        <w:br/>
        <w:t xml:space="preserve">  với vài chu kỳ.</w:t>
      </w:r>
    </w:p>
    <w:p>
      <w:r>
        <w:t>Đánh đổi chính là lưu lượng quảng bá (mỗi thông điệp có thể tạo nhiều bản sao) và</w:t>
        <w:br/>
        <w:t>không đảm bảo độ phủ trong mạng lớn. Trong mạng LAN cỡ lớp học, đánh đổi này hoàn toàn</w:t>
        <w:br/>
        <w:t>chấp nhận được, và EduShare giảm thiểu bằng DEFAULT_TTL = 3 cùng quy tắc "chỉ chuyển tiếp</w:t>
        <w:br/>
        <w:t>bản mới hơn theo version" (xem app/src/lib/gossip.ts).</w:t>
      </w:r>
    </w:p>
    <w:p>
      <w:r>
        <w:t>Bảng 2.2 — DHT so với gossip/flooding theo bối cảnh đề tài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DHT (structured)</w:t>
            </w:r>
          </w:p>
        </w:tc>
        <w:tc>
          <w:tcPr>
            <w:tcW w:type="dxa" w:w="2880"/>
          </w:tcPr>
          <w:p>
            <w:r>
              <w:t>Gossip/flooding (unstructured)</w:t>
            </w:r>
          </w:p>
        </w:tc>
      </w:tr>
      <w:tr>
        <w:tc>
          <w:tcPr>
            <w:tcW w:type="dxa" w:w="2880"/>
          </w:tcPr>
          <w:p>
            <w:r>
              <w:t>Chi phí tìm kiếm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Lan truyền, không đảm bảo</w:t>
            </w:r>
          </w:p>
        </w:tc>
      </w:tr>
      <w:tr>
        <w:tc>
          <w:tcPr>
            <w:tcW w:type="dxa" w:w="2880"/>
          </w:tcPr>
          <w:p>
            <w:r>
              <w:t>Yêu cầu bootstrap</w:t>
            </w:r>
          </w:p>
        </w:tc>
        <w:tc>
          <w:tcPr>
            <w:tcW w:type="dxa" w:w="2880"/>
          </w:tcPr>
          <w:p>
            <w:r>
              <w:t>Có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</w:tr>
      <w:tr>
        <w:tc>
          <w:tcPr>
            <w:tcW w:type="dxa" w:w="2880"/>
          </w:tcPr>
          <w:p>
            <w:r>
              <w:t>Chịu churn</w:t>
            </w:r>
          </w:p>
        </w:tc>
        <w:tc>
          <w:tcPr>
            <w:tcW w:type="dxa" w:w="2880"/>
          </w:tcPr>
          <w:p>
            <w:r>
              <w:t>Nhạy cảm</w:t>
            </w:r>
          </w:p>
        </w:tc>
        <w:tc>
          <w:tcPr>
            <w:tcW w:type="dxa" w:w="2880"/>
          </w:tcPr>
          <w:p>
            <w:r>
              <w:t>Tốt</w:t>
            </w:r>
          </w:p>
        </w:tc>
      </w:tr>
      <w:tr>
        <w:tc>
          <w:tcPr>
            <w:tcW w:type="dxa" w:w="2880"/>
          </w:tcPr>
          <w:p>
            <w:r>
              <w:t>Phù hợp mạng nhỏ, offline</w:t>
            </w:r>
          </w:p>
        </w:tc>
        <w:tc>
          <w:tcPr>
            <w:tcW w:type="dxa" w:w="2880"/>
          </w:tcPr>
          <w:p>
            <w:r>
              <w:t>Ít phù hợp</w:t>
            </w:r>
          </w:p>
        </w:tc>
        <w:tc>
          <w:tcPr>
            <w:tcW w:type="dxa" w:w="2880"/>
          </w:tcPr>
          <w:p>
            <w:r>
              <w:t>Rất phù hợp</w:t>
            </w:r>
          </w:p>
        </w:tc>
      </w:tr>
      <w:tr>
        <w:tc>
          <w:tcPr>
            <w:tcW w:type="dxa" w:w="2880"/>
          </w:tcPr>
          <w:p>
            <w:r>
              <w:t>Lưu lượng quảng bá</w:t>
            </w:r>
          </w:p>
        </w:tc>
        <w:tc>
          <w:tcPr>
            <w:tcW w:type="dxa" w:w="2880"/>
          </w:tcPr>
          <w:p>
            <w:r>
              <w:t>Thấp</w:t>
            </w:r>
          </w:p>
        </w:tc>
        <w:tc>
          <w:tcPr>
            <w:tcW w:type="dxa" w:w="2880"/>
          </w:tcPr>
          <w:p>
            <w:r>
              <w:t>Cao (kiểm soát bằng TTL)</w:t>
            </w:r>
          </w:p>
        </w:tc>
      </w:tr>
      <w:tr>
        <w:tc>
          <w:tcPr>
            <w:tcW w:type="dxa" w:w="2880"/>
          </w:tcPr>
          <w:p>
            <w:r>
              <w:t>Độ phức tạp hiện thực</w:t>
            </w:r>
          </w:p>
        </w:tc>
        <w:tc>
          <w:tcPr>
            <w:tcW w:type="dxa" w:w="2880"/>
          </w:tcPr>
          <w:p>
            <w:r>
              <w:t>Cao</w:t>
            </w:r>
          </w:p>
        </w:tc>
        <w:tc>
          <w:tcPr>
            <w:tcW w:type="dxa" w:w="2880"/>
          </w:tcPr>
          <w:p>
            <w:r>
              <w:t>Thấp</w:t>
            </w:r>
          </w:p>
        </w:tc>
      </w:tr>
      <w:tr>
        <w:tc>
          <w:tcPr>
            <w:tcW w:type="dxa" w:w="2880"/>
          </w:tcPr>
          <w:p>
            <w:r>
              <w:t>Lựa chọn của EduShare</w:t>
            </w:r>
          </w:p>
        </w:tc>
        <w:tc>
          <w:tcPr>
            <w:tcW w:type="dxa" w:w="2880"/>
          </w:tcPr>
          <w:p>
            <w:r>
              <w:t>Không dùng</w:t>
            </w:r>
          </w:p>
        </w:tc>
        <w:tc>
          <w:tcPr>
            <w:tcW w:type="dxa" w:w="2880"/>
          </w:tcPr>
          <w:p>
            <w:r>
              <w:t>Có dùng</w:t>
            </w:r>
          </w:p>
        </w:tc>
      </w:tr>
    </w:tbl>
    <w:p>
      <w:pPr>
        <w:pStyle w:val="Heading3"/>
      </w:pPr>
      <w:r>
        <w:t>2.1.3. Các hệ thống tiêu biểu: BitTorrent, IPFS/libp2p, Freenet</w:t>
      </w:r>
    </w:p>
    <w:p>
      <w:r>
        <w:t>BitTorrent. BitTorrent chia tệp thành các mảnh (piece) và cho phép nhiều peer tải song</w:t>
        <w:br/>
        <w:t>song các mảnh khác nhau — cơ chế swarm nổi tiếng giúp throughput tăng theo số peer.</w:t>
        <w:br/>
        <w:t>BitTorrent nguyên thủy dùng tracker (máy chủ danh bạ) để biết peer nào đang giữ tệp;</w:t>
        <w:br/>
        <w:t>các phiên bản sau dùng DHT (mainline DHT dựa trên Kademlia) để phi tập trung hóa việc tìm</w:t>
        <w:br/>
        <w:t>peer. BitTorrent chứng minh sức mạnh của mô hình "nhiều nguồn": càng nhiều peer giữ dữ</w:t>
        <w:br/>
        <w:t>liệu, mạng càng nhanh và bền. Tuy nhiên, BitTorrent giả định có đường truyền Internet và</w:t>
        <w:br/>
        <w:t>cơ chế NAT traversal, đồng thời không có tầng ứng dụng offline-first.</w:t>
      </w:r>
    </w:p>
    <w:p>
      <w:r>
        <w:t>IPFS và libp2p. InterPlanetary File System (IPFS) là một hệ thống tệp phân tán định</w:t>
        <w:br/>
        <w:t>danh nội dung: mỗi tệp được định danh bằng hàm băm nội dung (CID — Content Identifier),</w:t>
        <w:br/>
        <w:t>tương tự nguyên lý resourceId = SHA-256(tệp) của EduShare. libp2p là ngăn xếp mạng mô-đun</w:t>
        <w:br/>
        <w:t>cung cấp transport (TCP, QUIC, WebRTC), định tuyến DHT (Kademlia), discovery và pub/sub</w:t>
        <w:br/>
        <w:t>[16]. IPFS định hướng mạng toàn cầu nên phụ thuộc bootstrap node và DHT toàn cục — không</w:t>
        <w:br/>
        <w:t>phù hợp trực tiếp cho LAN offline, nhưng triết lý content-addressing của nó là nguồn</w:t>
        <w:br/>
        <w:t>cảm hứng trực tiếp cho cơ chế toàn vẹn của EduShare.</w:t>
      </w:r>
    </w:p>
    <w:p>
      <w:r>
        <w:t>Freenet. Freenet là mạng P2P thuần chú trọng ẩn danh và chống kiểm duyệt: dữ liệu được</w:t>
        <w:br/>
        <w:t>mã hóa và phân tán trên các nút, định tuyến theo khóa. Freenet có ưu điểm về quyền riêng</w:t>
        <w:br/>
        <w:t>tư nhưng đánh đổi bằng độ trễ cao và độ phức tạp lớn, không phù hợp với yêu cầu tương tác</w:t>
        <w:br/>
        <w:t>nhanh trong lớp học.</w:t>
      </w:r>
    </w:p>
    <w:p>
      <w:r>
        <w:t>Hình 2.2 so sánh trực quan luồng tải giữa mô hình một nguồn và mô hình swarm của</w:t>
        <w:br/>
        <w:t>BitTorrent — cơ sở lý thuyết cho hai hướng: (a) hiện thực hiện tại của EduShare tải từ một</w:t>
        <w:br/>
        <w:t>nguồn, (b) hướng phát triển tải đa nguồn.</w:t>
      </w:r>
    </w:p>
    <w:p>
      <w:r>
        <w:rPr>
          <w:rFonts w:ascii="Consolas" w:hAnsi="Consolas"/>
        </w:rPr>
        <w:t>flowchart LR</w:t>
        <w:br/>
        <w:t xml:space="preserve">    subgraph ONE["Tải một nguồn (EduShare hiện tại)"]</w:t>
        <w:br/>
        <w:t xml:space="preserve">        direction LR</w:t>
        <w:br/>
        <w:t xml:space="preserve">        S1["Peer nguồn giữ&lt;br/&gt;toàn bộ chunk"] --&gt;|"chunk 1..N"| D1["Peer tải"]</w:t>
        <w:br/>
        <w:t xml:space="preserve">    end</w:t>
        <w:br/>
        <w:t xml:space="preserve">    subgraph SWARM["Swarm đa nguồn (BitTorrent / hướng phát triển)"]</w:t>
        <w:br/>
        <w:t xml:space="preserve">        direction LR</w:t>
        <w:br/>
        <w:t xml:space="preserve">        S2["Peer A&lt;br/&gt;chunk lẻ"] --&gt;|"chunk 1,3,5"| D2["Peer tải"]</w:t>
        <w:br/>
        <w:t xml:space="preserve">        S3["Peer B&lt;br/&gt;chunk chẵn"] --&gt;|"chunk 2,4,6"| D2</w:t>
        <w:br/>
        <w:t xml:space="preserve">        S4["Peer C&lt;br/&gt;chunk khác"] --&gt;|"..."| D2</w:t>
        <w:br/>
        <w:t xml:space="preserve">    end</w:t>
        <w:br/>
      </w:r>
    </w:p>
    <w:p>
      <w:r>
        <w:t>Hình 2.2 — Một nguồn so với swarm đa nguồn. EduShare hiện dùng cửa sổ song song</w:t>
        <w:br/>
        <w:t>WINDOW = 4 trên một nguồn (app/src/lib/transfer.ts); mở rộng sang đa nguồn là hướng</w:t>
        <w:br/>
        <w:t>phát triển.</w:t>
      </w:r>
    </w:p>
    <w:p>
      <w:r>
        <w:t>Bảng 2.3 — So sánh chi tiết BitTorrent, IPFS/libp2p, Freenet và EduShare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Tiêu chí</w:t>
            </w:r>
          </w:p>
        </w:tc>
        <w:tc>
          <w:tcPr>
            <w:tcW w:type="dxa" w:w="1728"/>
          </w:tcPr>
          <w:p>
            <w:r>
              <w:t>BitTorrent</w:t>
            </w:r>
          </w:p>
        </w:tc>
        <w:tc>
          <w:tcPr>
            <w:tcW w:type="dxa" w:w="1728"/>
          </w:tcPr>
          <w:p>
            <w:r>
              <w:t>IPFS/libp2p</w:t>
            </w:r>
          </w:p>
        </w:tc>
        <w:tc>
          <w:tcPr>
            <w:tcW w:type="dxa" w:w="1728"/>
          </w:tcPr>
          <w:p>
            <w:r>
              <w:t>Freenet</w:t>
            </w:r>
          </w:p>
        </w:tc>
        <w:tc>
          <w:tcPr>
            <w:tcW w:type="dxa" w:w="1728"/>
          </w:tcPr>
          <w:p>
            <w:r>
              <w:t>EduShare</w:t>
            </w:r>
          </w:p>
        </w:tc>
      </w:tr>
      <w:tr>
        <w:tc>
          <w:tcPr>
            <w:tcW w:type="dxa" w:w="1728"/>
          </w:tcPr>
          <w:p>
            <w:r>
              <w:t>Mô hình</w:t>
            </w:r>
          </w:p>
        </w:tc>
        <w:tc>
          <w:tcPr>
            <w:tcW w:type="dxa" w:w="1728"/>
          </w:tcPr>
          <w:p>
            <w:r>
              <w:t>Hybrid (tracker) / DHT</w:t>
            </w:r>
          </w:p>
        </w:tc>
        <w:tc>
          <w:tcPr>
            <w:tcW w:type="dxa" w:w="1728"/>
          </w:tcPr>
          <w:p>
            <w:r>
              <w:t>Pure + DHT toàn cầu</w:t>
            </w:r>
          </w:p>
        </w:tc>
        <w:tc>
          <w:tcPr>
            <w:tcW w:type="dxa" w:w="1728"/>
          </w:tcPr>
          <w:p>
            <w:r>
              <w:t>Pure, DHT</w:t>
            </w:r>
          </w:p>
        </w:tc>
        <w:tc>
          <w:tcPr>
            <w:tcW w:type="dxa" w:w="1728"/>
          </w:tcPr>
          <w:p>
            <w:r>
              <w:t>Hybrid nhẹ + gossip</w:t>
            </w:r>
          </w:p>
        </w:tc>
      </w:tr>
      <w:tr>
        <w:tc>
          <w:tcPr>
            <w:tcW w:type="dxa" w:w="1728"/>
          </w:tcPr>
          <w:p>
            <w:r>
              <w:t>Định danh nội dung</w:t>
            </w:r>
          </w:p>
        </w:tc>
        <w:tc>
          <w:tcPr>
            <w:tcW w:type="dxa" w:w="1728"/>
          </w:tcPr>
          <w:p>
            <w:r>
              <w:t>Hash mảnh (piece)</w:t>
            </w:r>
          </w:p>
        </w:tc>
        <w:tc>
          <w:tcPr>
            <w:tcW w:type="dxa" w:w="1728"/>
          </w:tcPr>
          <w:p>
            <w:r>
              <w:t>CID (content-addressed)</w:t>
            </w:r>
          </w:p>
        </w:tc>
        <w:tc>
          <w:tcPr>
            <w:tcW w:type="dxa" w:w="1728"/>
          </w:tcPr>
          <w:p>
            <w:r>
              <w:t>Khóa mã hóa</w:t>
            </w:r>
          </w:p>
        </w:tc>
        <w:tc>
          <w:tcPr>
            <w:tcW w:type="dxa" w:w="1728"/>
          </w:tcPr>
          <w:p>
            <w:r>
              <w:t>resourceId = SHA-256</w:t>
            </w:r>
          </w:p>
        </w:tc>
      </w:tr>
      <w:tr>
        <w:tc>
          <w:tcPr>
            <w:tcW w:type="dxa" w:w="1728"/>
          </w:tcPr>
          <w:p>
            <w:r>
              <w:t>Tìm peer</w:t>
            </w:r>
          </w:p>
        </w:tc>
        <w:tc>
          <w:tcPr>
            <w:tcW w:type="dxa" w:w="1728"/>
          </w:tcPr>
          <w:p>
            <w:r>
              <w:t>Tracker / DHT</w:t>
            </w:r>
          </w:p>
        </w:tc>
        <w:tc>
          <w:tcPr>
            <w:tcW w:type="dxa" w:w="1728"/>
          </w:tcPr>
          <w:p>
            <w:r>
              <w:t>DHT (Kademlia)</w:t>
            </w:r>
          </w:p>
        </w:tc>
        <w:tc>
          <w:tcPr>
            <w:tcW w:type="dxa" w:w="1728"/>
          </w:tcPr>
          <w:p>
            <w:r>
              <w:t>Định tuyến theo khóa</w:t>
            </w:r>
          </w:p>
        </w:tc>
        <w:tc>
          <w:tcPr>
            <w:tcW w:type="dxa" w:w="1728"/>
          </w:tcPr>
          <w:p>
            <w:r>
              <w:t>Gossip + signaling LAN</w:t>
            </w:r>
          </w:p>
        </w:tc>
      </w:tr>
      <w:tr>
        <w:tc>
          <w:tcPr>
            <w:tcW w:type="dxa" w:w="1728"/>
          </w:tcPr>
          <w:p>
            <w:r>
              <w:t>Transport</w:t>
            </w:r>
          </w:p>
        </w:tc>
        <w:tc>
          <w:tcPr>
            <w:tcW w:type="dxa" w:w="1728"/>
          </w:tcPr>
          <w:p>
            <w:r>
              <w:t>TCP/uTP</w:t>
            </w:r>
          </w:p>
        </w:tc>
        <w:tc>
          <w:tcPr>
            <w:tcW w:type="dxa" w:w="1728"/>
          </w:tcPr>
          <w:p>
            <w:r>
              <w:t>TCP/QUIC/WebRTC</w:t>
            </w:r>
          </w:p>
        </w:tc>
        <w:tc>
          <w:tcPr>
            <w:tcW w:type="dxa" w:w="1728"/>
          </w:tcPr>
          <w:p>
            <w:r>
              <w:t>TCP (UDP)</w:t>
            </w:r>
          </w:p>
        </w:tc>
        <w:tc>
          <w:tcPr>
            <w:tcW w:type="dxa" w:w="1728"/>
          </w:tcPr>
          <w:p>
            <w:r>
              <w:t>WebRTC DataChannel (SCTP/DTLS)</w:t>
            </w:r>
          </w:p>
        </w:tc>
      </w:tr>
      <w:tr>
        <w:tc>
          <w:tcPr>
            <w:tcW w:type="dxa" w:w="1728"/>
          </w:tcPr>
          <w:p>
            <w:r>
              <w:t>Offline LAN</w:t>
            </w:r>
          </w:p>
        </w:tc>
        <w:tc>
          <w:tcPr>
            <w:tcW w:type="dxa" w:w="1728"/>
          </w:tcPr>
          <w:p>
            <w:r>
              <w:t>Không thiết kế</w:t>
            </w:r>
          </w:p>
        </w:tc>
        <w:tc>
          <w:tcPr>
            <w:tcW w:type="dxa" w:w="1728"/>
          </w:tcPr>
          <w:p>
            <w:r>
              <w:t>Cần bootstrap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Có</w:t>
            </w:r>
          </w:p>
        </w:tc>
      </w:tr>
      <w:tr>
        <w:tc>
          <w:tcPr>
            <w:tcW w:type="dxa" w:w="1728"/>
          </w:tcPr>
          <w:p>
            <w:r>
              <w:t>Tầng ứng dụng web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Một phần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PWA + Service Worker</w:t>
            </w:r>
          </w:p>
        </w:tc>
      </w:tr>
      <w:tr>
        <w:tc>
          <w:tcPr>
            <w:tcW w:type="dxa" w:w="1728"/>
          </w:tcPr>
          <w:p>
            <w:r>
              <w:t>Cài đặt</w:t>
            </w:r>
          </w:p>
        </w:tc>
        <w:tc>
          <w:tcPr>
            <w:tcW w:type="dxa" w:w="1728"/>
          </w:tcPr>
          <w:p>
            <w:r>
              <w:t>Phần mềm native</w:t>
            </w:r>
          </w:p>
        </w:tc>
        <w:tc>
          <w:tcPr>
            <w:tcW w:type="dxa" w:w="1728"/>
          </w:tcPr>
          <w:p>
            <w:r>
              <w:t>Daemon/CLI</w:t>
            </w:r>
          </w:p>
        </w:tc>
        <w:tc>
          <w:tcPr>
            <w:tcW w:type="dxa" w:w="1728"/>
          </w:tcPr>
          <w:p>
            <w:r>
              <w:t>Phần mềm native</w:t>
            </w:r>
          </w:p>
        </w:tc>
        <w:tc>
          <w:tcPr>
            <w:tcW w:type="dxa" w:w="1728"/>
          </w:tcPr>
          <w:p>
            <w:r>
              <w:t>Trình duyệt (không cài native)</w:t>
            </w:r>
          </w:p>
        </w:tc>
      </w:tr>
      <w:tr>
        <w:tc>
          <w:tcPr>
            <w:tcW w:type="dxa" w:w="1728"/>
          </w:tcPr>
          <w:p>
            <w:r>
              <w:t>Ẩn danh</w:t>
            </w:r>
          </w:p>
        </w:tc>
        <w:tc>
          <w:tcPr>
            <w:tcW w:type="dxa" w:w="1728"/>
          </w:tcPr>
          <w:p>
            <w:r>
              <w:t>Thấp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  <w:tc>
          <w:tcPr>
            <w:tcW w:type="dxa" w:w="1728"/>
          </w:tcPr>
          <w:p>
            <w:r>
              <w:t>Cao</w:t>
            </w:r>
          </w:p>
        </w:tc>
        <w:tc>
          <w:tcPr>
            <w:tcW w:type="dxa" w:w="1728"/>
          </w:tcPr>
          <w:p>
            <w:r>
              <w:t>Không ưu tiên</w:t>
            </w:r>
          </w:p>
        </w:tc>
      </w:tr>
      <w:tr>
        <w:tc>
          <w:tcPr>
            <w:tcW w:type="dxa" w:w="1728"/>
          </w:tcPr>
          <w:p>
            <w:r>
              <w:t>Chi phí hạ tầng</w:t>
            </w:r>
          </w:p>
        </w:tc>
        <w:tc>
          <w:tcPr>
            <w:tcW w:type="dxa" w:w="1728"/>
          </w:tcPr>
          <w:p>
            <w:r>
              <w:t>Tracker/DHT</w:t>
            </w:r>
          </w:p>
        </w:tc>
        <w:tc>
          <w:tcPr>
            <w:tcW w:type="dxa" w:w="1728"/>
          </w:tcPr>
          <w:p>
            <w:r>
              <w:t>Bootstrap</w:t>
            </w:r>
          </w:p>
        </w:tc>
        <w:tc>
          <w:tcPr>
            <w:tcW w:type="dxa" w:w="1728"/>
          </w:tcPr>
          <w:p>
            <w:r>
              <w:t>Bootstrap</w:t>
            </w:r>
          </w:p>
        </w:tc>
        <w:tc>
          <w:tcPr>
            <w:tcW w:type="dxa" w:w="1728"/>
          </w:tcPr>
          <w:p>
            <w:r>
              <w:t>~0 (LAN)</w:t>
            </w:r>
          </w:p>
        </w:tc>
      </w:tr>
    </w:tbl>
    <w:p>
      <w:pPr>
        <w:pStyle w:val="Heading3"/>
      </w:pPr>
      <w:r>
        <w:t>2.1.4. Tổng hợp ưu nhược điểm và bài học cho EduShare</w:t>
      </w:r>
    </w:p>
    <w:p>
      <w:r>
        <w:t>Bảng 2.4 — Ưu nhược điểm của từng hệ thống và bài học rút 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Ưu điểm chính</w:t>
            </w:r>
          </w:p>
        </w:tc>
        <w:tc>
          <w:tcPr>
            <w:tcW w:type="dxa" w:w="2160"/>
          </w:tcPr>
          <w:p>
            <w:r>
              <w:t>Nhược điểm</w:t>
            </w:r>
          </w:p>
        </w:tc>
        <w:tc>
          <w:tcPr>
            <w:tcW w:type="dxa" w:w="2160"/>
          </w:tcPr>
          <w:p>
            <w:r>
              <w:t>Bài học cho EduShare</w:t>
            </w:r>
          </w:p>
        </w:tc>
      </w:tr>
      <w:tr>
        <w:tc>
          <w:tcPr>
            <w:tcW w:type="dxa" w:w="2160"/>
          </w:tcPr>
          <w:p>
            <w:r>
              <w:t>BitTorrent</w:t>
            </w:r>
          </w:p>
        </w:tc>
        <w:tc>
          <w:tcPr>
            <w:tcW w:type="dxa" w:w="2160"/>
          </w:tcPr>
          <w:p>
            <w:r>
              <w:t>Swarm mạnh, chịu churn, hiệu quả</w:t>
            </w:r>
          </w:p>
        </w:tc>
        <w:tc>
          <w:tcPr>
            <w:tcW w:type="dxa" w:w="2160"/>
          </w:tcPr>
          <w:p>
            <w:r>
              <w:t>Cần Internet; không offline-first</w:t>
            </w:r>
          </w:p>
        </w:tc>
        <w:tc>
          <w:tcPr>
            <w:tcW w:type="dxa" w:w="2160"/>
          </w:tcPr>
          <w:p>
            <w:r>
              <w:t>Lấy tinh thần chunk + kiểm chứng; hướng tới đa nguồn</w:t>
            </w:r>
          </w:p>
        </w:tc>
      </w:tr>
      <w:tr>
        <w:tc>
          <w:tcPr>
            <w:tcW w:type="dxa" w:w="2160"/>
          </w:tcPr>
          <w:p>
            <w:r>
              <w:t>IPFS/libp2p</w:t>
            </w:r>
          </w:p>
        </w:tc>
        <w:tc>
          <w:tcPr>
            <w:tcW w:type="dxa" w:w="2160"/>
          </w:tcPr>
          <w:p>
            <w:r>
              <w:t>Content-addressing, mô-đun</w:t>
            </w:r>
          </w:p>
        </w:tc>
        <w:tc>
          <w:tcPr>
            <w:tcW w:type="dxa" w:w="2160"/>
          </w:tcPr>
          <w:p>
            <w:r>
              <w:t>DHT/bootstrap toàn cầu, nặng</w:t>
            </w:r>
          </w:p>
        </w:tc>
        <w:tc>
          <w:tcPr>
            <w:tcW w:type="dxa" w:w="2160"/>
          </w:tcPr>
          <w:p>
            <w:r>
              <w:t>Lấy content-addressing + Merkle</w:t>
            </w:r>
          </w:p>
        </w:tc>
      </w:tr>
      <w:tr>
        <w:tc>
          <w:tcPr>
            <w:tcW w:type="dxa" w:w="2160"/>
          </w:tcPr>
          <w:p>
            <w:r>
              <w:t>Freenet</w:t>
            </w:r>
          </w:p>
        </w:tc>
        <w:tc>
          <w:tcPr>
            <w:tcW w:type="dxa" w:w="2160"/>
          </w:tcPr>
          <w:p>
            <w:r>
              <w:t>Ẩn danh, kháng kiểm duyệt</w:t>
            </w:r>
          </w:p>
        </w:tc>
        <w:tc>
          <w:tcPr>
            <w:tcW w:type="dxa" w:w="2160"/>
          </w:tcPr>
          <w:p>
            <w:r>
              <w:t>Độ trễ cao, phức tạp</w:t>
            </w:r>
          </w:p>
        </w:tc>
        <w:tc>
          <w:tcPr>
            <w:tcW w:type="dxa" w:w="2160"/>
          </w:tcPr>
          <w:p>
            <w:r>
              <w:t>Không chọn ẩn danh; ưu tiên đơn giản</w:t>
            </w:r>
          </w:p>
        </w:tc>
      </w:tr>
      <w:tr>
        <w:tc>
          <w:tcPr>
            <w:tcW w:type="dxa" w:w="2160"/>
          </w:tcPr>
          <w:p>
            <w:r>
              <w:t>Gnutella (pure)</w:t>
            </w:r>
          </w:p>
        </w:tc>
        <w:tc>
          <w:tcPr>
            <w:tcW w:type="dxa" w:w="2160"/>
          </w:tcPr>
          <w:p>
            <w:r>
              <w:t>Không trung tâm</w:t>
            </w:r>
          </w:p>
        </w:tc>
        <w:tc>
          <w:tcPr>
            <w:tcW w:type="dxa" w:w="2160"/>
          </w:tcPr>
          <w:p>
            <w:r>
              <w:t>Flooding tốn băng thông</w:t>
            </w:r>
          </w:p>
        </w:tc>
        <w:tc>
          <w:tcPr>
            <w:tcW w:type="dxa" w:w="2160"/>
          </w:tcPr>
          <w:p>
            <w:r>
              <w:t>Giới hạn TTL để kiểm soát quảng bá</w:t>
            </w:r>
          </w:p>
        </w:tc>
      </w:tr>
    </w:tbl>
    <w:p>
      <w:r>
        <w:t>Từ các phân tích trên, EduShare kế thừa content-addressing từ IPFS, chunk hóa và</w:t>
        <w:br/>
        <w:t>kiểm chứng từ BitTorrent, và gossip có giới hạn TTL từ mạng unstructured, nhưng</w:t>
        <w:br/>
        <w:t>thay thế toàn bộ tầng vận chuyển bằng WebRTC DataChannel và bổ sung tầng offline-first</w:t>
        <w:br/>
        <w:t>bằng Service Worker/IndexedDB — một tổ hợp chưa được khảo sát đầy đủ trong tài liệu.</w:t>
      </w:r>
    </w:p>
    <w:p>
      <w:pPr>
        <w:pStyle w:val="Heading2"/>
      </w:pPr>
      <w:r>
        <w:t>2.2. Giao thức WebRTC</w:t>
      </w:r>
    </w:p>
    <w:p>
      <w:r>
        <w:t>WebRTC (Web Real-Time Communication) là bộ tiêu chuẩn của W3C/IETF cho phép giao tiếp thời</w:t>
        <w:br/>
        <w:t>gian thực giữa các trình duyệt mà không cần plugin. Điểm cốt lõi với đề tài: WebRTC cung</w:t>
        <w:br/>
        <w:t>cấp RTCDataChannel — kênh truyền dữ liệu hai chiều, tùy ý (arbitrary) và có mã hóa,</w:t>
        <w:br/>
        <w:t>cho phép hai trình duyệt trao đổi dữ liệu nhị phân trực tiếp. DataChannel là "xương sống"</w:t>
        <w:br/>
        <w:t>của tầng P2P trong EduShare.</w:t>
      </w:r>
    </w:p>
    <w:p>
      <w:pPr>
        <w:pStyle w:val="Heading3"/>
      </w:pPr>
      <w:r>
        <w:t>2.2.1. Kiến trúc tổng thể</w:t>
      </w:r>
    </w:p>
    <w:p>
      <w:r>
        <w:t>Ngăn xếp WebRTC gồm nhiều tầng. Ở tầng phiên, ICE chịu trách nhiệm tìm đường kết nối;</w:t>
        <w:br/>
        <w:t>SDP mô tả phiên; DTLS cung cấp bảo mật; với DataChannel, dữ liệu ứng dụng đi qua SCTP</w:t>
        <w:br/>
        <w:t>(Session Control Transmission Protocol) đặt trên DTLS/UDP [5]. Hình 2.3 mô tả chồng giao</w:t>
        <w:br/>
        <w:t>thức này.</w:t>
      </w:r>
    </w:p>
    <w:p>
      <w:r>
        <w:rPr>
          <w:rFonts w:ascii="Consolas" w:hAnsi="Consolas"/>
        </w:rPr>
        <w:t>flowchart TB</w:t>
        <w:br/>
        <w:t xml:space="preserve">    APP["Ứng dụng (EduShare — JSON qua DataChannel)"] --&gt; DC["RTCDataChannel API"]</w:t>
        <w:br/>
        <w:t xml:space="preserve">    DC --&gt; SCTP["SCTP&lt;br/&gt;(đa luồng, tin cậy/tùy chọn)"]</w:t>
        <w:br/>
        <w:t xml:space="preserve">    SCTP --&gt; DTLS["DTLS&lt;br/&gt;(mã hóa, toàn vẹn)"]</w:t>
        <w:br/>
        <w:t xml:space="preserve">    DTLS --&gt; ICE["ICE / UDP&lt;br/&gt;(tìm đường xuyên mạng)"]</w:t>
        <w:br/>
        <w:t xml:space="preserve">    ICE --&gt; NET["Mạng IP (LAN)"]</w:t>
        <w:br/>
        <w:br/>
        <w:t xml:space="preserve">    SDP["SDP (mô tả phiên)"] -.-&gt; DC</w:t>
        <w:br/>
        <w:t xml:space="preserve">    SIGNAL["Signaling ngoài băng tần&lt;br/&gt;(WebSocket LAN)"] -. trao đổi SDP/ICE .-&gt; ICE</w:t>
        <w:br/>
      </w:r>
    </w:p>
    <w:p>
      <w:r>
        <w:t>Hình 2.3 — Ngăn xếp giao thức WebRTC cho DataChannel. SDP và signaling không nằm trong</w:t>
        <w:br/>
        <w:t>đường truyền dữ liệu; chúng chỉ dùng để thiết lập phiên.</w:t>
      </w:r>
    </w:p>
    <w:p>
      <w:pPr>
        <w:pStyle w:val="Heading3"/>
      </w:pPr>
      <w:r>
        <w:t>2.2.2. ICE, STUN và TURN</w:t>
      </w:r>
    </w:p>
    <w:p>
      <w:r>
        <w:t>ICE (Interactive Connectivity Establishment) [2] là khung giao thức giúp hai peer</w:t>
        <w:br/>
        <w:t>tìm được đường kết nối, bất chấp NAT và tường lửa. Quá trình ICE gồm:</w:t>
      </w:r>
    </w:p>
    <w:p>
      <w:pPr>
        <w:pStyle w:val="ListNumber"/>
      </w:pPr>
      <w:r>
        <w:t>Thu thập candidate (gathering): mỗi peer thu thập các địa chỉ mạng khả dụng:</w:t>
        <w:br/>
        <w:t xml:space="preserve">   - host candidate: địa chỉ IP nội bộ của thiết bị;</w:t>
        <w:br/>
        <w:t xml:space="preserve">   - srflx candidate (server reflexive): địa chỉ công khai nhìn từ ngoài, phát hiện qua</w:t>
        <w:br/>
        <w:t xml:space="preserve">     STUN;</w:t>
        <w:br/>
        <w:t xml:space="preserve">   - relay candidate: địa chỉ của máy chủ relay TURN, dùng khi không thể kết nối trực</w:t>
        <w:br/>
        <w:t xml:space="preserve">     tiếp.</w:t>
      </w:r>
    </w:p>
    <w:p>
      <w:pPr>
        <w:pStyle w:val="ListNumber"/>
      </w:pPr>
      <w:r>
        <w:t>Trao đổi candidate qua kênh signaling.</w:t>
      </w:r>
    </w:p>
    <w:p>
      <w:pPr>
        <w:pStyle w:val="ListNumber"/>
      </w:pPr>
      <w:r>
        <w:t>Kiểm tra kết nối (connectivity checks): các cặp candidate được thử theo thứ tự ưu</w:t>
        <w:br/>
        <w:t xml:space="preserve">   tiên; cặp đầu tiên hoạt động được chọn.</w:t>
      </w:r>
    </w:p>
    <w:p>
      <w:r>
        <w:t>STUN (Session Traversal Utilities for NAT) giúp peer phát hiện địa chỉ công khai của</w:t>
        <w:br/>
        <w:t>mình; TURN (Traversal Using Relays around NAT) làm máy chủ trung chuyển khi kết nối trực</w:t>
        <w:br/>
        <w:t>tiếp bất khả thi. Cả hai đều là hạ tầng bên ngoài — điều mà đề tài muốn loại bỏ. Bởi</w:t>
        <w:br/>
        <w:t>vậy, EduShare cấu hình danh sách máy chủ ICE rỗng để chỉ dùng host candidate trong LAN:</w:t>
      </w:r>
    </w:p>
    <w:p>
      <w:r>
        <w:rPr>
          <w:rFonts w:ascii="Consolas" w:hAnsi="Consolas"/>
        </w:rPr>
        <w:t>// app/src/lib/peer.ts</w:t>
        <w:br/>
        <w:t>const RTC_CONFIG: RTCConfiguration = {</w:t>
        <w:br/>
        <w:t xml:space="preserve">  iceServers: [],          // LAN thuần, offline: chỉ dùng host candidate</w:t>
        <w:br/>
        <w:t xml:space="preserve">  iceCandidatePoolSize: 0</w:t>
        <w:br/>
        <w:t>};</w:t>
        <w:br/>
      </w:r>
    </w:p>
    <w:p>
      <w:r>
        <w:t>Bảng 2.5 — Vai trò STUN/TURN và lựa chọn của EduShare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Thành phần</w:t>
            </w:r>
          </w:p>
        </w:tc>
        <w:tc>
          <w:tcPr>
            <w:tcW w:type="dxa" w:w="2160"/>
          </w:tcPr>
          <w:p>
            <w:r>
              <w:t>Chức năng</w:t>
            </w:r>
          </w:p>
        </w:tc>
        <w:tc>
          <w:tcPr>
            <w:tcW w:type="dxa" w:w="2160"/>
          </w:tcPr>
          <w:p>
            <w:r>
              <w:t>Cần khi nào</w:t>
            </w:r>
          </w:p>
        </w:tc>
        <w:tc>
          <w:tcPr>
            <w:tcW w:type="dxa" w:w="2160"/>
          </w:tcPr>
          <w:p>
            <w:r>
              <w:t>Trong EduShare</w:t>
            </w:r>
          </w:p>
        </w:tc>
      </w:tr>
      <w:tr>
        <w:tc>
          <w:tcPr>
            <w:tcW w:type="dxa" w:w="2160"/>
          </w:tcPr>
          <w:p>
            <w:r>
              <w:t>Host candidate</w:t>
            </w:r>
          </w:p>
        </w:tc>
        <w:tc>
          <w:tcPr>
            <w:tcW w:type="dxa" w:w="2160"/>
          </w:tcPr>
          <w:p>
            <w:r>
              <w:t>Địa chỉ IP nội bộ</w:t>
            </w:r>
          </w:p>
        </w:tc>
        <w:tc>
          <w:tcPr>
            <w:tcW w:type="dxa" w:w="2160"/>
          </w:tcPr>
          <w:p>
            <w:r>
              <w:t>Cùng LAN</w:t>
            </w:r>
          </w:p>
        </w:tc>
        <w:tc>
          <w:tcPr>
            <w:tcW w:type="dxa" w:w="2160"/>
          </w:tcPr>
          <w:p>
            <w:r>
              <w:t>Dùng (chính)</w:t>
            </w:r>
          </w:p>
        </w:tc>
      </w:tr>
      <w:tr>
        <w:tc>
          <w:tcPr>
            <w:tcW w:type="dxa" w:w="2160"/>
          </w:tcPr>
          <w:p>
            <w:r>
              <w:t>STUN</w:t>
            </w:r>
          </w:p>
        </w:tc>
        <w:tc>
          <w:tcPr>
            <w:tcW w:type="dxa" w:w="2160"/>
          </w:tcPr>
          <w:p>
            <w:r>
              <w:t>Phát hiện địa chỉ công khai</w:t>
            </w:r>
          </w:p>
        </w:tc>
        <w:tc>
          <w:tcPr>
            <w:tcW w:type="dxa" w:w="2160"/>
          </w:tcPr>
          <w:p>
            <w:r>
              <w:t>Có NAT</w:t>
            </w:r>
          </w:p>
        </w:tc>
        <w:tc>
          <w:tcPr>
            <w:tcW w:type="dxa" w:w="2160"/>
          </w:tcPr>
          <w:p>
            <w:r>
              <w:t>Không dùng</w:t>
            </w:r>
          </w:p>
        </w:tc>
      </w:tr>
      <w:tr>
        <w:tc>
          <w:tcPr>
            <w:tcW w:type="dxa" w:w="2160"/>
          </w:tcPr>
          <w:p>
            <w:r>
              <w:t>TURN</w:t>
            </w:r>
          </w:p>
        </w:tc>
        <w:tc>
          <w:tcPr>
            <w:tcW w:type="dxa" w:w="2160"/>
          </w:tcPr>
          <w:p>
            <w:r>
              <w:t>Relay lưu lượng</w:t>
            </w:r>
          </w:p>
        </w:tc>
        <w:tc>
          <w:tcPr>
            <w:tcW w:type="dxa" w:w="2160"/>
          </w:tcPr>
          <w:p>
            <w:r>
              <w:t>Không kết nối trực tiếp được</w:t>
            </w:r>
          </w:p>
        </w:tc>
        <w:tc>
          <w:tcPr>
            <w:tcW w:type="dxa" w:w="2160"/>
          </w:tcPr>
          <w:p>
            <w:r>
              <w:t>Không dùng</w:t>
            </w:r>
          </w:p>
        </w:tc>
      </w:tr>
    </w:tbl>
    <w:p>
      <w:r>
        <w:t>Việc bỏ STUN/TURN là quyết định thiết kế trung tâm, cho phép hệ thống chạy hoàn toàn</w:t>
        <w:br/>
        <w:t>ngoại tuyến mà vẫn giữ khả năng kết nối P2P trong phạm vi LAN.</w:t>
      </w:r>
    </w:p>
    <w:p>
      <w:pPr>
        <w:pStyle w:val="Heading3"/>
      </w:pPr>
      <w:r>
        <w:t>2.2.3. SDP và signaling ngoài băng tần</w:t>
      </w:r>
    </w:p>
    <w:p>
      <w:r>
        <w:t>SDP (Session Description Protocol) là định dạng văn bản mô tả phiên: các media, codec,</w:t>
        <w:br/>
        <w:t>thuộc tính, và với DataChannel là các tham số SCTP. Hai peer trao đổi offer và</w:t>
        <w:br/>
        <w:t>answer SDP để thống nhất phiên. Vì WebRTC không quy định kênh trao đổi SDP, giao thức</w:t>
        <w:br/>
        <w:t>này phải diễn ra ngoài băng tần (out-of-band) — nghĩa là qua một kênh khác không phải</w:t>
        <w:br/>
        <w:t>kênh P2P đang thiết lập.</w:t>
      </w:r>
    </w:p>
    <w:p>
      <w:r>
        <w:t>Trong EduShare, kênh signaling là WebSocket tới signaling server trong LAN. Server chỉ</w:t>
        <w:br/>
        <w:t>chuyển tiếp signal chứa SDP/ICE tới đúng peer đích và không lưu nội dung. Các phương án</w:t>
        <w:br/>
        <w:t>dự phòng khi không có server gồm mDNS (giới hạn bởi trình duyệt) và QR/SDP thủ công</w:t>
        <w:br/>
        <w:t>(copy-paste). Đây là lý do hệ thống được xếp vào nhóm hybrid P2P: signaling chỉ cần</w:t>
        <w:br/>
        <w:t>thiết trong giai đoạn bắt tay.</w:t>
      </w:r>
    </w:p>
    <w:p>
      <w:pPr>
        <w:pStyle w:val="Heading3"/>
      </w:pPr>
      <w:r>
        <w:t>2.2.4. DTLS và bảo mật kênh truyền</w:t>
      </w:r>
    </w:p>
    <w:p>
      <w:r>
        <w:t>Mọi kênh WebRTC — kể cả DataChannel — đều được mã hóa bằng DTLS [4] (Datagram Transport</w:t>
        <w:br/>
        <w:t>Layer Security), một biến thể của TLS chạy trên UDP. DTLS đảm bảo:</w:t>
      </w:r>
    </w:p>
    <w:p>
      <w:pPr>
        <w:pStyle w:val="ListBullet"/>
      </w:pPr>
      <w:r>
        <w:t>Bảo mật (confidentiality): dữ liệu được mã hóa đầu-cuối giữa hai peer.</w:t>
      </w:r>
    </w:p>
    <w:p>
      <w:pPr>
        <w:pStyle w:val="ListBullet"/>
      </w:pPr>
      <w:r>
        <w:t>Toàn vẹn (integrity): gói bị sửa đổi sẽ bị phát hiện.</w:t>
      </w:r>
    </w:p>
    <w:p>
      <w:pPr>
        <w:pStyle w:val="ListBullet"/>
      </w:pPr>
      <w:r>
        <w:t>Xác thực (authentication): khóa được trao đổi qua bắt tay DTLS, gắn với dấu vân tay</w:t>
        <w:br/>
        <w:t xml:space="preserve">  (fingerprint) trong SDP.</w:t>
      </w:r>
    </w:p>
    <w:p>
      <w:r>
        <w:t>Đối với DataChannel, luồng dữ liệu đi qua SCTP đặt trên DTLS [5], nên mặc định đã được mã</w:t>
        <w:br/>
        <w:t>hóa mà lập trình viên không phải cấu hình gì thêm. EduShare tận dụng tính chất này: kênh</w:t>
        <w:br/>
        <w:t>truyền chunk đã an toàn ở tầng giao vận, còn tầng ứng dụng bổ sung kiểm chứng toàn vẹn</w:t>
        <w:br/>
        <w:t>theo nội dung (SHA-256/Merkle/HMAC) để chống giả mạo ở mức ứng dụng.</w:t>
      </w:r>
    </w:p>
    <w:p>
      <w:pPr>
        <w:pStyle w:val="Heading3"/>
      </w:pPr>
      <w:r>
        <w:t>2.2.5. RTCDataChannel: reliable/unreliable, SCTP, chunk và backpressure</w:t>
      </w:r>
    </w:p>
    <w:p>
      <w:r>
        <w:t>RTCDataChannel cho phép truyền dữ liệu ứng dụng tùy ý giữa hai peer. Hai cặp thuộc</w:t>
        <w:br/>
        <w:t>tính quan trọng quyết định hành vi:</w:t>
      </w:r>
    </w:p>
    <w:p>
      <w:pPr>
        <w:pStyle w:val="ListBullet"/>
      </w:pPr>
      <w:r>
        <w:t>ordered: nếu true, gói đến theo đúng thứ tự; nếu false, gói có thể đến lệch</w:t>
        <w:br/>
        <w:t xml:space="preserve">  thứ tự (dùng cho dữ liệu thời gian thực như video call).</w:t>
      </w:r>
    </w:p>
    <w:p>
      <w:pPr>
        <w:pStyle w:val="ListBullet"/>
      </w:pPr>
      <w:r>
        <w:t>maxRetransmits / maxPacketLifeTime: kiểm soát cơ chế truyền lại của SCTP. Không</w:t>
        <w:br/>
        <w:t xml:space="preserve">  đặt hai thuộc tính này nghĩa là reliable (truyền lại tới khi thành công); đặt nghĩa</w:t>
        <w:br/>
        <w:t xml:space="preserve">  là unreliable/partial reliability.</w:t>
      </w:r>
    </w:p>
    <w:p>
      <w:r>
        <w:t>Với bài toán truyền tệp, tính đúng thứ tự và đáng tin cậy là bắt buộc, nên EduShare</w:t>
        <w:br/>
        <w:t>tạo DataChannel với ordered: true và chế độ mặc định reliable:</w:t>
      </w:r>
    </w:p>
    <w:p>
      <w:r>
        <w:rPr>
          <w:rFonts w:ascii="Consolas" w:hAnsi="Consolas"/>
        </w:rPr>
        <w:t>// app/src/lib/peer.ts</w:t>
        <w:br/>
        <w:t>const ch = pc.createDataChannel('edushare', { ordered: true });</w:t>
        <w:br/>
      </w:r>
    </w:p>
    <w:p>
      <w:r>
        <w:t>SCTP (Stream Control Transmission Protocol) là lớp bên dưới DataChannel, chạy trên DTLS</w:t>
        <w:br/>
        <w:t>[5]. SCTP cung cấp truyền tải đa luồng (multi-streaming), điều khiển luồng (flow control)</w:t>
        <w:br/>
        <w:t>và điều khiển tắc nghẽn (congestion control). Điều khiển luồng của SCTP là cơ sở cho cơ chế</w:t>
        <w:br/>
        <w:t>backpressure ở tầng ứng dụng: trình duyệt giới hạn tốc độ mà ứng dụng có thể đẩy dữ</w:t>
        <w:br/>
        <w:t>liệu vào kênh.</w:t>
      </w:r>
    </w:p>
    <w:p>
      <w:r>
        <w:t>Chunking. Vì DataChannel có giới hạn kích thước thông điệp và vì không nên đẩy một tệp</w:t>
        <w:br/>
        <w:t>lớn trong một lần, EduShare chia tệp thành các chunk cố định 256 KB:</w:t>
      </w:r>
    </w:p>
    <w:p>
      <w:r>
        <w:rPr>
          <w:rFonts w:ascii="Consolas" w:hAnsi="Consolas"/>
        </w:rPr>
        <w:t>// app/src/lib/protocol.ts</w:t>
        <w:br/>
        <w:t>export const CHUNK_SIZE = 256 * 1024;          // 262144 bytes</w:t>
        <w:br/>
        <w:t>export const BUFFER_HIGH_WATER = 8 * 1024 * 1024; // 8 MB</w:t>
        <w:br/>
        <w:t>export const BUFFER_LOW_WATER  = 1 * 1024 * 1024; // 1 MB</w:t>
        <w:br/>
      </w:r>
    </w:p>
    <w:p>
      <w:r>
        <w:t>Kích thước 256 KB là kết quả cân bằng: đủ lớn để giảm overhead điều khiển, đủ nhỏ để hạn</w:t>
        <w:br/>
        <w:t>chế độ trễ và mức sử dụng RAM trên thiết bị yếu. Chunk cũng là đơn vị resume: nếu một</w:t>
        <w:br/>
        <w:t>phiên tải bị gián đoạn, chỉ các chunk còn thiếu cần tải lại, vì chunk đã nhận được lưu</w:t>
        <w:br/>
        <w:t>trong IndexedDB (khóa [resourceId+index]).</w:t>
      </w:r>
    </w:p>
    <w:p>
      <w:r>
        <w:t>Backpressure. Nếu ứng dụng gửi dữ liệu nhanh hơn tốc độ đường truyền, bộ đệm gửi</w:t>
        <w:br/>
        <w:t>(bufferedAmount) sẽ tăng và có thể làm tràn bộ nhớ. EduShare kiểm soát bằng cơ chế high</w:t>
        <w:br/>
        <w:t>water mark / low water mark: tạm dừng gửi khi bufferedAmount ≥ 8 MB, tiếp tục khi tụt</w:t>
        <w:br/>
        <w:t>xuống ≤ 1 MB, nhờ sự kiện bufferedamountlow (kèm kiểm tra định kỳ dự phòng):</w:t>
      </w:r>
    </w:p>
    <w:p>
      <w:r>
        <w:rPr>
          <w:rFonts w:ascii="Consolas" w:hAnsi="Consolas"/>
        </w:rPr>
        <w:t>// app/src/lib/peer.ts — trích waitForDrain()</w:t>
        <w:br/>
        <w:t>if (ch.bufferedAmount &lt; BUFFER_HIGH_WATER) return;</w:t>
        <w:br/>
        <w:t>ch.bufferedAmountLowThreshold = BUFFER_LOW_WATER;</w:t>
        <w:br/>
        <w:t>ch.addEventListener('bufferedamountlow', check);</w:t>
        <w:br/>
      </w:r>
    </w:p>
    <w:p>
      <w:r>
        <w:t>Bảng 2.6 — Thuộc tính DataChannel và lựa chọn của EduShare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Thuộc tính</w:t>
            </w:r>
          </w:p>
        </w:tc>
        <w:tc>
          <w:tcPr>
            <w:tcW w:type="dxa" w:w="2160"/>
          </w:tcPr>
          <w:p>
            <w:r>
              <w:t>Ý nghĩa</w:t>
            </w:r>
          </w:p>
        </w:tc>
        <w:tc>
          <w:tcPr>
            <w:tcW w:type="dxa" w:w="2160"/>
          </w:tcPr>
          <w:p>
            <w:r>
              <w:t>Lựa chọn EduShare</w:t>
            </w:r>
          </w:p>
        </w:tc>
        <w:tc>
          <w:tcPr>
            <w:tcW w:type="dxa" w:w="2160"/>
          </w:tcPr>
          <w:p>
            <w:r>
              <w:t>Lý do</w:t>
            </w:r>
          </w:p>
        </w:tc>
      </w:tr>
      <w:tr>
        <w:tc>
          <w:tcPr>
            <w:tcW w:type="dxa" w:w="2160"/>
          </w:tcPr>
          <w:p>
            <w:r>
              <w:t>ordered</w:t>
            </w:r>
          </w:p>
        </w:tc>
        <w:tc>
          <w:tcPr>
            <w:tcW w:type="dxa" w:w="2160"/>
          </w:tcPr>
          <w:p>
            <w:r>
              <w:t>Đảm bảo thứ tự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Ghép tệp cần đúng thứ tự chunk</w:t>
            </w:r>
          </w:p>
        </w:tc>
      </w:tr>
      <w:tr>
        <w:tc>
          <w:tcPr>
            <w:tcW w:type="dxa" w:w="2160"/>
          </w:tcPr>
          <w:p>
            <w:r>
              <w:t>Reliable</w:t>
            </w:r>
          </w:p>
        </w:tc>
        <w:tc>
          <w:tcPr>
            <w:tcW w:type="dxa" w:w="2160"/>
          </w:tcPr>
          <w:p>
            <w:r>
              <w:t>Truyền lại khi mất</w:t>
            </w:r>
          </w:p>
        </w:tc>
        <w:tc>
          <w:tcPr>
            <w:tcW w:type="dxa" w:w="2160"/>
          </w:tcPr>
          <w:p>
            <w:r>
              <w:t>Mặc định reliable</w:t>
            </w:r>
          </w:p>
        </w:tc>
        <w:tc>
          <w:tcPr>
            <w:tcW w:type="dxa" w:w="2160"/>
          </w:tcPr>
          <w:p>
            <w:r>
              <w:t>Không được mất chunk</w:t>
            </w:r>
          </w:p>
        </w:tc>
      </w:tr>
      <w:tr>
        <w:tc>
          <w:tcPr>
            <w:tcW w:type="dxa" w:w="2160"/>
          </w:tcPr>
          <w:p>
            <w:r>
              <w:t>binaryType</w:t>
            </w:r>
          </w:p>
        </w:tc>
        <w:tc>
          <w:tcPr>
            <w:tcW w:type="dxa" w:w="2160"/>
          </w:tcPr>
          <w:p>
            <w:r>
              <w:t>Kiểu dữ liệu nhị phân</w:t>
            </w:r>
          </w:p>
        </w:tc>
        <w:tc>
          <w:tcPr>
            <w:tcW w:type="dxa" w:w="2160"/>
          </w:tcPr>
          <w:p>
            <w:r>
              <w:t>arraybuffer</w:t>
            </w:r>
          </w:p>
        </w:tc>
        <w:tc>
          <w:tcPr>
            <w:tcW w:type="dxa" w:w="2160"/>
          </w:tcPr>
          <w:p>
            <w:r>
              <w:t>Truyền chunk nhị phân</w:t>
            </w:r>
          </w:p>
        </w:tc>
      </w:tr>
      <w:tr>
        <w:tc>
          <w:tcPr>
            <w:tcW w:type="dxa" w:w="2160"/>
          </w:tcPr>
          <w:p>
            <w:r>
              <w:t>bufferedAmount</w:t>
            </w:r>
          </w:p>
        </w:tc>
        <w:tc>
          <w:tcPr>
            <w:tcW w:type="dxa" w:w="2160"/>
          </w:tcPr>
          <w:p>
            <w:r>
              <w:t>Bộ đệm gửi hiện tại</w:t>
            </w:r>
          </w:p>
        </w:tc>
        <w:tc>
          <w:tcPr>
            <w:tcW w:type="dxa" w:w="2160"/>
          </w:tcPr>
          <w:p>
            <w:r>
              <w:t>Theo dõi để backpressure</w:t>
            </w:r>
          </w:p>
        </w:tc>
        <w:tc>
          <w:tcPr>
            <w:tcW w:type="dxa" w:w="2160"/>
          </w:tcPr>
          <w:p>
            <w:r>
              <w:t>Tránh tràn bộ nhớ</w:t>
            </w:r>
          </w:p>
        </w:tc>
      </w:tr>
      <w:tr>
        <w:tc>
          <w:tcPr>
            <w:tcW w:type="dxa" w:w="2160"/>
          </w:tcPr>
          <w:p>
            <w:r>
              <w:t>High/low water</w:t>
            </w:r>
          </w:p>
        </w:tc>
        <w:tc>
          <w:tcPr>
            <w:tcW w:type="dxa" w:w="2160"/>
          </w:tcPr>
          <w:p>
            <w:r>
              <w:t>Ngưỡng bật/tắt gửi</w:t>
            </w:r>
          </w:p>
        </w:tc>
        <w:tc>
          <w:tcPr>
            <w:tcW w:type="dxa" w:w="2160"/>
          </w:tcPr>
          <w:p>
            <w:r>
              <w:t>8 MB / 1 MB</w:t>
            </w:r>
          </w:p>
        </w:tc>
        <w:tc>
          <w:tcPr>
            <w:tcW w:type="dxa" w:w="2160"/>
          </w:tcPr>
          <w:p>
            <w:r>
              <w:t>Cân bằng throughput và an toàn</w:t>
            </w:r>
          </w:p>
        </w:tc>
      </w:tr>
      <w:tr>
        <w:tc>
          <w:tcPr>
            <w:tcW w:type="dxa" w:w="2160"/>
          </w:tcPr>
          <w:p>
            <w:r>
              <w:t>Kích thước chunk</w:t>
            </w:r>
          </w:p>
        </w:tc>
        <w:tc>
          <w:tcPr>
            <w:tcW w:type="dxa" w:w="2160"/>
          </w:tcPr>
          <w:p>
            <w:r>
              <w:t>Đơn vị truyền</w:t>
            </w:r>
          </w:p>
        </w:tc>
        <w:tc>
          <w:tcPr>
            <w:tcW w:type="dxa" w:w="2160"/>
          </w:tcPr>
          <w:p>
            <w:r>
              <w:t>256 KB</w:t>
            </w:r>
          </w:p>
        </w:tc>
        <w:tc>
          <w:tcPr>
            <w:tcW w:type="dxa" w:w="2160"/>
          </w:tcPr>
          <w:p>
            <w:r>
              <w:t>Cân bằng overhead/độ trễ</w:t>
            </w:r>
          </w:p>
        </w:tc>
      </w:tr>
    </w:tbl>
    <w:p>
      <w:r>
        <w:t>Bảng 2.7 — So sánh chế độ reliable và unreliable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Reliable</w:t>
            </w:r>
          </w:p>
        </w:tc>
        <w:tc>
          <w:tcPr>
            <w:tcW w:type="dxa" w:w="2880"/>
          </w:tcPr>
          <w:p>
            <w:r>
              <w:t>Unreliable/partial</w:t>
            </w:r>
          </w:p>
        </w:tc>
      </w:tr>
      <w:tr>
        <w:tc>
          <w:tcPr>
            <w:tcW w:type="dxa" w:w="2880"/>
          </w:tcPr>
          <w:p>
            <w:r>
              <w:t>Truyền lại</w:t>
            </w:r>
          </w:p>
        </w:tc>
        <w:tc>
          <w:tcPr>
            <w:tcW w:type="dxa" w:w="2880"/>
          </w:tcPr>
          <w:p>
            <w:r>
              <w:t>Có (tới thành công)</w:t>
            </w:r>
          </w:p>
        </w:tc>
        <w:tc>
          <w:tcPr>
            <w:tcW w:type="dxa" w:w="2880"/>
          </w:tcPr>
          <w:p>
            <w:r>
              <w:t>Hạn chế/không</w:t>
            </w:r>
          </w:p>
        </w:tc>
      </w:tr>
      <w:tr>
        <w:tc>
          <w:tcPr>
            <w:tcW w:type="dxa" w:w="2880"/>
          </w:tcPr>
          <w:p>
            <w:r>
              <w:t>Độ trễ</w:t>
            </w:r>
          </w:p>
        </w:tc>
        <w:tc>
          <w:tcPr>
            <w:tcW w:type="dxa" w:w="2880"/>
          </w:tcPr>
          <w:p>
            <w:r>
              <w:t>Có thể tăng khi mất gói</w:t>
            </w:r>
          </w:p>
        </w:tc>
        <w:tc>
          <w:tcPr>
            <w:tcW w:type="dxa" w:w="2880"/>
          </w:tcPr>
          <w:p>
            <w:r>
              <w:t>Thấp, dự đoán được</w:t>
            </w:r>
          </w:p>
        </w:tc>
      </w:tr>
      <w:tr>
        <w:tc>
          <w:tcPr>
            <w:tcW w:type="dxa" w:w="2880"/>
          </w:tcPr>
          <w:p>
            <w:r>
              <w:t>Ứng dụng</w:t>
            </w:r>
          </w:p>
        </w:tc>
        <w:tc>
          <w:tcPr>
            <w:tcW w:type="dxa" w:w="2880"/>
          </w:tcPr>
          <w:p>
            <w:r>
              <w:t>Truyền tệp, tin nhắn</w:t>
            </w:r>
          </w:p>
        </w:tc>
        <w:tc>
          <w:tcPr>
            <w:tcW w:type="dxa" w:w="2880"/>
          </w:tcPr>
          <w:p>
            <w:r>
              <w:t>Video/audio, game</w:t>
            </w:r>
          </w:p>
        </w:tc>
      </w:tr>
      <w:tr>
        <w:tc>
          <w:tcPr>
            <w:tcW w:type="dxa" w:w="2880"/>
          </w:tcPr>
          <w:p>
            <w:r>
              <w:t>EduShare</w:t>
            </w:r>
          </w:p>
        </w:tc>
        <w:tc>
          <w:tcPr>
            <w:tcW w:type="dxa" w:w="2880"/>
          </w:tcPr>
          <w:p>
            <w:r>
              <w:t>Dùng</w:t>
            </w:r>
          </w:p>
        </w:tc>
        <w:tc>
          <w:tcPr>
            <w:tcW w:type="dxa" w:w="2880"/>
          </w:tcPr>
          <w:p>
            <w:r>
              <w:t>Không dùng</w:t>
            </w:r>
          </w:p>
        </w:tc>
      </w:tr>
    </w:tbl>
    <w:p>
      <w:pPr>
        <w:pStyle w:val="Heading3"/>
      </w:pPr>
      <w:r>
        <w:t>2.2.6. Sơ đồ bắt tay WebRTC</w:t>
      </w:r>
    </w:p>
    <w:p>
      <w:r>
        <w:t>Hình 2.4 mô tả toàn bộ quá trình bắt tay giữa hai peer qua signaling LAN, từ lúc vào lớp</w:t>
        <w:br/>
        <w:t>tới khi DataChannel mở. Quy tắc chống xung đột (glare): chỉ bên có peerId nhỏ hơn chủ</w:t>
        <w:br/>
        <w:t>động tạo offer — một lựa chọn tất định, tránh cả hai bên cùng tạo offer [2].</w:t>
      </w:r>
    </w:p>
    <w:p>
      <w:r>
        <w:rPr>
          <w:rFonts w:ascii="Consolas" w:hAnsi="Consolas"/>
        </w:rPr>
        <w:t>sequenceDiagram</w:t>
        <w:br/>
        <w:t xml:space="preserve">    autonumber</w:t>
        <w:br/>
        <w:t xml:space="preserve">    participant A as Peer A (peerId nhỏ)</w:t>
        <w:br/>
        <w:t xml:space="preserve">    participant S as Signaling Server (LAN)</w:t>
        <w:br/>
        <w:t xml:space="preserve">    participant B as Peer B (peerId lớn)</w:t>
        <w:br/>
        <w:br/>
        <w:t xml:space="preserve">    A-&gt;&gt;S: WebSocket connect (room, peerId)</w:t>
        <w:br/>
        <w:t xml:space="preserve">    B-&gt;&gt;S: WebSocket connect (room, peerId)</w:t>
        <w:br/>
        <w:t xml:space="preserve">    S--&gt;&gt;A: welcome { peers: [...] }</w:t>
        <w:br/>
        <w:t xml:space="preserve">    S--&gt;&gt;B: welcome { peers: [...] }</w:t>
        <w:br/>
        <w:t xml:space="preserve">    S--&gt;&gt;B: peer-joined (A)</w:t>
        <w:br/>
        <w:t xml:space="preserve">    S--&gt;&gt;A: peer-joined (B)</w:t>
        <w:br/>
        <w:br/>
        <w:t xml:space="preserve">    Note over A,B: peerId(A) &lt; peerId(B) ⇒ A chủ động offer</w:t>
        <w:br/>
        <w:t xml:space="preserve">    A-&gt;&gt;A: createDataChannel('edushare', ordered=true)</w:t>
        <w:br/>
        <w:t xml:space="preserve">    A-&gt;&gt;A: createOffer() → setLocalDescription</w:t>
        <w:br/>
        <w:t xml:space="preserve">    A-&gt;&gt;S: signal { to: B, sdp: offer }</w:t>
        <w:br/>
        <w:t xml:space="preserve">    S-&gt;&gt;B: signal { from: A, sdp: offer }</w:t>
        <w:br/>
        <w:t xml:space="preserve">    B-&gt;&gt;B: setRemoteDescription(offer) → createAnswer</w:t>
        <w:br/>
        <w:t xml:space="preserve">    B-&gt;&gt;S: signal { to: A, sdp: answer }</w:t>
        <w:br/>
        <w:t xml:space="preserve">    S-&gt;&gt;A: signal { from: B, sdp: answer }</w:t>
        <w:br/>
        <w:t xml:space="preserve">    A-&gt;&gt;A: setRemoteDescription(answer)</w:t>
        <w:br/>
        <w:br/>
        <w:t xml:space="preserve">    A-&gt;&gt;S: signal { candidate }</w:t>
        <w:br/>
        <w:t xml:space="preserve">    S-&gt;&gt;B: signal { from: A, candidate }</w:t>
        <w:br/>
        <w:t xml:space="preserve">    B-&gt;&gt;S: signal { candidate }</w:t>
        <w:br/>
        <w:t xml:space="preserve">    S-&gt;&gt;A: signal { from: B, candidate }</w:t>
        <w:br/>
        <w:br/>
        <w:t xml:space="preserve">    Note over A,B: ICE connectivity checks (host candidates)</w:t>
        <w:br/>
        <w:t xml:space="preserve">    A--&gt;&gt;B: DataChannel OPEN (DTLS handshake)</w:t>
        <w:br/>
        <w:t xml:space="preserve">    B--&gt;&gt;A: DataChannel OPEN</w:t>
        <w:br/>
        <w:t xml:space="preserve">    A-&gt;&gt;B: HELLO { peerId, name, role }</w:t>
        <w:br/>
      </w:r>
    </w:p>
    <w:p>
      <w:r>
        <w:t>Hình 2.4 — Sơ đồ tuần tự bắt tay WebRTC qua signaling LAN. Sau sự kiện open của</w:t>
        <w:br/>
        <w:t>DataChannel, mọi trao đổi dữ liệu P2P (HELLO, advertise, chunk) diễn ra trực tiếp, không</w:t>
        <w:br/>
        <w:t>qua server.</w:t>
      </w:r>
    </w:p>
    <w:p>
      <w:r>
        <w:t>Bảng 2.8 — Máy trạng thái kết nối peer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Trạng thái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  <w:tc>
          <w:tcPr>
            <w:tcW w:type="dxa" w:w="2880"/>
          </w:tcPr>
          <w:p>
            <w:r>
              <w:t>Sự kiện chuyển</w:t>
            </w:r>
          </w:p>
        </w:tc>
      </w:tr>
      <w:tr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Vừa tạo RTCPeerConnection</w:t>
            </w:r>
          </w:p>
        </w:tc>
        <w:tc>
          <w:tcPr>
            <w:tcW w:type="dxa" w:w="2880"/>
          </w:tcPr>
          <w:p>
            <w:r>
              <w:t>Bắt đầu tạo offer/answer</w:t>
            </w:r>
          </w:p>
        </w:tc>
      </w:tr>
      <w:tr>
        <w:tc>
          <w:tcPr>
            <w:tcW w:type="dxa" w:w="2880"/>
          </w:tcPr>
          <w:p>
            <w:r>
              <w:t>connecting</w:t>
            </w:r>
          </w:p>
        </w:tc>
        <w:tc>
          <w:tcPr>
            <w:tcW w:type="dxa" w:w="2880"/>
          </w:tcPr>
          <w:p>
            <w:r>
              <w:t>Đang kiểm tra candidate</w:t>
            </w:r>
          </w:p>
        </w:tc>
        <w:tc>
          <w:tcPr>
            <w:tcW w:type="dxa" w:w="2880"/>
          </w:tcPr>
          <w:p>
            <w:r>
              <w:t>ICE thành công</w:t>
            </w:r>
          </w:p>
        </w:tc>
      </w:tr>
      <w:tr>
        <w:tc>
          <w:tcPr>
            <w:tcW w:type="dxa" w:w="2880"/>
          </w:tcPr>
          <w:p>
            <w:r>
              <w:t>connected</w:t>
            </w:r>
          </w:p>
        </w:tc>
        <w:tc>
          <w:tcPr>
            <w:tcW w:type="dxa" w:w="2880"/>
          </w:tcPr>
          <w:p>
            <w:r>
              <w:t>Đã kết nối</w:t>
            </w:r>
          </w:p>
        </w:tc>
        <w:tc>
          <w:tcPr>
            <w:tcW w:type="dxa" w:w="2880"/>
          </w:tcPr>
          <w:p>
            <w:r>
              <w:t>Duy trì</w:t>
            </w:r>
          </w:p>
        </w:tc>
      </w:tr>
      <w:tr>
        <w:tc>
          <w:tcPr>
            <w:tcW w:type="dxa" w:w="2880"/>
          </w:tcPr>
          <w:p>
            <w:r>
              <w:t>disconnected</w:t>
            </w:r>
          </w:p>
        </w:tc>
        <w:tc>
          <w:tcPr>
            <w:tcW w:type="dxa" w:w="2880"/>
          </w:tcPr>
          <w:p>
            <w:r>
              <w:t>Tạm mất kết nối</w:t>
            </w:r>
          </w:p>
        </w:tc>
        <w:tc>
          <w:tcPr>
            <w:tcW w:type="dxa" w:w="2880"/>
          </w:tcPr>
          <w:p>
            <w:r>
              <w:t>Có thể phục hồi</w:t>
            </w:r>
          </w:p>
        </w:tc>
      </w:tr>
      <w:tr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ICE thất bại</w:t>
            </w:r>
          </w:p>
        </w:tc>
        <w:tc>
          <w:tcPr>
            <w:tcW w:type="dxa" w:w="2880"/>
          </w:tcPr>
          <w:p>
            <w:r>
              <w:t>Đóng, thử lại</w:t>
            </w:r>
          </w:p>
        </w:tc>
      </w:tr>
      <w:tr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Đã đóng</w:t>
            </w:r>
          </w:p>
        </w:tc>
        <w:tc>
          <w:tcPr>
            <w:tcW w:type="dxa" w:w="2880"/>
          </w:tcPr>
          <w:p>
            <w:r>
              <w:t>Kết thúc</w:t>
            </w:r>
          </w:p>
        </w:tc>
      </w:tr>
    </w:tbl>
    <w:p>
      <w:pPr>
        <w:pStyle w:val="Heading2"/>
      </w:pPr>
      <w:r>
        <w:t>2.3. Progressive Web App và Service Worker</w:t>
      </w:r>
    </w:p>
    <w:p>
      <w:pPr>
        <w:pStyle w:val="Heading3"/>
      </w:pPr>
      <w:r>
        <w:t>2.3.1. Progressive Web App</w:t>
      </w:r>
    </w:p>
    <w:p>
      <w:r>
        <w:t>Progressive Web App (PWA) là ứng dụng web được tăng cường các khả năng giống ứng dụng</w:t>
        <w:br/>
        <w:t>gốc: cài lên màn hình chính (Add to Home Screen), chạy toàn màn hình, hoạt động ngoại tuyến,</w:t>
        <w:br/>
        <w:t>và nhận thông báo. PWA dựa trên ba trụ cột: HTTPS (để dùng các API nâng cao trong ngữ</w:t>
        <w:br/>
        <w:t>cảnh bảo mật), Web App Manifest (khai báo tên, icon, màu), và Service Worker (lớp</w:t>
        <w:br/>
        <w:t>trung gian mạng). Với EduShare, PWA mang lại hai lợi ích quyết định: (1) người dùng cài ứng</w:t>
        <w:br/>
        <w:t>dụng mà không cần kho ứng dụng (rất phù hợp với trường học); (2) một codebase duy nhất</w:t>
        <w:br/>
        <w:t>chạy trên cả mobile và desktop.</w:t>
      </w:r>
    </w:p>
    <w:p>
      <w:pPr>
        <w:pStyle w:val="Heading3"/>
      </w:pPr>
      <w:r>
        <w:t>2.3.2. Vòng đời Service Worker</w:t>
      </w:r>
    </w:p>
    <w:p>
      <w:r>
        <w:t>Service Worker (SW) là một worker chạy nền, tách biệt khỏi luồng trang, hoạt động như</w:t>
        <w:br/>
        <w:t>một proxy mạng giữa trang và Internet [10]. SW có vòng đời riêng (Hình 2.5):</w:t>
      </w:r>
    </w:p>
    <w:p>
      <w:pPr>
        <w:pStyle w:val="ListNumber"/>
      </w:pPr>
      <w:r>
        <w:t>Đăng ký (register): trang đăng ký một tệp SW.</w:t>
      </w:r>
    </w:p>
    <w:p>
      <w:pPr>
        <w:pStyle w:val="ListNumber"/>
      </w:pPr>
      <w:r>
        <w:t>Cài đặt (install): SW tải và precache các tài nguyên app shell. Nếu precache thất</w:t>
        <w:br/>
        <w:t xml:space="preserve">   bại, SW bị loại.</w:t>
      </w:r>
    </w:p>
    <w:p>
      <w:pPr>
        <w:pStyle w:val="ListNumber"/>
      </w:pPr>
      <w:r>
        <w:t>Chờ (waiting): nếu còn SW cũ đang điều khiển trang, SW mới ở trạng thái chờ cho tới</w:t>
        <w:br/>
        <w:t xml:space="preserve">   khi mọi tab cũ đóng (hoặc gọi skipWaiting).</w:t>
      </w:r>
    </w:p>
    <w:p>
      <w:pPr>
        <w:pStyle w:val="ListNumber"/>
      </w:pPr>
      <w:r>
        <w:t>Kích hoạt (activate): dọn cache cũ (cleanupOutdatedCaches), bắt đầu kiểm soát</w:t>
        <w:br/>
        <w:t xml:space="preserve">   trang (clientsClaim).</w:t>
      </w:r>
    </w:p>
    <w:p>
      <w:pPr>
        <w:pStyle w:val="ListNumber"/>
      </w:pPr>
      <w:r>
        <w:t>Bắt sự kiện fetch: chặn và trả lời các yêu cầu mạng theo chiến lược cache.</w:t>
      </w:r>
    </w:p>
    <w:p>
      <w:pPr>
        <w:pStyle w:val="ListNumber"/>
      </w:pPr>
      <w:r>
        <w:t>Nhàn rỗi/kết thúc (idle/terminate): SW bị trình duyệt dừng khi không dùng để tiết</w:t>
        <w:br/>
        <w:t xml:space="preserve">   kiệm tài nguyên, và khởi động lại khi có sự kiện.</w:t>
      </w:r>
    </w:p>
    <w:p>
      <w:r>
        <w:rPr>
          <w:rFonts w:ascii="Consolas" w:hAnsi="Consolas"/>
        </w:rPr>
        <w:t>stateDiagram-v2</w:t>
        <w:br/>
        <w:t xml:space="preserve">    [*] --&gt; Parsed: đăng ký (register)</w:t>
        <w:br/>
        <w:t xml:space="preserve">    Parsed --&gt; Installing: install event</w:t>
        <w:br/>
        <w:t xml:space="preserve">    Installing --&gt; Installed: precache thành công</w:t>
        <w:br/>
        <w:t xml:space="preserve">    Installing --&gt; Redundant: precache lỗi</w:t>
        <w:br/>
        <w:t xml:space="preserve">    Installed --&gt; Waiting: còn SW cũ điều khiển</w:t>
        <w:br/>
        <w:t xml:space="preserve">    Installed --&gt; Activating: không có SW cũ</w:t>
        <w:br/>
        <w:t xml:space="preserve">    Waiting --&gt; Activating: skipWaiting / đóng tab cũ</w:t>
        <w:br/>
        <w:t xml:space="preserve">    Activating --&gt; Activated: activate event (dọn cache cũ)</w:t>
        <w:br/>
        <w:t xml:space="preserve">    Activated --&gt; Idle: sẵn sàng</w:t>
        <w:br/>
        <w:t xml:space="preserve">    Idle --&gt; Fetching: fetch event</w:t>
        <w:br/>
        <w:t xml:space="preserve">    Fetching --&gt; Idle: đã phản hồi</w:t>
        <w:br/>
        <w:t xml:space="preserve">    Idle --&gt; Terminated: trình duyệt dừng</w:t>
        <w:br/>
        <w:t xml:space="preserve">    Terminated --&gt; Idle: sự kiện mới</w:t>
        <w:br/>
        <w:t xml:space="preserve">    Redundant --&gt; [*]</w:t>
        <w:br/>
      </w:r>
    </w:p>
    <w:p>
      <w:r>
        <w:t>Hình 2.5 — Vòng đời Service Worker. EduShare gọi skipWaiting() và clientsClaim()</w:t>
        <w:br/>
        <w:t>để SW mới kích hoạt ngay (xem app/src/sw.ts), phù hợp với cập nhật ứng dụng tự động.</w:t>
      </w:r>
    </w:p>
    <w:p>
      <w:pPr>
        <w:pStyle w:val="Heading3"/>
      </w:pPr>
      <w:r>
        <w:t>2.3.3. Các chiến lược cache</w:t>
      </w:r>
    </w:p>
    <w:p>
      <w:r>
        <w:t>Workbox [12] cung cấp các chiến lược cache được dùng trong EduShare:</w:t>
      </w:r>
    </w:p>
    <w:p>
      <w:pPr>
        <w:pStyle w:val="ListBullet"/>
      </w:pPr>
      <w:r>
        <w:t>CacheFirst: trả từ cache nếu có, chỉ ra mạng khi cache trống. Phù hợp tài nguyên ít</w:t>
        <w:br/>
        <w:t xml:space="preserve">  thay đổi (icon, hình ảnh). Dùng cho edushare-images với ExpirationPlugin (tối đa 200</w:t>
        <w:br/>
        <w:t xml:space="preserve">  mục, 90 ngày).</w:t>
      </w:r>
    </w:p>
    <w:p>
      <w:pPr>
        <w:pStyle w:val="ListBullet"/>
      </w:pPr>
      <w:r>
        <w:t>NetworkFirst: ưu tiên mạng, dùng cache khi mạng lỗi. Phù hợp dữ liệu cần cập nhật</w:t>
        <w:br/>
        <w:t xml:space="preserve">  (thường dùng cho metadata API). EduShare không áp dụng cho nội dung tệp vì tệp nằm trong</w:t>
        <w:br/>
        <w:t xml:space="preserve">  IndexedDB.</w:t>
      </w:r>
    </w:p>
    <w:p>
      <w:pPr>
        <w:pStyle w:val="ListBullet"/>
      </w:pPr>
      <w:r>
        <w:t>StaleWhileRevalidate: trả bản cache ngay (nhanh) đồng thời cập nhật nền từ mạng. Phù</w:t>
        <w:br/>
        <w:t xml:space="preserve">  hợp JS/CSS/font. Dùng cho edushare-static.</w:t>
      </w:r>
    </w:p>
    <w:p>
      <w:pPr>
        <w:pStyle w:val="ListBullet"/>
      </w:pPr>
      <w:r>
        <w:t>Precache + Navigation fallback: precache app shell để ứng dụng mở được ngoại tuyến;</w:t>
        <w:br/>
        <w:t xml:space="preserve">  điều hướng SPA luôn trả index.html.</w:t>
      </w:r>
    </w:p>
    <w:p>
      <w:r>
        <w:t>Hình 2.6 minh họa luồng quyết định của ba chiến lược chính.</w:t>
      </w:r>
    </w:p>
    <w:p>
      <w:r>
        <w:rPr>
          <w:rFonts w:ascii="Consolas" w:hAnsi="Consolas"/>
        </w:rPr>
        <w:t>flowchart TD</w:t>
        <w:br/>
        <w:t xml:space="preserve">    REQ["Yêu cầu tài nguyên"] --&gt; KIND{"Loại tài nguyên?"}</w:t>
        <w:br/>
        <w:t xml:space="preserve">    KIND --&gt;|App shell| PRE["Precache&lt;br/&gt;phục vụ từ cache build sẵn"]</w:t>
        <w:br/>
        <w:t xml:space="preserve">    KIND --&gt;|Ảnh/icon| CF{"Có trong cache?"}</w:t>
        <w:br/>
        <w:t xml:space="preserve">    CF --&gt;|Có| C1["CacheFirst → trả cache"]</w:t>
        <w:br/>
        <w:t xml:space="preserve">    CF --&gt;|Không| C2["CacheFirst → ra mạng, lưu lại"]</w:t>
        <w:br/>
        <w:t xml:space="preserve">    KIND --&gt;|JS/CSS/font| SWR["StaleWhileRevalidate&lt;br/&gt;trả cache + cập nhật nền"]</w:t>
        <w:br/>
        <w:t xml:space="preserve">    KIND --&gt;|Nội dung tệp| IDB["IndexedDB&lt;br/&gt;(không qua Cache Storage)"]</w:t>
        <w:br/>
      </w:r>
    </w:p>
    <w:p>
      <w:r>
        <w:t>Hình 2.6 — Chiến lược cache theo loại tài nguyên trong EduShare.</w:t>
      </w:r>
    </w:p>
    <w:p>
      <w:r>
        <w:t>Bảng 2.9 — Đối chiếu ba chiến lược cache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Chiến lược</w:t>
            </w:r>
          </w:p>
        </w:tc>
        <w:tc>
          <w:tcPr>
            <w:tcW w:type="dxa" w:w="1728"/>
          </w:tcPr>
          <w:p>
            <w:r>
              <w:t>Ưu tiên</w:t>
            </w:r>
          </w:p>
        </w:tc>
        <w:tc>
          <w:tcPr>
            <w:tcW w:type="dxa" w:w="1728"/>
          </w:tcPr>
          <w:p>
            <w:r>
              <w:t>Ưu điểm</w:t>
            </w:r>
          </w:p>
        </w:tc>
        <w:tc>
          <w:tcPr>
            <w:tcW w:type="dxa" w:w="1728"/>
          </w:tcPr>
          <w:p>
            <w:r>
              <w:t>Nhược điểm</w:t>
            </w:r>
          </w:p>
        </w:tc>
        <w:tc>
          <w:tcPr>
            <w:tcW w:type="dxa" w:w="1728"/>
          </w:tcPr>
          <w:p>
            <w:r>
              <w:t>Dùng trong EduShare</w:t>
            </w:r>
          </w:p>
        </w:tc>
      </w:tr>
      <w:tr>
        <w:tc>
          <w:tcPr>
            <w:tcW w:type="dxa" w:w="1728"/>
          </w:tcPr>
          <w:p>
            <w:r>
              <w:t>CacheFirst</w:t>
            </w:r>
          </w:p>
        </w:tc>
        <w:tc>
          <w:tcPr>
            <w:tcW w:type="dxa" w:w="1728"/>
          </w:tcPr>
          <w:p>
            <w:r>
              <w:t>Cache</w:t>
            </w:r>
          </w:p>
        </w:tc>
        <w:tc>
          <w:tcPr>
            <w:tcW w:type="dxa" w:w="1728"/>
          </w:tcPr>
          <w:p>
            <w:r>
              <w:t>Nhanh, tiết kiệm băng thông</w:t>
            </w:r>
          </w:p>
        </w:tc>
        <w:tc>
          <w:tcPr>
            <w:tcW w:type="dxa" w:w="1728"/>
          </w:tcPr>
          <w:p>
            <w:r>
              <w:t>Có thể trả bản cũ</w:t>
            </w:r>
          </w:p>
        </w:tc>
        <w:tc>
          <w:tcPr>
            <w:tcW w:type="dxa" w:w="1728"/>
          </w:tcPr>
          <w:p>
            <w:r>
              <w:t>edushare-images</w:t>
            </w:r>
          </w:p>
        </w:tc>
      </w:tr>
      <w:tr>
        <w:tc>
          <w:tcPr>
            <w:tcW w:type="dxa" w:w="1728"/>
          </w:tcPr>
          <w:p>
            <w:r>
              <w:t>NetworkFirst</w:t>
            </w:r>
          </w:p>
        </w:tc>
        <w:tc>
          <w:tcPr>
            <w:tcW w:type="dxa" w:w="1728"/>
          </w:tcPr>
          <w:p>
            <w:r>
              <w:t>Mạng</w:t>
            </w:r>
          </w:p>
        </w:tc>
        <w:tc>
          <w:tcPr>
            <w:tcW w:type="dxa" w:w="1728"/>
          </w:tcPr>
          <w:p>
            <w:r>
              <w:t>Luôn mới nếu mạng tốt</w:t>
            </w:r>
          </w:p>
        </w:tc>
        <w:tc>
          <w:tcPr>
            <w:tcW w:type="dxa" w:w="1728"/>
          </w:tcPr>
          <w:p>
            <w:r>
              <w:t>Chậm khi mạng kém</w:t>
            </w:r>
          </w:p>
        </w:tc>
        <w:tc>
          <w:tcPr>
            <w:tcW w:type="dxa" w:w="1728"/>
          </w:tcPr>
          <w:p>
            <w:r>
              <w:t>Không dùng</w:t>
            </w:r>
          </w:p>
        </w:tc>
      </w:tr>
      <w:tr>
        <w:tc>
          <w:tcPr>
            <w:tcW w:type="dxa" w:w="1728"/>
          </w:tcPr>
          <w:p>
            <w:r>
              <w:t>StaleWhileRevalidate</w:t>
            </w:r>
          </w:p>
        </w:tc>
        <w:tc>
          <w:tcPr>
            <w:tcW w:type="dxa" w:w="1728"/>
          </w:tcPr>
          <w:p>
            <w:r>
              <w:t>Cache rồi nền</w:t>
            </w:r>
          </w:p>
        </w:tc>
        <w:tc>
          <w:tcPr>
            <w:tcW w:type="dxa" w:w="1728"/>
          </w:tcPr>
          <w:p>
            <w:r>
              <w:t>Cân bằng tốc độ/độ mới</w:t>
            </w:r>
          </w:p>
        </w:tc>
        <w:tc>
          <w:tcPr>
            <w:tcW w:type="dxa" w:w="1728"/>
          </w:tcPr>
          <w:p>
            <w:r>
              <w:t>Bản trả về có thể cũ một nhịp</w:t>
            </w:r>
          </w:p>
        </w:tc>
        <w:tc>
          <w:tcPr>
            <w:tcW w:type="dxa" w:w="1728"/>
          </w:tcPr>
          <w:p>
            <w:r>
              <w:t>edushare-static</w:t>
            </w:r>
          </w:p>
        </w:tc>
      </w:tr>
      <w:tr>
        <w:tc>
          <w:tcPr>
            <w:tcW w:type="dxa" w:w="1728"/>
          </w:tcPr>
          <w:p>
            <w:r>
              <w:t>Precache</w:t>
            </w:r>
          </w:p>
        </w:tc>
        <w:tc>
          <w:tcPr>
            <w:tcW w:type="dxa" w:w="1728"/>
          </w:tcPr>
          <w:p>
            <w:r>
              <w:t>App shell</w:t>
            </w:r>
          </w:p>
        </w:tc>
        <w:tc>
          <w:tcPr>
            <w:tcW w:type="dxa" w:w="1728"/>
          </w:tcPr>
          <w:p>
            <w:r>
              <w:t>Mở app ngoại tuyến</w:t>
            </w:r>
          </w:p>
        </w:tc>
        <w:tc>
          <w:tcPr>
            <w:tcW w:type="dxa" w:w="1728"/>
          </w:tcPr>
          <w:p>
            <w:r>
              <w:t>Tốn dung lượng</w:t>
            </w:r>
          </w:p>
        </w:tc>
        <w:tc>
          <w:tcPr>
            <w:tcW w:type="dxa" w:w="1728"/>
          </w:tcPr>
          <w:p>
            <w:r>
              <w:t>App shell</w:t>
            </w:r>
          </w:p>
        </w:tc>
      </w:tr>
    </w:tbl>
    <w:p>
      <w:r>
        <w:t>Một quyết định thiết kế quan trọng của EduShare: nội dung tài nguyên không nằm trong</w:t>
        <w:br/>
        <w:t>Cache Storage mà nằm trong IndexedDB, và trang tạo Blob URL để xem. Cách tách biệt này</w:t>
        <w:br/>
        <w:t>giúp quản lý quota dễ hơn (cache tĩnh nhỏ, nội dung lớn nhưng có thể xóa theo tài nguyên)</w:t>
        <w:br/>
        <w:t>và tránh việc Cache Storage phình to khó kiểm soát.</w:t>
      </w:r>
    </w:p>
    <w:p>
      <w:pPr>
        <w:pStyle w:val="Heading3"/>
      </w:pPr>
      <w:r>
        <w:t>2.3.4. Background Sync, Periodic Background Sync và Storage API</w:t>
      </w:r>
    </w:p>
    <w:p>
      <w:r>
        <w:t>Các API nền mở rộng khả năng offline:</w:t>
      </w:r>
    </w:p>
    <w:p>
      <w:pPr>
        <w:pStyle w:val="ListBullet"/>
      </w:pPr>
      <w:r>
        <w:t>Background Sync API: cho phép đăng ký một tác vụ để SW thực thi lại khi mạng trở lại,</w:t>
        <w:br/>
        <w:t xml:space="preserve">  kể cả khi tab đã đóng. EduShare dùng object store sync_queue để lưu các mục đồng bộ</w:t>
        <w:br/>
        <w:t xml:space="preserve">  (thống kê, advertise, withdraw) với trường tries; khi có mạng, chúng được xử lý lại.</w:t>
      </w:r>
    </w:p>
    <w:p>
      <w:pPr>
        <w:pStyle w:val="ListBullet"/>
      </w:pPr>
      <w:r>
        <w:t>Periodic Background Sync API: cho phép SW chạy định kỳ để cập nhật nội dung. Tuy</w:t>
        <w:br/>
        <w:t xml:space="preserve">  nhiên, API này không đồng nhất giữa các trình duyệt và bị giới hạn tần suất, thường</w:t>
        <w:br/>
        <w:t xml:space="preserve">  cần PWA đã được cài và có mức độ tương tác đủ cao. Đây là một hạn chế trung thực của đề</w:t>
        <w:br/>
        <w:t xml:space="preserve">  tài: thực tế hàng đợi được xử lý khi ứng dụng mở.</w:t>
      </w:r>
    </w:p>
    <w:p>
      <w:pPr>
        <w:pStyle w:val="ListBullet"/>
      </w:pPr>
      <w:r>
        <w:t>Storage API: cung cấp navigator.storage.estimate() (ước lượng dung lượng đã dùng)</w:t>
        <w:br/>
        <w:t xml:space="preserve">  và navigator.storage.persist() (xin persistent storage để giảm nguy cơ trình duyệt</w:t>
        <w:br/>
        <w:t xml:space="preserve">  tự xóa dữ liệu khi thiếu dung lượng). EduShare xin persistent storage để bảo vệ các chunk</w:t>
        <w:br/>
        <w:t xml:space="preserve">  đã tải — nội dung học tập có thể lớn và việc mất dữ liệu sẽ buộc phải tải lại.</w:t>
      </w:r>
    </w:p>
    <w:p>
      <w:r>
        <w:t>Bảng 2.10 — Các API nền và mức hỗ trợ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Mục đích</w:t>
            </w:r>
          </w:p>
        </w:tc>
        <w:tc>
          <w:tcPr>
            <w:tcW w:type="dxa" w:w="2160"/>
          </w:tcPr>
          <w:p>
            <w:r>
              <w:t>Hỗ trợ</w:t>
            </w:r>
          </w:p>
        </w:tc>
        <w:tc>
          <w:tcPr>
            <w:tcW w:type="dxa" w:w="2160"/>
          </w:tcPr>
          <w:p>
            <w:r>
              <w:t>Rủi ro</w:t>
            </w:r>
          </w:p>
        </w:tc>
      </w:tr>
      <w:tr>
        <w:tc>
          <w:tcPr>
            <w:tcW w:type="dxa" w:w="2160"/>
          </w:tcPr>
          <w:p>
            <w:r>
              <w:t>Background Sync</w:t>
            </w:r>
          </w:p>
        </w:tc>
        <w:tc>
          <w:tcPr>
            <w:tcW w:type="dxa" w:w="2160"/>
          </w:tcPr>
          <w:p>
            <w:r>
              <w:t>Thử lại tác vụ khi có mạng</w:t>
            </w:r>
          </w:p>
        </w:tc>
        <w:tc>
          <w:tcPr>
            <w:tcW w:type="dxa" w:w="2160"/>
          </w:tcPr>
          <w:p>
            <w:r>
              <w:t>Chromium tốt, Firefox hạn chế</w:t>
            </w:r>
          </w:p>
        </w:tc>
        <w:tc>
          <w:tcPr>
            <w:tcW w:type="dxa" w:w="2160"/>
          </w:tcPr>
          <w:p>
            <w:r>
              <w:t>Không đồng nhất</w:t>
            </w:r>
          </w:p>
        </w:tc>
      </w:tr>
      <w:tr>
        <w:tc>
          <w:tcPr>
            <w:tcW w:type="dxa" w:w="2160"/>
          </w:tcPr>
          <w:p>
            <w:r>
              <w:t>Periodic Background Sync</w:t>
            </w:r>
          </w:p>
        </w:tc>
        <w:tc>
          <w:tcPr>
            <w:tcW w:type="dxa" w:w="2160"/>
          </w:tcPr>
          <w:p>
            <w:r>
              <w:t>Chạy định kỳ</w:t>
            </w:r>
          </w:p>
        </w:tc>
        <w:tc>
          <w:tcPr>
            <w:tcW w:type="dxa" w:w="2160"/>
          </w:tcPr>
          <w:p>
            <w:r>
              <w:t>Chromium, cần cài PWA</w:t>
            </w:r>
          </w:p>
        </w:tc>
        <w:tc>
          <w:tcPr>
            <w:tcW w:type="dxa" w:w="2160"/>
          </w:tcPr>
          <w:p>
            <w:r>
              <w:t>Tần suất thấp, không phổ quát</w:t>
            </w:r>
          </w:p>
        </w:tc>
      </w:tr>
      <w:tr>
        <w:tc>
          <w:tcPr>
            <w:tcW w:type="dxa" w:w="2160"/>
          </w:tcPr>
          <w:p>
            <w:r>
              <w:t>Storage API (persist)</w:t>
            </w:r>
          </w:p>
        </w:tc>
        <w:tc>
          <w:tcPr>
            <w:tcW w:type="dxa" w:w="2160"/>
          </w:tcPr>
          <w:p>
            <w:r>
              <w:t>Xin lưu trữ bền vững</w:t>
            </w:r>
          </w:p>
        </w:tc>
        <w:tc>
          <w:tcPr>
            <w:tcW w:type="dxa" w:w="2160"/>
          </w:tcPr>
          <w:p>
            <w:r>
              <w:t>Chromium/Firefox</w:t>
            </w:r>
          </w:p>
        </w:tc>
        <w:tc>
          <w:tcPr>
            <w:tcW w:type="dxa" w:w="2160"/>
          </w:tcPr>
          <w:p>
            <w:r>
              <w:t>Trình duyệt có thể từ chối</w:t>
            </w:r>
          </w:p>
        </w:tc>
      </w:tr>
      <w:tr>
        <w:tc>
          <w:tcPr>
            <w:tcW w:type="dxa" w:w="2160"/>
          </w:tcPr>
          <w:p>
            <w:r>
              <w:t>Storage API (estimate)</w:t>
            </w:r>
          </w:p>
        </w:tc>
        <w:tc>
          <w:tcPr>
            <w:tcW w:type="dxa" w:w="2160"/>
          </w:tcPr>
          <w:p>
            <w:r>
              <w:t>Ước lượng quota</w:t>
            </w:r>
          </w:p>
        </w:tc>
        <w:tc>
          <w:tcPr>
            <w:tcW w:type="dxa" w:w="2160"/>
          </w:tcPr>
          <w:p>
            <w:r>
              <w:t>Phổ biến</w:t>
            </w:r>
          </w:p>
        </w:tc>
        <w:tc>
          <w:tcPr>
            <w:tcW w:type="dxa" w:w="2160"/>
          </w:tcPr>
          <w:p>
            <w:r>
              <w:t>Số liệu xấp xỉ</w:t>
            </w:r>
          </w:p>
        </w:tc>
      </w:tr>
    </w:tbl>
    <w:p>
      <w:pPr>
        <w:pStyle w:val="Heading2"/>
      </w:pPr>
      <w:r>
        <w:t>2.4. Lưu trữ cục bộ trên trình duyệt</w:t>
      </w:r>
    </w:p>
    <w:p>
      <w:pPr>
        <w:pStyle w:val="Heading3"/>
      </w:pPr>
      <w:r>
        <w:t>2.4.1. So sánh LocalStorage, Cache Storage và IndexedDB</w:t>
      </w:r>
    </w:p>
    <w:p>
      <w:r>
        <w:t>Trình duyệt cung cấp nhiều cơ chế lưu trữ cục bộ, khác nhau về dung lượng, kiểu dữ liệu,</w:t>
        <w:br/>
        <w:t>khả năng truy vấn và tính bất đồng bộ.</w:t>
      </w:r>
    </w:p>
    <w:p>
      <w:r>
        <w:t>Bảng 2.11 — So sánh LocalStorage, Cache Storage và IndexedDB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Tiêu chí</w:t>
            </w:r>
          </w:p>
        </w:tc>
        <w:tc>
          <w:tcPr>
            <w:tcW w:type="dxa" w:w="2160"/>
          </w:tcPr>
          <w:p>
            <w:r>
              <w:t>LocalStorage</w:t>
            </w:r>
          </w:p>
        </w:tc>
        <w:tc>
          <w:tcPr>
            <w:tcW w:type="dxa" w:w="2160"/>
          </w:tcPr>
          <w:p>
            <w:r>
              <w:t>Cache Storage</w:t>
            </w:r>
          </w:p>
        </w:tc>
        <w:tc>
          <w:tcPr>
            <w:tcW w:type="dxa" w:w="2160"/>
          </w:tcPr>
          <w:p>
            <w:r>
              <w:t>IndexedDB</w:t>
            </w:r>
          </w:p>
        </w:tc>
      </w:tr>
      <w:tr>
        <w:tc>
          <w:tcPr>
            <w:tcW w:type="dxa" w:w="2160"/>
          </w:tcPr>
          <w:p>
            <w:r>
              <w:t>Dung lượng</w:t>
            </w:r>
          </w:p>
        </w:tc>
        <w:tc>
          <w:tcPr>
            <w:tcW w:type="dxa" w:w="2160"/>
          </w:tcPr>
          <w:p>
            <w:r>
              <w:t>~5 MB</w:t>
            </w:r>
          </w:p>
        </w:tc>
        <w:tc>
          <w:tcPr>
            <w:tcW w:type="dxa" w:w="2160"/>
          </w:tcPr>
          <w:p>
            <w:r>
              <w:t>Theo quota (lớn)</w:t>
            </w:r>
          </w:p>
        </w:tc>
        <w:tc>
          <w:tcPr>
            <w:tcW w:type="dxa" w:w="2160"/>
          </w:tcPr>
          <w:p>
            <w:r>
              <w:t>Lớn (theo quota, hàng trăm MB–GB)</w:t>
            </w:r>
          </w:p>
        </w:tc>
      </w:tr>
      <w:tr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Chuỗi (string)</w:t>
            </w:r>
          </w:p>
        </w:tc>
        <w:tc>
          <w:tcPr>
            <w:tcW w:type="dxa" w:w="2160"/>
          </w:tcPr>
          <w:p>
            <w:r>
              <w:t>Cặp Request/Response</w:t>
            </w:r>
          </w:p>
        </w:tc>
        <w:tc>
          <w:tcPr>
            <w:tcW w:type="dxa" w:w="2160"/>
          </w:tcPr>
          <w:p>
            <w:r>
              <w:t>Object, Blob, ArrayBuffer, mảng</w:t>
            </w:r>
          </w:p>
        </w:tc>
      </w:tr>
      <w:tr>
        <w:tc>
          <w:tcPr>
            <w:tcW w:type="dxa" w:w="2160"/>
          </w:tcPr>
          <w:p>
            <w:r>
              <w:t>Truy vấn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Có (index, khóa ghép)</w:t>
            </w:r>
          </w:p>
        </w:tc>
      </w:tr>
      <w:tr>
        <w:tc>
          <w:tcPr>
            <w:tcW w:type="dxa" w:w="2160"/>
          </w:tcPr>
          <w:p>
            <w:r>
              <w:t>Bất đồng bộ</w:t>
            </w:r>
          </w:p>
        </w:tc>
        <w:tc>
          <w:tcPr>
            <w:tcW w:type="dxa" w:w="2160"/>
          </w:tcPr>
          <w:p>
            <w:r>
              <w:t>Không (đồng bộ)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Có</w:t>
            </w:r>
          </w:p>
        </w:tc>
      </w:tr>
      <w:tr>
        <w:tc>
          <w:tcPr>
            <w:tcW w:type="dxa" w:w="2160"/>
          </w:tcPr>
          <w:p>
            <w:r>
              <w:t>Giao dịch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Có (transaction ACID)</w:t>
            </w:r>
          </w:p>
        </w:tc>
      </w:tr>
      <w:tr>
        <w:tc>
          <w:tcPr>
            <w:tcW w:type="dxa" w:w="2160"/>
          </w:tcPr>
          <w:p>
            <w:r>
              <w:t>Dùng cho</w:t>
            </w:r>
          </w:p>
        </w:tc>
        <w:tc>
          <w:tcPr>
            <w:tcW w:type="dxa" w:w="2160"/>
          </w:tcPr>
          <w:p>
            <w:r>
              <w:t>Cấu hình nhỏ</w:t>
            </w:r>
          </w:p>
        </w:tc>
        <w:tc>
          <w:tcPr>
            <w:tcW w:type="dxa" w:w="2160"/>
          </w:tcPr>
          <w:p>
            <w:r>
              <w:t>Tài nguyên tĩnh</w:t>
            </w:r>
          </w:p>
        </w:tc>
        <w:tc>
          <w:tcPr>
            <w:tcW w:type="dxa" w:w="2160"/>
          </w:tcPr>
          <w:p>
            <w:r>
              <w:t>Chunk tệp + metadata</w:t>
            </w:r>
          </w:p>
        </w:tc>
      </w:tr>
      <w:tr>
        <w:tc>
          <w:tcPr>
            <w:tcW w:type="dxa" w:w="2160"/>
          </w:tcPr>
          <w:p>
            <w:r>
              <w:t>Trong EduShare</w:t>
            </w:r>
          </w:p>
        </w:tc>
        <w:tc>
          <w:tcPr>
            <w:tcW w:type="dxa" w:w="2160"/>
          </w:tcPr>
          <w:p>
            <w:r>
              <w:t>Định danh thiết bị</w:t>
            </w:r>
          </w:p>
        </w:tc>
        <w:tc>
          <w:tcPr>
            <w:tcW w:type="dxa" w:w="2160"/>
          </w:tcPr>
          <w:p>
            <w:r>
              <w:t>Ảnh/JS/CSS/font (Workbox)</w:t>
            </w:r>
          </w:p>
        </w:tc>
        <w:tc>
          <w:tcPr>
            <w:tcW w:type="dxa" w:w="2160"/>
          </w:tcPr>
          <w:p>
            <w:r>
              <w:t>Nội dung, metadata, peer, transfer</w:t>
            </w:r>
          </w:p>
        </w:tc>
      </w:tr>
    </w:tbl>
    <w:p>
      <w:r>
        <w:t>EduShare kết hợp cả ba: LocalStorage lưu định danh người dùng (nhỏ, đọc đồng bộ khi</w:t>
        <w:br/>
        <w:t>khởi động), Cache Storage (qua Workbox) lưu app shell và tài nguyên tĩnh, còn</w:t>
        <w:br/>
        <w:t>IndexedDB lưu nội dung tài nguyên — phần chiếm dung lượng lớn nhất và cần truy vấn</w:t>
        <w:br/>
        <w:t>theo chỉ mục.</w:t>
      </w:r>
    </w:p>
    <w:p>
      <w:pPr>
        <w:pStyle w:val="Heading3"/>
      </w:pPr>
      <w:r>
        <w:t>2.4.2. IndexedDB: object store, index, transaction và quota</w:t>
      </w:r>
    </w:p>
    <w:p>
      <w:r>
        <w:t>IndexedDB là cơ sở dữ liệu giao dịch, hướng đối tượng, chạy trong trình duyệt [11], [13].</w:t>
        <w:br/>
        <w:t>Các khái niệm cốt lõi:</w:t>
      </w:r>
    </w:p>
    <w:p>
      <w:pPr>
        <w:pStyle w:val="ListBullet"/>
      </w:pPr>
      <w:r>
        <w:t>Object store: tương đương "bảng"; lưu các bản ghi theo khóa. Ví dụ store resources</w:t>
        <w:br/>
        <w:t xml:space="preserve">  lưu metadata tài nguyên, khóa chính là resourceId.</w:t>
      </w:r>
    </w:p>
    <w:p>
      <w:pPr>
        <w:pStyle w:val="ListBullet"/>
      </w:pPr>
      <w:r>
        <w:t>Index: cấu trúc phụ trợ để truy vấn theo trường không phải khóa chính. Ví dụ store</w:t>
        <w:br/>
        <w:t xml:space="preserve">  resources được đánh index theo subject, grade, availability.</w:t>
      </w:r>
    </w:p>
    <w:p>
      <w:pPr>
        <w:pStyle w:val="ListBullet"/>
      </w:pPr>
      <w:r>
        <w:t>Khóa ghép (compound key): cho phép khóa gồm nhiều trường. EduShare dùng khóa</w:t>
        <w:br/>
        <w:t xml:space="preserve">  [resourceId+index] cho store chunks — nhờ đó tra cứu một chunk cụ thể rất nhanh, phục</w:t>
        <w:br/>
        <w:t xml:space="preserve">  vụ resume.</w:t>
      </w:r>
    </w:p>
    <w:p>
      <w:pPr>
        <w:pStyle w:val="ListBullet"/>
      </w:pPr>
      <w:r>
        <w:t>Transaction: IndexedDB thực thi các thao tác trong giao dịch có tính ACID; chế độ</w:t>
        <w:br/>
        <w:t xml:space="preserve">  readonly/readwrite. EduShare dùng giao dịch khi chuyển chunk tạm (__pending__) sang</w:t>
        <w:br/>
        <w:t xml:space="preserve">  resourceId thật, đảm bảo tính nguyên tử.</w:t>
      </w:r>
    </w:p>
    <w:p>
      <w:pPr>
        <w:pStyle w:val="ListBullet"/>
      </w:pPr>
      <w:r>
        <w:t>Quota: dung lượng phụ thuộc trình duyệt và thiết bị; có thể bị thu hồi khi thiếu chỗ.</w:t>
        <w:br/>
        <w:t xml:space="preserve">  Vì vậy cần persist() và xử lý quota.</w:t>
      </w:r>
    </w:p>
    <w:p>
      <w:r>
        <w:t>Bảng 2.12 — Sáu object store của EduShare (Dexie, app/src/lib/db.ts)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Object store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Vai trò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resourceId</w:t>
            </w:r>
          </w:p>
        </w:tc>
        <w:tc>
          <w:tcPr>
            <w:tcW w:type="dxa" w:w="2160"/>
          </w:tcPr>
          <w:p>
            <w:r>
              <w:t>title, subject, grade, createdAt, ownerId, availability</w:t>
            </w:r>
          </w:p>
        </w:tc>
        <w:tc>
          <w:tcPr>
            <w:tcW w:type="dxa" w:w="2160"/>
          </w:tcPr>
          <w:p>
            <w:r>
              <w:t>Metadata tài nguyên</w:t>
            </w:r>
          </w:p>
        </w:tc>
      </w:tr>
      <w:tr>
        <w:tc>
          <w:tcPr>
            <w:tcW w:type="dxa" w:w="2160"/>
          </w:tcPr>
          <w:p>
            <w:r>
              <w:t>chunks</w:t>
            </w:r>
          </w:p>
        </w:tc>
        <w:tc>
          <w:tcPr>
            <w:tcW w:type="dxa" w:w="2160"/>
          </w:tcPr>
          <w:p>
            <w:r>
              <w:t>[resourceId+index]</w:t>
            </w:r>
          </w:p>
        </w:tc>
        <w:tc>
          <w:tcPr>
            <w:tcW w:type="dxa" w:w="2160"/>
          </w:tcPr>
          <w:p>
            <w:r>
              <w:t>resourceId</w:t>
            </w:r>
          </w:p>
        </w:tc>
        <w:tc>
          <w:tcPr>
            <w:tcW w:type="dxa" w:w="2160"/>
          </w:tcPr>
          <w:p>
            <w:r>
              <w:t>Nội dung từng phần</w:t>
            </w:r>
          </w:p>
        </w:tc>
      </w:tr>
      <w:tr>
        <w:tc>
          <w:tcPr>
            <w:tcW w:type="dxa" w:w="2160"/>
          </w:tcPr>
          <w:p>
            <w:r>
              <w:t>peers</w:t>
            </w:r>
          </w:p>
        </w:tc>
        <w:tc>
          <w:tcPr>
            <w:tcW w:type="dxa" w:w="2160"/>
          </w:tcPr>
          <w:p>
            <w:r>
              <w:t>peerId</w:t>
            </w:r>
          </w:p>
        </w:tc>
        <w:tc>
          <w:tcPr>
            <w:tcW w:type="dxa" w:w="2160"/>
          </w:tcPr>
          <w:p>
            <w:r>
              <w:t>name, role, lastSeen</w:t>
            </w:r>
          </w:p>
        </w:tc>
        <w:tc>
          <w:tcPr>
            <w:tcW w:type="dxa" w:w="2160"/>
          </w:tcPr>
          <w:p>
            <w:r>
              <w:t>Danh bạ peer</w:t>
            </w:r>
          </w:p>
        </w:tc>
      </w:tr>
      <w:tr>
        <w:tc>
          <w:tcPr>
            <w:tcW w:type="dxa" w:w="2160"/>
          </w:tcPr>
          <w:p>
            <w:r>
              <w:t>sync_queue</w:t>
            </w:r>
          </w:p>
        </w:tc>
        <w:tc>
          <w:tcPr>
            <w:tcW w:type="dxa" w:w="2160"/>
          </w:tcPr>
          <w:p>
            <w:r>
              <w:t>++id</w:t>
            </w:r>
          </w:p>
        </w:tc>
        <w:tc>
          <w:tcPr>
            <w:tcW w:type="dxa" w:w="2160"/>
          </w:tcPr>
          <w:p>
            <w:r>
              <w:t>kind, createdAt</w:t>
            </w:r>
          </w:p>
        </w:tc>
        <w:tc>
          <w:tcPr>
            <w:tcW w:type="dxa" w:w="2160"/>
          </w:tcPr>
          <w:p>
            <w:r>
              <w:t>Hàng đợi background sync</w:t>
            </w:r>
          </w:p>
        </w:tc>
      </w:tr>
      <w:tr>
        <w:tc>
          <w:tcPr>
            <w:tcW w:type="dxa" w:w="2160"/>
          </w:tcPr>
          <w:p>
            <w:r>
              <w:t>stats</w:t>
            </w:r>
          </w:p>
        </w:tc>
        <w:tc>
          <w:tcPr>
            <w:tcW w:type="dxa" w:w="2160"/>
          </w:tcPr>
          <w:p>
            <w:r>
              <w:t>++id</w:t>
            </w:r>
          </w:p>
        </w:tc>
        <w:tc>
          <w:tcPr>
            <w:tcW w:type="dxa" w:w="2160"/>
          </w:tcPr>
          <w:p>
            <w:r>
              <w:t>resourceId, event, at</w:t>
            </w:r>
          </w:p>
        </w:tc>
        <w:tc>
          <w:tcPr>
            <w:tcW w:type="dxa" w:w="2160"/>
          </w:tcPr>
          <w:p>
            <w:r>
              <w:t>Số liệu thực nghiệm</w:t>
            </w:r>
          </w:p>
        </w:tc>
      </w:tr>
      <w:tr>
        <w:tc>
          <w:tcPr>
            <w:tcW w:type="dxa" w:w="2160"/>
          </w:tcPr>
          <w:p>
            <w:r>
              <w:t>transfers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resourceId, direction, status, updatedAt</w:t>
            </w:r>
          </w:p>
        </w:tc>
        <w:tc>
          <w:tcPr>
            <w:tcW w:type="dxa" w:w="2160"/>
          </w:tcPr>
          <w:p>
            <w:r>
              <w:t>Phiên truyền (resume)</w:t>
            </w:r>
          </w:p>
        </w:tc>
      </w:tr>
    </w:tbl>
    <w:p>
      <w:r>
        <w:t>Hình 2.7 biểu diễn quan hệ giữa các object store (chi tiết đầy đủ ở Chương 3).</w:t>
      </w:r>
    </w:p>
    <w:p>
      <w:r>
        <w:rPr>
          <w:rFonts w:ascii="Consolas" w:hAnsi="Consolas"/>
        </w:rPr>
        <w:t>erDiagram</w:t>
        <w:br/>
        <w:t xml:space="preserve">    RESOURCES ||--o{ CHUNKS : "1 tài nguyên → N chunk"</w:t>
        <w:br/>
        <w:t xml:space="preserve">    RESOURCES ||--o{ TRANSFERS : "được truyền"</w:t>
        <w:br/>
        <w:t xml:space="preserve">    PEERS ||--o{ TRANSFERS : "nguồn/đích"</w:t>
        <w:br/>
        <w:t xml:space="preserve">    RESOURCES {</w:t>
        <w:br/>
        <w:t xml:space="preserve">        string resourceId PK</w:t>
        <w:br/>
        <w:t xml:space="preserve">        string title</w:t>
        <w:br/>
        <w:t xml:space="preserve">        string subject</w:t>
        <w:br/>
        <w:t xml:space="preserve">        string checksum</w:t>
        <w:br/>
        <w:t xml:space="preserve">        string merkleRoot</w:t>
        <w:br/>
        <w:t xml:space="preserve">        string availability</w:t>
        <w:br/>
        <w:t xml:space="preserve">    }</w:t>
        <w:br/>
        <w:t xml:space="preserve">    CHUNKS {</w:t>
        <w:br/>
        <w:t xml:space="preserve">        string resourceId FK</w:t>
        <w:br/>
        <w:t xml:space="preserve">        number index</w:t>
        <w:br/>
        <w:t xml:space="preserve">        blob blob</w:t>
        <w:br/>
        <w:t xml:space="preserve">    }</w:t>
        <w:br/>
        <w:t xml:space="preserve">    TRANSFERS {</w:t>
        <w:br/>
        <w:t xml:space="preserve">        string id PK</w:t>
        <w:br/>
        <w:t xml:space="preserve">        string resourceId FK</w:t>
        <w:br/>
        <w:t xml:space="preserve">        string peerId FK</w:t>
        <w:br/>
        <w:t xml:space="preserve">        string status</w:t>
        <w:br/>
        <w:t xml:space="preserve">        number transferredBytes</w:t>
        <w:br/>
        <w:t xml:space="preserve">    }</w:t>
        <w:br/>
        <w:t xml:space="preserve">    PEERS {</w:t>
        <w:br/>
        <w:t xml:space="preserve">        string peerId PK</w:t>
        <w:br/>
        <w:t xml:space="preserve">        string name</w:t>
        <w:br/>
        <w:t xml:space="preserve">        string role</w:t>
        <w:br/>
        <w:t xml:space="preserve">    }</w:t>
        <w:br/>
        <w:t xml:space="preserve">    STATS {</w:t>
        <w:br/>
        <w:t xml:space="preserve">        number id PK</w:t>
        <w:br/>
        <w:t xml:space="preserve">        string resourceId</w:t>
        <w:br/>
        <w:t xml:space="preserve">        string event</w:t>
        <w:br/>
        <w:t xml:space="preserve">        number value</w:t>
        <w:br/>
        <w:t xml:space="preserve">    }</w:t>
        <w:br/>
        <w:t xml:space="preserve">    SYNC_QUEUE {</w:t>
        <w:br/>
        <w:t xml:space="preserve">        number id PK</w:t>
        <w:br/>
        <w:t xml:space="preserve">        string kind</w:t>
        <w:br/>
        <w:t xml:space="preserve">        number tries</w:t>
        <w:br/>
        <w:t xml:space="preserve">    }</w:t>
        <w:br/>
      </w:r>
    </w:p>
    <w:p>
      <w:r>
        <w:t>Hình 2.7 — Quan hệ logic giữa các object store trong IndexedDB. stats và sync_queue</w:t>
        <w:br/>
        <w:t>hoạt động độc lập, chỉ tham chiếu resourceId khi cần.</w:t>
      </w:r>
    </w:p>
    <w:p>
      <w:r>
        <w:t>Việc chọn Dexie.js [13] làm lớp trừu tượng IndexedDB giúp mã nguồn gọn, hỗ trợ transaction</w:t>
        <w:br/>
        <w:t>và Promise rõ ràng, đồng thời vẫn tận dụng được sức mạnh của IndexedDB gốc.</w:t>
      </w:r>
    </w:p>
    <w:p>
      <w:pPr>
        <w:pStyle w:val="Heading2"/>
      </w:pPr>
      <w:r>
        <w:t>2.5. Mạng chịu trễ (Delay-Tolerant Networking — DTN)</w:t>
      </w:r>
    </w:p>
    <w:p>
      <w:pPr>
        <w:pStyle w:val="Heading3"/>
      </w:pPr>
      <w:r>
        <w:t>2.5.1. Mô hình store-and-forward</w:t>
      </w:r>
    </w:p>
    <w:p>
      <w:r>
        <w:t>Mạng chịu trễ (DTN) là lớp kiến trúc mạng được thiết kế cho môi trường mà kết nối</w:t>
        <w:br/>
        <w:t>không liên tục và độ trễ có thể rất lớn — ví dụ mạng giữa các vệ tinh, mạng cảm biến</w:t>
        <w:br/>
        <w:t>vùng sâu, hoặc mạng liên lạc trong thảm họa. Ý tưởng trung tâm của DTN là lưu và chuyển</w:t>
        <w:br/>
        <w:t>tiếp (store-and-forward): một nút nhận dữ liệu, lưu nó (có thể trong thời gian dài),</w:t>
        <w:br/>
        <w:t>rồi chuyển tiếp khi có cơ hội kết nối với nút khác. Khác với mô hình mạng truyền</w:t>
        <w:br/>
        <w:t>thống (yêu cầu đường đi đầu-cuối tồn tại trong suốt phiên), DTN chấp nhận rằng đường đi có</w:t>
        <w:br/>
        <w:t>thể chưa tồn tại tại thời điểm gửi.</w:t>
      </w:r>
    </w:p>
    <w:p>
      <w:r>
        <w:t>Đặc điểm này rất gần với bối cảnh lớp học không có Internet: các thiết bị có thể mất kết</w:t>
        <w:br/>
        <w:t>nối tạm thời, và nội dung cần được "mang theo" để lan truyền khi có cơ hội.</w:t>
      </w:r>
    </w:p>
    <w:p>
      <w:pPr>
        <w:pStyle w:val="Heading3"/>
      </w:pPr>
      <w:r>
        <w:t>2.5.2. Epidemic routing</w:t>
      </w:r>
    </w:p>
    <w:p>
      <w:r>
        <w:t>Epidemic routing [15] là một trong những thuật toán định tuyến DTN nổi tiếng nhất, lấy</w:t>
        <w:br/>
        <w:t>cảm hứng từ lan truyền dịch tễ. Nguyên lý:</w:t>
      </w:r>
    </w:p>
    <w:p>
      <w:pPr>
        <w:pStyle w:val="ListNumber"/>
      </w:pPr>
      <w:r>
        <w:t>Mỗi nút duy trì một bản tóm tắt (summary vector) các thông điệp nó đang giữ.</w:t>
      </w:r>
    </w:p>
    <w:p>
      <w:pPr>
        <w:pStyle w:val="ListNumber"/>
      </w:pPr>
      <w:r>
        <w:t>Khi hai nút gặp nhau, chúng trao đổi summary vector.</w:t>
      </w:r>
    </w:p>
    <w:p>
      <w:pPr>
        <w:pStyle w:val="ListNumber"/>
      </w:pPr>
      <w:r>
        <w:t>Mỗi nút sao chép các thông điệp mà nút kia chưa có (lan truyền "dịch").</w:t>
      </w:r>
    </w:p>
    <w:p>
      <w:pPr>
        <w:pStyle w:val="ListNumber"/>
      </w:pPr>
      <w:r>
        <w:t>Thông điệp có TTL hoặc giới hạn số bản sao để tránh lây lan vô hạn.</w:t>
      </w:r>
    </w:p>
    <w:p>
      <w:r>
        <w:t>Ưu điểm là xác suất giao hàng cao và độ trễ thấp trong mạng có kết nối gián đoạn; nhược</w:t>
        <w:br/>
        <w:t>điểm là tiêu tốn lưu trữ và băng thông vì mỗi nút giữ nhiều bản sao. Các biến thể như</w:t>
        <w:br/>
        <w:t>spray-and-wait giới hạn số bản sao để giảm chi phí.</w:t>
      </w:r>
    </w:p>
    <w:p>
      <w:r>
        <w:t>Hình 2.8 minh họa mô hình store-and-forward giữa hai cụm mạng có kết nối gián đoạn.</w:t>
      </w:r>
    </w:p>
    <w:p>
      <w:r>
        <w:rPr>
          <w:rFonts w:ascii="Consolas" w:hAnsi="Consolas"/>
        </w:rPr>
        <w:t>flowchart LR</w:t>
        <w:br/>
        <w:t xml:space="preserve">    subgraph C1["Cụm mạng 1 (lớp học A)"]</w:t>
        <w:br/>
        <w:t xml:space="preserve">        N1["Nút 1&lt;br/&gt;giữ nội dung X"]</w:t>
        <w:br/>
        <w:t xml:space="preserve">    end</w:t>
        <w:br/>
        <w:t xml:space="preserve">    subgraph C2["Cụm mạng 2 (lớp học B)"]</w:t>
        <w:br/>
        <w:t xml:space="preserve">        N3["Nút 3&lt;br/&gt;chưa có X"]</w:t>
        <w:br/>
        <w:t xml:space="preserve">    end</w:t>
        <w:br/>
        <w:t xml:space="preserve">    M["Nút di động&lt;br/&gt;(mang theo)"]</w:t>
        <w:br/>
        <w:t xml:space="preserve">    N1 --&gt;|"1. Nhận X"| M</w:t>
        <w:br/>
        <w:t xml:space="preserve">    M -. "2. Di chuyển giữa 2 cụm" .-&gt; M</w:t>
        <w:br/>
        <w:t xml:space="preserve">    M --&gt;|"3. Chuyển tiếp X khi gặp N3"| N3</w:t>
        <w:br/>
      </w:r>
    </w:p>
    <w:p>
      <w:r>
        <w:t>Hình 2.8 — Mô hình store-and-forward: nút di động mang nội dung giữa hai cụm mạng.</w:t>
      </w:r>
    </w:p>
    <w:p>
      <w:pPr>
        <w:pStyle w:val="Heading3"/>
      </w:pPr>
      <w:r>
        <w:t>2.5.3. Liên hệ với bài toán EduShare</w:t>
      </w:r>
    </w:p>
    <w:p>
      <w:r>
        <w:t>EduShare áp dụng nguyên lý DTN ở mức nhẹ (lightweight), không hiện thực một ngăn xếp</w:t>
        <w:br/>
        <w:t>Bundle Protocol đầy đủ. Cụ thể:</w:t>
      </w:r>
    </w:p>
    <w:p>
      <w:pPr>
        <w:pStyle w:val="ListNumber"/>
      </w:pPr>
      <w:r>
        <w:t>Store: peer lưu chunk đã tải trong IndexedDB, kể cả khi nguồn gốc đã rời mạng. Nhờ</w:t>
        <w:br/>
        <w:t xml:space="preserve">   vậy, nội dung vẫn tồn tại cục bộ và có thể phục vụ lại.</w:t>
      </w:r>
    </w:p>
    <w:p>
      <w:pPr>
        <w:pStyle w:val="ListNumber"/>
      </w:pPr>
      <w:r>
        <w:t>Forward &amp; replicate: cơ chế replication theo độ phổ biến (ngưỡng θ = 3) tăng</w:t>
        <w:br/>
        <w:t xml:space="preserve">   số bản sao của tài nguyên "nóng" bằng cách quảng bá lại metadata với version tăng, để</w:t>
        <w:br/>
        <w:t xml:space="preserve">   các peer khác chủ động tải về — một dạng epidemic lan truyền nội dung (xem</w:t>
        <w:br/>
        <w:t xml:space="preserve">   app/src/lib/replication.ts).</w:t>
      </w:r>
    </w:p>
    <w:p>
      <w:pPr>
        <w:pStyle w:val="ListNumber"/>
      </w:pPr>
      <w:r>
        <w:t>Gossip metadata: quảng bá và truy vấn metadata qua nhiều hop với TTL là biến thể</w:t>
        <w:br/>
        <w:t xml:space="preserve">   unstructured của epidemic routing [14].</w:t>
      </w:r>
    </w:p>
    <w:p>
      <w:r>
        <w:t>Bảng 2.13 — Ánh xạ khái niệm DTN sang EduShare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Khái niệm DTN</w:t>
            </w:r>
          </w:p>
        </w:tc>
        <w:tc>
          <w:tcPr>
            <w:tcW w:type="dxa" w:w="4320"/>
          </w:tcPr>
          <w:p>
            <w:r>
              <w:t>Tương ứng trong EduShare</w:t>
            </w:r>
          </w:p>
        </w:tc>
      </w:tr>
      <w:tr>
        <w:tc>
          <w:tcPr>
            <w:tcW w:type="dxa" w:w="4320"/>
          </w:tcPr>
          <w:p>
            <w:r>
              <w:t>Store-and-forward</w:t>
            </w:r>
          </w:p>
        </w:tc>
        <w:tc>
          <w:tcPr>
            <w:tcW w:type="dxa" w:w="4320"/>
          </w:tcPr>
          <w:p>
            <w:r>
              <w:t>Lưu chunk trong IndexedDB, phục vụ lại cho peer khác</w:t>
            </w:r>
          </w:p>
        </w:tc>
      </w:tr>
      <w:tr>
        <w:tc>
          <w:tcPr>
            <w:tcW w:type="dxa" w:w="4320"/>
          </w:tcPr>
          <w:p>
            <w:r>
              <w:t>Bundle</w:t>
            </w:r>
          </w:p>
        </w:tc>
        <w:tc>
          <w:tcPr>
            <w:tcW w:type="dxa" w:w="4320"/>
          </w:tcPr>
          <w:p>
            <w:r>
              <w:t>Tài nguyên (resource) + metadata</w:t>
            </w:r>
          </w:p>
        </w:tc>
      </w:tr>
      <w:tr>
        <w:tc>
          <w:tcPr>
            <w:tcW w:type="dxa" w:w="4320"/>
          </w:tcPr>
          <w:p>
            <w:r>
              <w:t>Epidemic routing</w:t>
            </w:r>
          </w:p>
        </w:tc>
        <w:tc>
          <w:tcPr>
            <w:tcW w:type="dxa" w:w="4320"/>
          </w:tcPr>
          <w:p>
            <w:r>
              <w:t>Gossip metadata TTL + replication theo độ phổ biến</w:t>
            </w:r>
          </w:p>
        </w:tc>
      </w:tr>
      <w:tr>
        <w:tc>
          <w:tcPr>
            <w:tcW w:type="dxa" w:w="4320"/>
          </w:tcPr>
          <w:p>
            <w:r>
              <w:t>Summary vector</w:t>
            </w:r>
          </w:p>
        </w:tc>
        <w:tc>
          <w:tcPr>
            <w:tcW w:type="dxa" w:w="4320"/>
          </w:tcPr>
          <w:p>
            <w:r>
              <w:t>Bảng resourceId → {holders, version} của mỗi peer</w:t>
            </w:r>
          </w:p>
        </w:tc>
      </w:tr>
      <w:tr>
        <w:tc>
          <w:tcPr>
            <w:tcW w:type="dxa" w:w="4320"/>
          </w:tcPr>
          <w:p>
            <w:r>
              <w:t>TTL / giới hạn bản sao</w:t>
            </w:r>
          </w:p>
        </w:tc>
        <w:tc>
          <w:tcPr>
            <w:tcW w:type="dxa" w:w="4320"/>
          </w:tcPr>
          <w:p>
            <w:r>
              <w:t>DEFAULT_TTL = 3</w:t>
            </w:r>
          </w:p>
        </w:tc>
      </w:tr>
      <w:tr>
        <w:tc>
          <w:tcPr>
            <w:tcW w:type="dxa" w:w="4320"/>
          </w:tcPr>
          <w:p>
            <w:r>
              <w:t>Nút di động giữa cụm</w:t>
            </w:r>
          </w:p>
        </w:tc>
        <w:tc>
          <w:tcPr>
            <w:tcW w:type="dxa" w:w="4320"/>
          </w:tcPr>
          <w:p>
            <w:r>
              <w:t>Peer đổi Wi-Fi và mang theo tài nguyên (hướng phát triển)</w:t>
            </w:r>
          </w:p>
        </w:tc>
      </w:tr>
    </w:tbl>
    <w:p>
      <w:r>
        <w:t>Mở rộng đầy đủ mô hình DTN — peer mang hàng đợi nội dung sang cụm mạng khác — được để ở</w:t>
        <w:br/>
        <w:t>hướng phát triển (Chương 6), nhưng các nguyên lý cốt lõi (chịu gián đoạn, lan truyền theo</w:t>
        <w:br/>
        <w:t>cơ hội, lưu để chuyển tiếp) đã hiện diện trong thiết kế hiện tại.</w:t>
      </w:r>
    </w:p>
    <w:p>
      <w:pPr>
        <w:pStyle w:val="Heading2"/>
      </w:pPr>
      <w:r>
        <w:t>2.6. Các nghiên cứu và hệ thống liên quan</w:t>
      </w:r>
    </w:p>
    <w:p>
      <w:pPr>
        <w:pStyle w:val="Heading3"/>
      </w:pPr>
      <w:r>
        <w:t>2.6.1. Kolibri, RACHEL, Internet-in-a-Box</w:t>
      </w:r>
    </w:p>
    <w:p>
      <w:r>
        <w:t>Ba hệ thống dưới đây là những giải pháp tiêu biểu cho bài toán "đưa học liệu số tới nơi</w:t>
        <w:br/>
        <w:t>không có Internet". Điểm chung của chúng là đều dựa trên một máy chủ nội dung cục bộ</w:t>
        <w:br/>
        <w:t>(local content server).</w:t>
      </w:r>
    </w:p>
    <w:p>
      <w:pPr>
        <w:pStyle w:val="ListBullet"/>
      </w:pPr>
      <w:r>
        <w:t>Kolibri (Learning Equality) [17]: nền tảng học tập mã nguồn mở, đóng gói nội dung</w:t>
        <w:br/>
        <w:t xml:space="preserve">  giáo dục thành các kênh (channel), chạy trên một thiết bị cục bộ (máy tính, Raspberry Pi)</w:t>
        <w:br/>
        <w:t xml:space="preserve">  làm máy chủ; học sinh kết nối vào mạng Wi-Fi phát ra từ thiết bị đó để truy cập. Kolibri</w:t>
        <w:br/>
        <w:t xml:space="preserve">  có thư viện nội dung phong phú và hỗ trợ nhiều nền tảng, nhưng nội dung tập trung tại</w:t>
        <w:br/>
        <w:t xml:space="preserve">  một thiết bị, và nếu thiết bị đó tắt/hỏng thì hệ thống ngừng phục vụ nội dung.</w:t>
      </w:r>
    </w:p>
    <w:p>
      <w:pPr>
        <w:pStyle w:val="ListBullet"/>
      </w:pPr>
      <w:r>
        <w:t>RACHEL (Remote Area Community Hotspot for Education and Learning): thiết bị chuyên</w:t>
        <w:br/>
        <w:t xml:space="preserve">  dụng (thường là một máy tính nhỏ hoặc router được cấu hình sẵn) đóng gói sẵn nhiều website</w:t>
        <w:br/>
        <w:t xml:space="preserve">  giáo dục (Wikipedia offline, Khan Academy Lite, sách điện tử…) và phát mạng Wi-Fi. RACHEL</w:t>
        <w:br/>
        <w:t xml:space="preserve">  nổi tiếng với tính "đóng gói" tiện dụng nhưng phụ thuộc phần cứng chuyên dụng và không có</w:t>
        <w:br/>
        <w:t xml:space="preserve">  cơ chế lan truyền giữa các máy.</w:t>
      </w:r>
    </w:p>
    <w:p>
      <w:pPr>
        <w:pStyle w:val="ListBullet"/>
      </w:pPr>
      <w:r>
        <w:t>Internet-in-a-Box (IIAB): giải pháp cộng đồng đóng gói kho nội dung khổng lồ (bản đồ,</w:t>
        <w:br/>
        <w:t xml:space="preserve">  Wikipedia, tài liệu y tế, giáo dục) lên một máy chủ nhỏ. IIAB mạnh về khối lượng nội dung</w:t>
        <w:br/>
        <w:t xml:space="preserve">  và cộng đồng, nhưng vẫn là mô hình server cục bộ tập trung.</w:t>
      </w:r>
    </w:p>
    <w:p>
      <w:r>
        <w:t>Hình 2.9 minh họa khác biệt kiến trúc giữa mô hình server cục bộ (như Kolibri/RACHEL/IIAB)</w:t>
        <w:br/>
        <w:t>và mô hình P2P phân tán của EduShare.</w:t>
      </w:r>
    </w:p>
    <w:p>
      <w:r>
        <w:rPr>
          <w:rFonts w:ascii="Consolas" w:hAnsi="Consolas"/>
        </w:rPr>
        <w:t>flowchart TB</w:t>
        <w:br/>
        <w:t xml:space="preserve">    subgraph LOCAL["Mô hình server cục bộ (Kolibri / RACHEL / IIAB)"]</w:t>
        <w:br/>
        <w:t xml:space="preserve">        LS["Thiết bị 'server' nội dung&lt;br/&gt;(điểm tập trung)"]</w:t>
        <w:br/>
        <w:t xml:space="preserve">        L1["Thiết bị học sinh 1"] --&gt; LS</w:t>
        <w:br/>
        <w:t xml:space="preserve">        L2["Thiết bị học sinh 2"] --&gt; LS</w:t>
        <w:br/>
        <w:t xml:space="preserve">        L3["Thiết bị học sinh 3"] --&gt; LS</w:t>
        <w:br/>
        <w:t xml:space="preserve">    end</w:t>
        <w:br/>
        <w:t xml:space="preserve">    subgraph P2PM["Mô hình P2P phân tán (EduShare)"]</w:t>
        <w:br/>
        <w:t xml:space="preserve">        Q1["Node A"] &lt;--&gt; Q2["Node B"]</w:t>
        <w:br/>
        <w:t xml:space="preserve">        Q2 &lt;--&gt; Q3["Node C"]</w:t>
        <w:br/>
        <w:t xml:space="preserve">        Q1 &lt;--&gt; Q3</w:t>
        <w:br/>
        <w:t xml:space="preserve">        Q1 -. "nội dung phân tán trên peer" .- Q2</w:t>
        <w:br/>
        <w:t xml:space="preserve">    end</w:t>
        <w:br/>
      </w:r>
    </w:p>
    <w:p>
      <w:r>
        <w:t>Hình 2.9 — Server cục bộ tập trung so với P2P phân tán. Trong mô hình tập trung, mọi</w:t>
        <w:br/>
        <w:t>thiết bị phụ thuộc một "server"; trong EduShare, nội dung nằm phân tán và phụ thuộc lẫn nhau.</w:t>
      </w:r>
    </w:p>
    <w:p>
      <w:pPr>
        <w:pStyle w:val="Heading3"/>
      </w:pPr>
      <w:r>
        <w:t>2.6.2. Bảng so sánh tổng hợp và khoảng trống nghiên cứu</w:t>
      </w:r>
    </w:p>
    <w:p>
      <w:r>
        <w:t>Bảng 2.14 — So sánh EduShare với các hệ thống liên quan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Tiêu chí</w:t>
            </w:r>
          </w:p>
        </w:tc>
        <w:tc>
          <w:tcPr>
            <w:tcW w:type="dxa" w:w="1728"/>
          </w:tcPr>
          <w:p>
            <w:r>
              <w:t>Kolibri [17]</w:t>
            </w:r>
          </w:p>
        </w:tc>
        <w:tc>
          <w:tcPr>
            <w:tcW w:type="dxa" w:w="1728"/>
          </w:tcPr>
          <w:p>
            <w:r>
              <w:t>RACHEL</w:t>
            </w:r>
          </w:p>
        </w:tc>
        <w:tc>
          <w:tcPr>
            <w:tcW w:type="dxa" w:w="1728"/>
          </w:tcPr>
          <w:p>
            <w:r>
              <w:t>Internet-in-a-Box</w:t>
            </w:r>
          </w:p>
        </w:tc>
        <w:tc>
          <w:tcPr>
            <w:tcW w:type="dxa" w:w="1728"/>
          </w:tcPr>
          <w:p>
            <w:r>
              <w:t>EduShare</w:t>
            </w:r>
          </w:p>
        </w:tc>
      </w:tr>
      <w:tr>
        <w:tc>
          <w:tcPr>
            <w:tcW w:type="dxa" w:w="1728"/>
          </w:tcPr>
          <w:p>
            <w:r>
              <w:t>Mô hình</w:t>
            </w:r>
          </w:p>
        </w:tc>
        <w:tc>
          <w:tcPr>
            <w:tcW w:type="dxa" w:w="1728"/>
          </w:tcPr>
          <w:p>
            <w:r>
              <w:t>Server cục bộ</w:t>
            </w:r>
          </w:p>
        </w:tc>
        <w:tc>
          <w:tcPr>
            <w:tcW w:type="dxa" w:w="1728"/>
          </w:tcPr>
          <w:p>
            <w:r>
              <w:t>Server cục bộ + hotspot</w:t>
            </w:r>
          </w:p>
        </w:tc>
        <w:tc>
          <w:tcPr>
            <w:tcW w:type="dxa" w:w="1728"/>
          </w:tcPr>
          <w:p>
            <w:r>
              <w:t>Server cục bộ</w:t>
            </w:r>
          </w:p>
        </w:tc>
        <w:tc>
          <w:tcPr>
            <w:tcW w:type="dxa" w:w="1728"/>
          </w:tcPr>
          <w:p>
            <w:r>
              <w:t>Hybrid P2P + gossip</w:t>
            </w:r>
          </w:p>
        </w:tc>
      </w:tr>
      <w:tr>
        <w:tc>
          <w:tcPr>
            <w:tcW w:type="dxa" w:w="1728"/>
          </w:tcPr>
          <w:p>
            <w:r>
              <w:t>Cần thiết bị "server"</w:t>
            </w:r>
          </w:p>
        </w:tc>
        <w:tc>
          <w:tcPr>
            <w:tcW w:type="dxa" w:w="1728"/>
          </w:tcPr>
          <w:p>
            <w:r>
              <w:t>Có</w:t>
            </w:r>
          </w:p>
        </w:tc>
        <w:tc>
          <w:tcPr>
            <w:tcW w:type="dxa" w:w="1728"/>
          </w:tcPr>
          <w:p>
            <w:r>
              <w:t>Có (chuyên dụng)</w:t>
            </w:r>
          </w:p>
        </w:tc>
        <w:tc>
          <w:tcPr>
            <w:tcW w:type="dxa" w:w="1728"/>
          </w:tcPr>
          <w:p>
            <w:r>
              <w:t>Có</w:t>
            </w:r>
          </w:p>
        </w:tc>
        <w:tc>
          <w:tcPr>
            <w:tcW w:type="dxa" w:w="1728"/>
          </w:tcPr>
          <w:p>
            <w:r>
              <w:t>Không bắt buộc</w:t>
            </w:r>
          </w:p>
        </w:tc>
      </w:tr>
      <w:tr>
        <w:tc>
          <w:tcPr>
            <w:tcW w:type="dxa" w:w="1728"/>
          </w:tcPr>
          <w:p>
            <w:r>
              <w:t>Hoạt động khi server tắt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Có (DataChannel trực tiếp)</w:t>
            </w:r>
          </w:p>
        </w:tc>
      </w:tr>
      <w:tr>
        <w:tc>
          <w:tcPr>
            <w:tcW w:type="dxa" w:w="1728"/>
          </w:tcPr>
          <w:p>
            <w:r>
              <w:t>Nội dung phân tán trên peer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Có</w:t>
            </w:r>
          </w:p>
        </w:tc>
      </w:tr>
      <w:tr>
        <w:tc>
          <w:tcPr>
            <w:tcW w:type="dxa" w:w="1728"/>
          </w:tcPr>
          <w:p>
            <w:r>
              <w:t>Offline hoàn toàn</w:t>
            </w:r>
          </w:p>
        </w:tc>
        <w:tc>
          <w:tcPr>
            <w:tcW w:type="dxa" w:w="1728"/>
          </w:tcPr>
          <w:p>
            <w:r>
              <w:t>Có (qua server)</w:t>
            </w:r>
          </w:p>
        </w:tc>
        <w:tc>
          <w:tcPr>
            <w:tcW w:type="dxa" w:w="1728"/>
          </w:tcPr>
          <w:p>
            <w:r>
              <w:t>Có (qua server)</w:t>
            </w:r>
          </w:p>
        </w:tc>
        <w:tc>
          <w:tcPr>
            <w:tcW w:type="dxa" w:w="1728"/>
          </w:tcPr>
          <w:p>
            <w:r>
              <w:t>Có (qua server)</w:t>
            </w:r>
          </w:p>
        </w:tc>
        <w:tc>
          <w:tcPr>
            <w:tcW w:type="dxa" w:w="1728"/>
          </w:tcPr>
          <w:p>
            <w:r>
              <w:t>Có (không server)</w:t>
            </w:r>
          </w:p>
        </w:tc>
      </w:tr>
      <w:tr>
        <w:tc>
          <w:tcPr>
            <w:tcW w:type="dxa" w:w="1728"/>
          </w:tcPr>
          <w:p>
            <w:r>
              <w:t>Tầng ứng dụng</w:t>
            </w:r>
          </w:p>
        </w:tc>
        <w:tc>
          <w:tcPr>
            <w:tcW w:type="dxa" w:w="1728"/>
          </w:tcPr>
          <w:p>
            <w:r>
              <w:t>App/Web</w:t>
            </w:r>
          </w:p>
        </w:tc>
        <w:tc>
          <w:tcPr>
            <w:tcW w:type="dxa" w:w="1728"/>
          </w:tcPr>
          <w:p>
            <w:r>
              <w:t>Web</w:t>
            </w:r>
          </w:p>
        </w:tc>
        <w:tc>
          <w:tcPr>
            <w:tcW w:type="dxa" w:w="1728"/>
          </w:tcPr>
          <w:p>
            <w:r>
              <w:t>Web</w:t>
            </w:r>
          </w:p>
        </w:tc>
        <w:tc>
          <w:tcPr>
            <w:tcW w:type="dxa" w:w="1728"/>
          </w:tcPr>
          <w:p>
            <w:r>
              <w:t>PWA (trình duyệt)</w:t>
            </w:r>
          </w:p>
        </w:tc>
      </w:tr>
      <w:tr>
        <w:tc>
          <w:tcPr>
            <w:tcW w:type="dxa" w:w="1728"/>
          </w:tcPr>
          <w:p>
            <w:r>
              <w:t>Cài đặt trên thiết bị người dùng</w:t>
            </w:r>
          </w:p>
        </w:tc>
        <w:tc>
          <w:tcPr>
            <w:tcW w:type="dxa" w:w="1728"/>
          </w:tcPr>
          <w:p>
            <w:r>
              <w:t>App</w:t>
            </w:r>
          </w:p>
        </w:tc>
        <w:tc>
          <w:tcPr>
            <w:tcW w:type="dxa" w:w="1728"/>
          </w:tcPr>
          <w:p>
            <w:r>
              <w:t>Web</w:t>
            </w:r>
          </w:p>
        </w:tc>
        <w:tc>
          <w:tcPr>
            <w:tcW w:type="dxa" w:w="1728"/>
          </w:tcPr>
          <w:p>
            <w:r>
              <w:t>Web</w:t>
            </w:r>
          </w:p>
        </w:tc>
        <w:tc>
          <w:tcPr>
            <w:tcW w:type="dxa" w:w="1728"/>
          </w:tcPr>
          <w:p>
            <w:r>
              <w:t>PWA, không cần native</w:t>
            </w:r>
          </w:p>
        </w:tc>
      </w:tr>
      <w:tr>
        <w:tc>
          <w:tcPr>
            <w:tcW w:type="dxa" w:w="1728"/>
          </w:tcPr>
          <w:p>
            <w:r>
              <w:t>Kiểm chứng nội dung phi tập trung</w:t>
            </w:r>
          </w:p>
        </w:tc>
        <w:tc>
          <w:tcPr>
            <w:tcW w:type="dxa" w:w="1728"/>
          </w:tcPr>
          <w:p>
            <w:r>
              <w:t>Không nêu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SHA-256/Merkle/HMAC</w:t>
            </w:r>
          </w:p>
        </w:tc>
      </w:tr>
      <w:tr>
        <w:tc>
          <w:tcPr>
            <w:tcW w:type="dxa" w:w="1728"/>
          </w:tcPr>
          <w:p>
            <w:r>
              <w:t>Chi phí hạ tầng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  <w:tc>
          <w:tcPr>
            <w:tcW w:type="dxa" w:w="1728"/>
          </w:tcPr>
          <w:p>
            <w:r>
              <w:t>Cao (phần cứng)</w:t>
            </w:r>
          </w:p>
        </w:tc>
        <w:tc>
          <w:tcPr>
            <w:tcW w:type="dxa" w:w="1728"/>
          </w:tcPr>
          <w:p>
            <w:r>
              <w:t>Trung bình–cao</w:t>
            </w:r>
          </w:p>
        </w:tc>
        <w:tc>
          <w:tcPr>
            <w:tcW w:type="dxa" w:w="1728"/>
          </w:tcPr>
          <w:p>
            <w:r>
              <w:t>~0</w:t>
            </w:r>
          </w:p>
        </w:tc>
      </w:tr>
      <w:tr>
        <w:tc>
          <w:tcPr>
            <w:tcW w:type="dxa" w:w="1728"/>
          </w:tcPr>
          <w:p>
            <w:r>
              <w:t>Chịu churn</w:t>
            </w:r>
          </w:p>
        </w:tc>
        <w:tc>
          <w:tcPr>
            <w:tcW w:type="dxa" w:w="1728"/>
          </w:tcPr>
          <w:p>
            <w:r>
              <w:t>Kém</w:t>
            </w:r>
          </w:p>
        </w:tc>
        <w:tc>
          <w:tcPr>
            <w:tcW w:type="dxa" w:w="1728"/>
          </w:tcPr>
          <w:p>
            <w:r>
              <w:t>Kém</w:t>
            </w:r>
          </w:p>
        </w:tc>
        <w:tc>
          <w:tcPr>
            <w:tcW w:type="dxa" w:w="1728"/>
          </w:tcPr>
          <w:p>
            <w:r>
              <w:t>Kém</w:t>
            </w:r>
          </w:p>
        </w:tc>
        <w:tc>
          <w:tcPr>
            <w:tcW w:type="dxa" w:w="1728"/>
          </w:tcPr>
          <w:p>
            <w:r>
              <w:t>Tốt</w:t>
            </w:r>
          </w:p>
        </w:tc>
      </w:tr>
    </w:tbl>
    <w:p>
      <w:r>
        <w:t>Từ bảng so sánh, khoảng trống nghiên cứu được xác định như sau:</w:t>
      </w:r>
    </w:p>
    <w:p>
      <w:pPr>
        <w:pStyle w:val="ListNumber"/>
      </w:pPr>
      <w:r>
        <w:t>Thiếu mô hình nội dung phân tán trên thiết bị người học. Các hệ thống hiện có đều</w:t>
        <w:br/>
        <w:t xml:space="preserve">   xoay quanh một máy chủ nội dung; khi máy chủ đó ngừng hoạt động, nội dung không còn</w:t>
        <w:br/>
        <w:t xml:space="preserve">   đường phục vụ. EduShare đặt nội dung trên chính thiết bị người học và dùng signaling</w:t>
        <w:br/>
        <w:t xml:space="preserve">   nhẹ chỉ cho bắt tay, nên nội dung vẫn sống khi "server" tắt.</w:t>
      </w:r>
    </w:p>
    <w:p>
      <w:pPr>
        <w:pStyle w:val="ListNumber"/>
      </w:pPr>
      <w:r>
        <w:t>Chưa tận dụng WebRTC DataChannel cho phân phối học liệu ngoại tuyến. Đa số giải</w:t>
        <w:br/>
        <w:t xml:space="preserve">   pháp dùng HTTP tới server cục bộ; EduShare dùng kênh P2P mã hóa sẵn (DTLS) trong trình</w:t>
        <w:br/>
        <w:t xml:space="preserve">   duyệt, không cần cài đặt ứng dụng gốc.</w:t>
      </w:r>
    </w:p>
    <w:p>
      <w:pPr>
        <w:pStyle w:val="ListNumber"/>
      </w:pPr>
      <w:r>
        <w:t>Thiếu cơ chế kiểm chứng toàn vẹn phi tập trung ở tầng ứng dụng giáo dục. EduShare</w:t>
        <w:br/>
        <w:t xml:space="preserve">   kết hợp content-addressing (SHA-256), Merkle root theo chunk, và chữ ký HMAC của Admin</w:t>
        <w:br/>
        <w:t xml:space="preserve">   Node để thay thế "niềm tin vào máy chủ" bằng "niềm tin vào mật mã".</w:t>
      </w:r>
    </w:p>
    <w:p>
      <w:pPr>
        <w:pStyle w:val="ListNumber"/>
      </w:pPr>
      <w:r>
        <w:t>Ít nghiên cứu đánh giá định lượng P2P trong LAN offline cỡ lớp học về throughput,</w:t>
        <w:br/>
        <w:t xml:space="preserve">   thời gian phủ sóng và chịu churn — đây là đóng góp thực nghiệm của đề tài.</w:t>
      </w:r>
    </w:p>
    <w:p>
      <w:pPr>
        <w:pStyle w:val="Heading2"/>
      </w:pPr>
      <w:r>
        <w:t>2.7. Kết chương</w:t>
      </w:r>
    </w:p>
    <w:p>
      <w:r>
        <w:t>Chương này đã xây dựng nền tảng lý thuyết cho toàn bộ đề tài. Mục 2.1 cho thấy EduShare</w:t>
        <w:br/>
        <w:t>thuộc nhóm hybrid P2P kết hợp unstructured gossip — lựa chọn phù hợp cho mạng LAN nhỏ,</w:t>
        <w:br/>
        <w:t>offline và chịu churn, đồng thời kế thừa content-addressing từ IPFS và tinh thần chunk hóa</w:t>
        <w:br/>
        <w:t>từ BitTorrent. Mục 2.2 làm rõ cách WebRTC DataChannel cung cấp kênh truyền tin cậy, có</w:t>
        <w:br/>
        <w:t>thứ tự và được mã hóa DTLS, với ICE host candidate cho phép bỏ STUN/TURN, cùng cơ chế</w:t>
        <w:br/>
        <w:t>chunking và backpressure là nền tảng của TransferManager. Mục 2.3 và 2.4 trình bày PWA,</w:t>
        <w:br/>
        <w:t>Service Worker và IndexedDB — bộ ba tạo nên khả năng offline-first, với các chiến lược</w:t>
        <w:br/>
        <w:t>cache và mô hình lưu trữ phù hợp cho nội dung lớn. Mục 2.5 giới thiệu DTN và epidemic</w:t>
        <w:br/>
        <w:t>routing để giải thích cơ chế store-and-forward và replication. Cuối cùng, mục 2.6 so</w:t>
        <w:br/>
        <w:t>sánh với các hệ thống học liệu ngoại tuyến hiện có và xác định bốn khoảng trống nghiên</w:t>
        <w:br/>
        <w:t>cứu mà đề tài hướng tới.</w:t>
      </w:r>
    </w:p>
    <w:p>
      <w:r>
        <w:t>Bảng 2.15 — Ánh xạ cơ sở lý thuyết sang quyết định thiết kế (dẫn sang Chương 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Lý thuyết</w:t>
            </w:r>
          </w:p>
        </w:tc>
        <w:tc>
          <w:tcPr>
            <w:tcW w:type="dxa" w:w="2880"/>
          </w:tcPr>
          <w:p>
            <w:r>
              <w:t>Quyết định thiết kế</w:t>
            </w:r>
          </w:p>
        </w:tc>
        <w:tc>
          <w:tcPr>
            <w:tcW w:type="dxa" w:w="2880"/>
          </w:tcPr>
          <w:p>
            <w:r>
              <w:t>Vị trí hiện thực</w:t>
            </w:r>
          </w:p>
        </w:tc>
      </w:tr>
      <w:tr>
        <w:tc>
          <w:tcPr>
            <w:tcW w:type="dxa" w:w="2880"/>
          </w:tcPr>
          <w:p>
            <w:r>
              <w:t>Hybrid P2P + gossip (2.1)</w:t>
            </w:r>
          </w:p>
        </w:tc>
        <w:tc>
          <w:tcPr>
            <w:tcW w:type="dxa" w:w="2880"/>
          </w:tcPr>
          <w:p>
            <w:r>
              <w:t>Signaling nhẹ + flooding metadata TTL=3</w:t>
            </w:r>
          </w:p>
        </w:tc>
        <w:tc>
          <w:tcPr>
            <w:tcW w:type="dxa" w:w="2880"/>
          </w:tcPr>
          <w:p>
            <w:r>
              <w:t>gossip.ts , signaling-server/server.js</w:t>
            </w:r>
          </w:p>
        </w:tc>
      </w:tr>
      <w:tr>
        <w:tc>
          <w:tcPr>
            <w:tcW w:type="dxa" w:w="2880"/>
          </w:tcPr>
          <w:p>
            <w:r>
              <w:t>WebRTC / ICE host (2.2)</w:t>
            </w:r>
          </w:p>
        </w:tc>
        <w:tc>
          <w:tcPr>
            <w:tcW w:type="dxa" w:w="2880"/>
          </w:tcPr>
          <w:p>
            <w:r>
              <w:t>iceServers: [] , offer tất định theo peerId</w:t>
            </w:r>
          </w:p>
        </w:tc>
        <w:tc>
          <w:tcPr>
            <w:tcW w:type="dxa" w:w="2880"/>
          </w:tcPr>
          <w:p>
            <w:r>
              <w:t>peer.ts</w:t>
            </w:r>
          </w:p>
        </w:tc>
      </w:tr>
      <w:tr>
        <w:tc>
          <w:tcPr>
            <w:tcW w:type="dxa" w:w="2880"/>
          </w:tcPr>
          <w:p>
            <w:r>
              <w:t>DataChannel chunking/backpressure (2.2)</w:t>
            </w:r>
          </w:p>
        </w:tc>
        <w:tc>
          <w:tcPr>
            <w:tcW w:type="dxa" w:w="2880"/>
          </w:tcPr>
          <w:p>
            <w:r>
              <w:t>Chunk 256 KB, ngưỡng 8 MB/1 MB, WINDOW=4</w:t>
            </w:r>
          </w:p>
        </w:tc>
        <w:tc>
          <w:tcPr>
            <w:tcW w:type="dxa" w:w="2880"/>
          </w:tcPr>
          <w:p>
            <w:r>
              <w:t>protocol.ts , transfer.ts</w:t>
            </w:r>
          </w:p>
        </w:tc>
      </w:tr>
      <w:tr>
        <w:tc>
          <w:tcPr>
            <w:tcW w:type="dxa" w:w="2880"/>
          </w:tcPr>
          <w:p>
            <w:r>
              <w:t>PWA/Service Worker (2.3)</w:t>
            </w:r>
          </w:p>
        </w:tc>
        <w:tc>
          <w:tcPr>
            <w:tcW w:type="dxa" w:w="2880"/>
          </w:tcPr>
          <w:p>
            <w:r>
              <w:t>Precache app shell, CacheFirst/SWR</w:t>
            </w:r>
          </w:p>
        </w:tc>
        <w:tc>
          <w:tcPr>
            <w:tcW w:type="dxa" w:w="2880"/>
          </w:tcPr>
          <w:p>
            <w:r>
              <w:t>sw.ts , vite.config</w:t>
            </w:r>
          </w:p>
        </w:tc>
      </w:tr>
      <w:tr>
        <w:tc>
          <w:tcPr>
            <w:tcW w:type="dxa" w:w="2880"/>
          </w:tcPr>
          <w:p>
            <w:r>
              <w:t>IndexedDB (2.4)</w:t>
            </w:r>
          </w:p>
        </w:tc>
        <w:tc>
          <w:tcPr>
            <w:tcW w:type="dxa" w:w="2880"/>
          </w:tcPr>
          <w:p>
            <w:r>
              <w:t>6 object store, khóa [resourceId+index]</w:t>
            </w:r>
          </w:p>
        </w:tc>
        <w:tc>
          <w:tcPr>
            <w:tcW w:type="dxa" w:w="2880"/>
          </w:tcPr>
          <w:p>
            <w:r>
              <w:t>db.ts</w:t>
            </w:r>
          </w:p>
        </w:tc>
      </w:tr>
      <w:tr>
        <w:tc>
          <w:tcPr>
            <w:tcW w:type="dxa" w:w="2880"/>
          </w:tcPr>
          <w:p>
            <w:r>
              <w:t>DTN/replication (2.5)</w:t>
            </w:r>
          </w:p>
        </w:tc>
        <w:tc>
          <w:tcPr>
            <w:tcW w:type="dxa" w:w="2880"/>
          </w:tcPr>
          <w:p>
            <w:r>
              <w:t>Replication theo ngưỡng phổ biến θ=3</w:t>
            </w:r>
          </w:p>
        </w:tc>
        <w:tc>
          <w:tcPr>
            <w:tcW w:type="dxa" w:w="2880"/>
          </w:tcPr>
          <w:p>
            <w:r>
              <w:t>replication.ts</w:t>
            </w:r>
          </w:p>
        </w:tc>
      </w:tr>
      <w:tr>
        <w:tc>
          <w:tcPr>
            <w:tcW w:type="dxa" w:w="2880"/>
          </w:tcPr>
          <w:p>
            <w:r>
              <w:t>Khoảng trống nghiên cứu (2.6)</w:t>
            </w:r>
          </w:p>
        </w:tc>
        <w:tc>
          <w:tcPr>
            <w:tcW w:type="dxa" w:w="2880"/>
          </w:tcPr>
          <w:p>
            <w:r>
              <w:t>Mô hình node + phân quyền, offline-first</w:t>
            </w:r>
          </w:p>
        </w:tc>
        <w:tc>
          <w:tcPr>
            <w:tcW w:type="dxa" w:w="2880"/>
          </w:tcPr>
          <w:p>
            <w:r>
              <w:t>Toàn hệ thống</w:t>
            </w:r>
          </w:p>
        </w:tc>
      </w:tr>
    </w:tbl>
    <w:p>
      <w:r>
        <w:t>Trên nền tảng lý thuyết này, Chương 3 sẽ trình bày phân tích yêu cầu và thiết kế chi tiết</w:t>
        <w:br/>
        <w:t>của hệ thống EduShare.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