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Giao thức giao tiếp giữa client và server: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: localhost</w:t>
        <w:tab/>
        <w:tab/>
        <w:tab/>
        <w:t xml:space="preserve">// Nhập địa chỉ server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: namph </w:t>
        <w:tab/>
        <w:tab/>
        <w:tab/>
        <w:tab/>
        <w:t xml:space="preserve">// Nhập userID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Server</w:t>
      </w:r>
      <w:r w:rsidDel="00000000" w:rsidR="00000000" w:rsidRPr="00000000">
        <w:rPr>
          <w:rtl w:val="0"/>
        </w:rPr>
        <w:t xml:space="preserve">: new user connected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user online: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  <w:tab/>
        <w:t xml:space="preserve">namph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hainn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: [hainn] hello  </w:t>
        <w:tab/>
        <w:tab/>
        <w:tab/>
        <w:t xml:space="preserve">// gửi message hello đến userID: hainn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Server</w:t>
      </w:r>
      <w:r w:rsidDel="00000000" w:rsidR="00000000" w:rsidRPr="00000000">
        <w:rPr>
          <w:rtl w:val="0"/>
        </w:rPr>
        <w:t xml:space="preserve">: ~hainn~ hi Nam</w:t>
        <w:tab/>
        <w:tab/>
        <w:t xml:space="preserve">// nhận message từ hainn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: [havenotuser] test user </w:t>
        <w:tab/>
        <w:t xml:space="preserve">// gửi message đến havenotuser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Server</w:t>
      </w:r>
      <w:r w:rsidDel="00000000" w:rsidR="00000000" w:rsidRPr="00000000">
        <w:rPr>
          <w:rtl w:val="0"/>
        </w:rPr>
        <w:t xml:space="preserve">: user not online</w:t>
        <w:tab/>
        <w:tab/>
        <w:t xml:space="preserve">// userId người nhận tin nhắn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: bye</w:t>
        <w:tab/>
        <w:tab/>
        <w:tab/>
        <w:tab/>
        <w:t xml:space="preserve"> // thoát chương trình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Server</w:t>
      </w:r>
      <w:r w:rsidDel="00000000" w:rsidR="00000000" w:rsidRPr="00000000">
        <w:rPr>
          <w:rtl w:val="0"/>
        </w:rPr>
        <w:t xml:space="preserve">: namph has quitted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user online: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hainn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hYa00y20NntzsR4+Bc0JHYRjyQ==">AMUW2mXQy6JS+neYT6B5GH94BUbZsH9EHkK6kuBVxdGJRYceFcbNB0eZzz9fsv82r2zwpv12tUaXE3iASHTO4uMfqSth2N9QLSpeawdEOo8uN2ed3xQTy5k=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