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jc w:val="center"/>
      <w:rPr/>
    </w:pPr>
    <w:r w:rsidDel="00000000" w:rsidR="00000000" w:rsidRPr="00000000">
      <w:rPr>
        <w:sz w:val="18"/>
        <w:szCs w:val="18"/>
        <w:rtl w:val="0"/>
      </w:rPr>
      <w:t xml:space="preserve">Copyright © 2023 JetLearn.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42963" cy="842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2963" cy="842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