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09" w:rsidRDefault="002C1A09" w:rsidP="002C1A09">
      <w:r>
        <w:t>1. Home Page</w:t>
      </w:r>
    </w:p>
    <w:p w:rsidR="002C1A09" w:rsidRDefault="002C1A09" w:rsidP="002C1A09"/>
    <w:p w:rsidR="002C1A09" w:rsidRDefault="002C1A09" w:rsidP="002C1A09">
      <w:r>
        <w:t xml:space="preserve">Purpose: Central hub with quick access to critical info.  </w:t>
      </w:r>
    </w:p>
    <w:p w:rsidR="002C1A09" w:rsidRDefault="002C1A09" w:rsidP="002C1A09"/>
    <w:p w:rsidR="002C1A09" w:rsidRDefault="002C1A09" w:rsidP="002C1A09">
      <w:r>
        <w:t xml:space="preserve">Sections:  </w:t>
      </w:r>
    </w:p>
    <w:p w:rsidR="002C1A09" w:rsidRDefault="002C1A09" w:rsidP="002C1A09">
      <w:r>
        <w:t xml:space="preserve">  - Header: Logo + Office Name (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समिती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जळगांव</w:t>
      </w:r>
      <w:proofErr w:type="spellEnd"/>
      <w:r>
        <w:t xml:space="preserve">).  </w:t>
      </w:r>
    </w:p>
    <w:p w:rsidR="002C1A09" w:rsidRDefault="002C1A09" w:rsidP="002C1A09">
      <w:r>
        <w:t xml:space="preserve">  - Hero </w:t>
      </w:r>
      <w:proofErr w:type="gramStart"/>
      <w:r>
        <w:t>Banner :</w:t>
      </w:r>
      <w:proofErr w:type="gramEnd"/>
      <w:r>
        <w:t xml:space="preserve"> Rotating highlights (e.g., "Apply for MLA Funds Now!").  </w:t>
      </w:r>
    </w:p>
    <w:p w:rsidR="002C1A09" w:rsidRDefault="002C1A09" w:rsidP="002C1A09">
      <w:r>
        <w:t xml:space="preserve">  - Quick </w:t>
      </w:r>
      <w:proofErr w:type="gramStart"/>
      <w:r>
        <w:t>Links :</w:t>
      </w:r>
      <w:proofErr w:type="gramEnd"/>
      <w:r>
        <w:t xml:space="preserve">  </w:t>
      </w:r>
    </w:p>
    <w:p w:rsidR="002C1A09" w:rsidRDefault="002C1A09" w:rsidP="002C1A09">
      <w:r>
        <w:t xml:space="preserve">  - District Annual Plan  </w:t>
      </w:r>
    </w:p>
    <w:p w:rsidR="002C1A09" w:rsidRDefault="002C1A09" w:rsidP="002C1A09">
      <w:r>
        <w:t xml:space="preserve">  - MLA/MP Fund Projects  </w:t>
      </w:r>
    </w:p>
    <w:p w:rsidR="002C1A09" w:rsidRDefault="002C1A09" w:rsidP="002C1A09">
      <w:r>
        <w:t xml:space="preserve">  - RTI Portal  </w:t>
      </w:r>
    </w:p>
    <w:p w:rsidR="002C1A09" w:rsidRDefault="002C1A09" w:rsidP="002C1A09">
      <w:r>
        <w:t xml:space="preserve">  - Tenders  </w:t>
      </w:r>
    </w:p>
    <w:p w:rsidR="002C1A09" w:rsidRDefault="002C1A09" w:rsidP="002C1A09">
      <w:r>
        <w:t xml:space="preserve">  - News &amp; Updates: Latest notices (e.g., meeting dates, tender announcements).  </w:t>
      </w:r>
    </w:p>
    <w:p w:rsidR="002C1A09" w:rsidRDefault="002C1A09" w:rsidP="002C1A09">
      <w:r>
        <w:t xml:space="preserve">  - Contact Widget: Phone (0257-2223125), Email, Office Hours (9:45 AM–6:15 PM).  </w:t>
      </w:r>
    </w:p>
    <w:p w:rsidR="002C1A09" w:rsidRDefault="002C1A09" w:rsidP="002C1A09"/>
    <w:p w:rsidR="002C1A09" w:rsidRDefault="002C1A09" w:rsidP="002C1A09">
      <w:r>
        <w:t xml:space="preserve">2. </w:t>
      </w:r>
      <w:proofErr w:type="gramStart"/>
      <w:r>
        <w:t>About</w:t>
      </w:r>
      <w:proofErr w:type="gramEnd"/>
      <w:r>
        <w:t xml:space="preserve"> Us</w:t>
      </w:r>
    </w:p>
    <w:p w:rsidR="002C1A09" w:rsidRDefault="002C1A09" w:rsidP="002C1A09">
      <w:r>
        <w:t xml:space="preserve"> </w:t>
      </w:r>
    </w:p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>2.1 Overview</w:t>
      </w:r>
    </w:p>
    <w:p w:rsidR="002C1A09" w:rsidRDefault="002C1A09" w:rsidP="002C1A09"/>
    <w:p w:rsidR="002C1A09" w:rsidRDefault="002C1A09" w:rsidP="002C1A09">
      <w:r>
        <w:t xml:space="preserve">  - Content: Mission (</w:t>
      </w:r>
      <w:proofErr w:type="spellStart"/>
      <w:r>
        <w:rPr>
          <w:rFonts w:ascii="Nirmala UI" w:hAnsi="Nirmala UI" w:cs="Nirmala UI"/>
        </w:rPr>
        <w:t>जिल्हास्तरीय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समन्वय</w:t>
      </w:r>
      <w:proofErr w:type="spellEnd"/>
      <w:r>
        <w:t xml:space="preserve">), Jurisdiction (entire </w:t>
      </w:r>
      <w:proofErr w:type="spellStart"/>
      <w:r>
        <w:t>Jalgaon</w:t>
      </w:r>
      <w:proofErr w:type="spellEnd"/>
      <w:r>
        <w:t xml:space="preserve"> district), Parent Department (</w:t>
      </w:r>
      <w:proofErr w:type="spellStart"/>
      <w:r>
        <w:rPr>
          <w:rFonts w:ascii="Nirmala UI" w:hAnsi="Nirmala UI" w:cs="Nirmala UI"/>
        </w:rPr>
        <w:t>महाराष्ट्र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  <w:r>
        <w:t xml:space="preserve">).  </w:t>
      </w:r>
    </w:p>
    <w:p w:rsidR="002C1A09" w:rsidRDefault="002C1A09" w:rsidP="002C1A09">
      <w:r>
        <w:t xml:space="preserve">  - Data Source: Document pages 1–3 (</w:t>
      </w:r>
      <w:proofErr w:type="spellStart"/>
      <w:r>
        <w:rPr>
          <w:rFonts w:ascii="Nirmala UI" w:hAnsi="Nirmala UI" w:cs="Nirmala UI"/>
        </w:rPr>
        <w:t>कार्यालयाचे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>2.2 Organizational Structure</w:t>
      </w:r>
    </w:p>
    <w:p w:rsidR="002C1A09" w:rsidRDefault="002C1A09" w:rsidP="002C1A09">
      <w:r>
        <w:t xml:space="preserve">  </w:t>
      </w:r>
    </w:p>
    <w:p w:rsidR="002C1A09" w:rsidRDefault="002C1A09" w:rsidP="002C1A09">
      <w:r>
        <w:t xml:space="preserve">  - Content: Hierarchy chart (</w:t>
      </w:r>
      <w:proofErr w:type="spellStart"/>
      <w:r>
        <w:rPr>
          <w:rFonts w:ascii="Nirmala UI" w:hAnsi="Nirmala UI" w:cs="Nirmala UI"/>
        </w:rPr>
        <w:t>जिल्हाधिकारी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, etc.).  </w:t>
      </w:r>
    </w:p>
    <w:p w:rsidR="002C1A09" w:rsidRDefault="002C1A09" w:rsidP="002C1A09">
      <w:r>
        <w:t xml:space="preserve">  - Data Source: Document page 3 (</w:t>
      </w:r>
      <w:proofErr w:type="spellStart"/>
      <w:r>
        <w:rPr>
          <w:rFonts w:ascii="Nirmala UI" w:hAnsi="Nirmala UI" w:cs="Nirmala UI"/>
        </w:rPr>
        <w:t>संस्थेचा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तक्ता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 xml:space="preserve">2.3 History &amp; Acts  </w:t>
      </w:r>
    </w:p>
    <w:p w:rsidR="002C1A09" w:rsidRDefault="002C1A09" w:rsidP="002C1A09">
      <w:r>
        <w:lastRenderedPageBreak/>
        <w:t xml:space="preserve">   - Content: Established under *District Planning Committee Act, 1998*. Key milestones.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>3. Functions &amp; Duties (</w:t>
      </w:r>
      <w:proofErr w:type="spellStart"/>
      <w:r>
        <w:rPr>
          <w:rFonts w:ascii="Nirmala UI" w:hAnsi="Nirmala UI" w:cs="Nirmala UI"/>
        </w:rPr>
        <w:t>कर्तव्ये</w:t>
      </w:r>
      <w:proofErr w:type="spellEnd"/>
      <w:r>
        <w:t>)</w:t>
      </w:r>
    </w:p>
    <w:p w:rsidR="002C1A09" w:rsidRDefault="002C1A09" w:rsidP="002C1A09"/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 xml:space="preserve">3.1 Key Responsibilities </w:t>
      </w:r>
    </w:p>
    <w:p w:rsidR="002C1A09" w:rsidRDefault="002C1A09" w:rsidP="002C1A09">
      <w:r>
        <w:t xml:space="preserve">- Content:  </w:t>
      </w:r>
    </w:p>
    <w:p w:rsidR="002C1A09" w:rsidRDefault="002C1A09" w:rsidP="002C1A09">
      <w:r>
        <w:t xml:space="preserve">  - Prepare District Annual Plan (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).  </w:t>
      </w:r>
    </w:p>
    <w:p w:rsidR="002C1A09" w:rsidRDefault="002C1A09" w:rsidP="002C1A09">
      <w:r>
        <w:t xml:space="preserve">  - Approve MLA/MP Local Area Development projects.  </w:t>
      </w:r>
    </w:p>
    <w:p w:rsidR="002C1A09" w:rsidRDefault="002C1A09" w:rsidP="002C1A09">
      <w:r>
        <w:t xml:space="preserve">  - Coordinate with district offices.  </w:t>
      </w:r>
    </w:p>
    <w:p w:rsidR="002C1A09" w:rsidRDefault="002C1A09" w:rsidP="002C1A09">
      <w:r>
        <w:t>- Data Source: Document pages 7–12 (</w:t>
      </w:r>
      <w:proofErr w:type="spellStart"/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कार्ये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 xml:space="preserve">3.2 Role-wise Duties </w:t>
      </w:r>
    </w:p>
    <w:p w:rsidR="002C1A09" w:rsidRDefault="002C1A09" w:rsidP="002C1A09">
      <w:r>
        <w:t xml:space="preserve">- Content: Table of duties by designation (e.g., 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monitors 10% of works).  </w:t>
      </w:r>
    </w:p>
    <w:p w:rsidR="002C1A09" w:rsidRDefault="002C1A09" w:rsidP="002C1A09">
      <w:r>
        <w:t>- Data Source: Document pages 13–20 (</w:t>
      </w:r>
      <w:proofErr w:type="spellStart"/>
      <w:r>
        <w:rPr>
          <w:rFonts w:ascii="Nirmala UI" w:hAnsi="Nirmala UI" w:cs="Nirmala UI"/>
        </w:rPr>
        <w:t>कर्तव्याचा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>4. Schemes &amp; Programs *(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)*  </w:t>
      </w:r>
    </w:p>
    <w:p w:rsidR="002C1A09" w:rsidRDefault="002C1A09" w:rsidP="002C1A09"/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>4.1 District Annual Plan</w:t>
      </w:r>
    </w:p>
    <w:p w:rsidR="002C1A09" w:rsidRDefault="002C1A09" w:rsidP="002C1A09">
      <w:r>
        <w:t xml:space="preserve"> </w:t>
      </w:r>
    </w:p>
    <w:p w:rsidR="002C1A09" w:rsidRDefault="002C1A09" w:rsidP="002C1A09">
      <w:r>
        <w:t xml:space="preserve">- Content: Process, current year plan, past archives.  </w:t>
      </w:r>
    </w:p>
    <w:p w:rsidR="002C1A09" w:rsidRDefault="002C1A09" w:rsidP="002C1A09">
      <w:r>
        <w:t>- Data Source: Document pages 12, 24–25 (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वार्षिक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>4.2 MLA/MP Funds</w:t>
      </w:r>
    </w:p>
    <w:p w:rsidR="002C1A09" w:rsidRDefault="002C1A09" w:rsidP="002C1A09">
      <w:r>
        <w:t xml:space="preserve">  </w:t>
      </w:r>
    </w:p>
    <w:p w:rsidR="002C1A09" w:rsidRDefault="002C1A09" w:rsidP="002C1A09">
      <w:r>
        <w:lastRenderedPageBreak/>
        <w:t xml:space="preserve">- Content:  </w:t>
      </w:r>
    </w:p>
    <w:p w:rsidR="002C1A09" w:rsidRDefault="002C1A09" w:rsidP="002C1A09"/>
    <w:p w:rsidR="002C1A09" w:rsidRDefault="002C1A09" w:rsidP="002C1A09">
      <w:r>
        <w:t xml:space="preserve">  - Guidelines (90-day approval for MLA funds).  </w:t>
      </w:r>
    </w:p>
    <w:p w:rsidR="002C1A09" w:rsidRDefault="002C1A09" w:rsidP="002C1A09">
      <w:r>
        <w:t xml:space="preserve">  - Approved projects list.  </w:t>
      </w:r>
    </w:p>
    <w:p w:rsidR="002C1A09" w:rsidRDefault="002C1A09" w:rsidP="002C1A09">
      <w:r>
        <w:t>- Data Source: Document pages 21–22 (</w:t>
      </w:r>
      <w:proofErr w:type="spellStart"/>
      <w:r>
        <w:rPr>
          <w:rFonts w:ascii="Nirmala UI" w:hAnsi="Nirmala UI" w:cs="Nirmala UI"/>
        </w:rPr>
        <w:t>आमदार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खासदार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निधी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>4.3 Special Schemes</w:t>
      </w:r>
    </w:p>
    <w:p w:rsidR="002C1A09" w:rsidRDefault="002C1A09" w:rsidP="002C1A09"/>
    <w:p w:rsidR="002C1A09" w:rsidRDefault="002C1A09" w:rsidP="002C1A09">
      <w:r>
        <w:t xml:space="preserve">- Content: Tourism, Hilly Area Development, Statutory Board projects.  </w:t>
      </w:r>
    </w:p>
    <w:p w:rsidR="002C1A09" w:rsidRDefault="002C1A09" w:rsidP="002C1A09">
      <w:r>
        <w:t xml:space="preserve">- Data Source: Document pages 26–27.  </w:t>
      </w:r>
    </w:p>
    <w:p w:rsidR="002C1A09" w:rsidRDefault="002C1A09" w:rsidP="002C1A09"/>
    <w:p w:rsidR="002C1A09" w:rsidRDefault="002C1A09" w:rsidP="002C1A09">
      <w:r>
        <w:t>5. Projects &amp; Approvals *(</w:t>
      </w:r>
      <w:proofErr w:type="spellStart"/>
      <w:r>
        <w:rPr>
          <w:rFonts w:ascii="Nirmala UI" w:hAnsi="Nirmala UI" w:cs="Nirmala UI"/>
        </w:rPr>
        <w:t>प्रकल्प</w:t>
      </w:r>
      <w:proofErr w:type="spellEnd"/>
      <w:r>
        <w:t xml:space="preserve">)*  </w:t>
      </w:r>
    </w:p>
    <w:p w:rsidR="002C1A09" w:rsidRDefault="002C1A09" w:rsidP="002C1A09"/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>5.1 Ongoing Projects</w:t>
      </w:r>
    </w:p>
    <w:p w:rsidR="002C1A09" w:rsidRDefault="002C1A09" w:rsidP="002C1A09">
      <w:r>
        <w:t xml:space="preserve"> </w:t>
      </w:r>
    </w:p>
    <w:p w:rsidR="002C1A09" w:rsidRDefault="002C1A09" w:rsidP="002C1A09">
      <w:r>
        <w:t>- Content: Status, budget, photos (e.g., "</w:t>
      </w:r>
      <w:proofErr w:type="spellStart"/>
      <w:r>
        <w:t>Jalgaon</w:t>
      </w:r>
      <w:proofErr w:type="spellEnd"/>
      <w:r>
        <w:t xml:space="preserve"> Tourism Infrastructure").  </w:t>
      </w:r>
    </w:p>
    <w:p w:rsidR="002C1A09" w:rsidRDefault="002C1A09" w:rsidP="002C1A09"/>
    <w:p w:rsidR="002C1A09" w:rsidRDefault="002C1A09" w:rsidP="002C1A09">
      <w:r>
        <w:t>5.2 Approval Process</w:t>
      </w:r>
    </w:p>
    <w:p w:rsidR="002C1A09" w:rsidRDefault="002C1A09" w:rsidP="002C1A09"/>
    <w:p w:rsidR="002C1A09" w:rsidRDefault="002C1A09" w:rsidP="002C1A09">
      <w:r>
        <w:t xml:space="preserve">- Content: Step-by-step guide to submit proposals (required documents, timelines).  </w:t>
      </w:r>
    </w:p>
    <w:p w:rsidR="002C1A09" w:rsidRDefault="002C1A09" w:rsidP="002C1A09">
      <w:r>
        <w:t>- Data Source: Document pages 28–30 (</w:t>
      </w:r>
      <w:proofErr w:type="spellStart"/>
      <w:r>
        <w:rPr>
          <w:rFonts w:ascii="Nirmala UI" w:hAnsi="Nirmala UI" w:cs="Nirmala UI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मंजुरी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/>
    <w:p w:rsidR="002C1A09" w:rsidRDefault="002C1A09" w:rsidP="002C1A09"/>
    <w:p w:rsidR="002C1A09" w:rsidRDefault="002C1A09" w:rsidP="002C1A09">
      <w:r>
        <w:t>6. Committees &amp; Meetings *(</w:t>
      </w:r>
      <w:proofErr w:type="spellStart"/>
      <w:r>
        <w:rPr>
          <w:rFonts w:ascii="Nirmala UI" w:hAnsi="Nirmala UI" w:cs="Nirmala UI"/>
        </w:rPr>
        <w:t>समित्या</w:t>
      </w:r>
      <w:proofErr w:type="spellEnd"/>
      <w:r>
        <w:t xml:space="preserve">)* </w:t>
      </w:r>
    </w:p>
    <w:p w:rsidR="002C1A09" w:rsidRDefault="002C1A09" w:rsidP="002C1A09">
      <w:r>
        <w:t xml:space="preserve"> </w:t>
      </w:r>
    </w:p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lastRenderedPageBreak/>
        <w:t xml:space="preserve">6.1 District Planning Committee  </w:t>
      </w:r>
    </w:p>
    <w:p w:rsidR="002C1A09" w:rsidRDefault="002C1A09" w:rsidP="002C1A09">
      <w:r>
        <w:t xml:space="preserve">- Content: Members, meeting schedule (4 meetings/year), past minutes.  </w:t>
      </w:r>
    </w:p>
    <w:p w:rsidR="002C1A09" w:rsidRDefault="002C1A09" w:rsidP="002C1A09">
      <w:r>
        <w:t>- Data Source: Document pages 31–32 (</w:t>
      </w:r>
      <w:proofErr w:type="spellStart"/>
      <w:r>
        <w:rPr>
          <w:rFonts w:ascii="Nirmala UI" w:hAnsi="Nirmala UI" w:cs="Nirmala UI"/>
        </w:rPr>
        <w:t>बैठकीचा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 xml:space="preserve">6.2 Executive Committee </w:t>
      </w:r>
    </w:p>
    <w:p w:rsidR="002C1A09" w:rsidRDefault="002C1A09" w:rsidP="002C1A09">
      <w:r>
        <w:t xml:space="preserve">- Content: Monthly progress reviews.  </w:t>
      </w:r>
    </w:p>
    <w:p w:rsidR="002C1A09" w:rsidRDefault="002C1A09" w:rsidP="002C1A09"/>
    <w:p w:rsidR="002C1A09" w:rsidRDefault="002C1A09" w:rsidP="002C1A09">
      <w:r>
        <w:t>7. Transparency &amp; RTI *(</w:t>
      </w:r>
      <w:proofErr w:type="spellStart"/>
      <w:r>
        <w:rPr>
          <w:rFonts w:ascii="Nirmala UI" w:hAnsi="Nirmala UI" w:cs="Nirmala UI"/>
        </w:rPr>
        <w:t>पारदर्शकता</w:t>
      </w:r>
      <w:proofErr w:type="spellEnd"/>
      <w:r>
        <w:t xml:space="preserve">)*  </w:t>
      </w:r>
    </w:p>
    <w:p w:rsidR="002C1A09" w:rsidRDefault="002C1A09" w:rsidP="002C1A09"/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>7.1 Budget &amp; Expenditure</w:t>
      </w:r>
    </w:p>
    <w:p w:rsidR="002C1A09" w:rsidRDefault="002C1A09" w:rsidP="002C1A09">
      <w:r>
        <w:t xml:space="preserve"> </w:t>
      </w:r>
    </w:p>
    <w:p w:rsidR="002C1A09" w:rsidRDefault="002C1A09" w:rsidP="002C1A09">
      <w:r>
        <w:t>- Content: Annual budget (</w:t>
      </w:r>
      <w:proofErr w:type="spellStart"/>
      <w:r>
        <w:rPr>
          <w:rFonts w:ascii="Nirmala UI" w:hAnsi="Nirmala UI" w:cs="Nirmala UI"/>
        </w:rPr>
        <w:t>अंदाजपत्रक</w:t>
      </w:r>
      <w:proofErr w:type="spellEnd"/>
      <w:r>
        <w:t xml:space="preserve">), fund utilization reports.  </w:t>
      </w:r>
    </w:p>
    <w:p w:rsidR="002C1A09" w:rsidRDefault="002C1A09" w:rsidP="002C1A09">
      <w:r>
        <w:t xml:space="preserve">- Data Source: Document page 36. </w:t>
      </w:r>
    </w:p>
    <w:p w:rsidR="002C1A09" w:rsidRDefault="002C1A09" w:rsidP="002C1A09">
      <w:r>
        <w:t xml:space="preserve"> </w:t>
      </w:r>
    </w:p>
    <w:p w:rsidR="002C1A09" w:rsidRDefault="002C1A09" w:rsidP="002C1A09"/>
    <w:p w:rsidR="002C1A09" w:rsidRDefault="002C1A09" w:rsidP="002C1A09">
      <w:r>
        <w:t>7.2 RTI Portal</w:t>
      </w:r>
    </w:p>
    <w:p w:rsidR="002C1A09" w:rsidRDefault="002C1A09" w:rsidP="002C1A09"/>
    <w:p w:rsidR="002C1A09" w:rsidRDefault="002C1A09" w:rsidP="002C1A09">
      <w:r>
        <w:t xml:space="preserve">- Content:  </w:t>
      </w:r>
    </w:p>
    <w:p w:rsidR="002C1A09" w:rsidRDefault="002C1A09" w:rsidP="002C1A09"/>
    <w:p w:rsidR="002C1A09" w:rsidRDefault="002C1A09" w:rsidP="002C1A09">
      <w:r>
        <w:t xml:space="preserve">  - PIO Details: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रा</w:t>
      </w:r>
      <w:r>
        <w:t>.</w:t>
      </w:r>
      <w:r>
        <w:rPr>
          <w:rFonts w:ascii="Nirmala UI" w:hAnsi="Nirmala UI" w:cs="Nirmala UI"/>
        </w:rPr>
        <w:t>आ</w:t>
      </w:r>
      <w:r>
        <w:t>.</w:t>
      </w:r>
      <w:r>
        <w:rPr>
          <w:rFonts w:ascii="Nirmala UI" w:hAnsi="Nirmala UI" w:cs="Nirmala UI"/>
        </w:rPr>
        <w:t>इधे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सहायक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).  </w:t>
      </w:r>
    </w:p>
    <w:p w:rsidR="002C1A09" w:rsidRDefault="002C1A09" w:rsidP="002C1A09">
      <w:r>
        <w:t xml:space="preserve">  - How to file RTI, fees.  </w:t>
      </w:r>
    </w:p>
    <w:p w:rsidR="002C1A09" w:rsidRDefault="002C1A09" w:rsidP="002C1A09">
      <w:r>
        <w:t xml:space="preserve">- Data Source: Document pages 37–38.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>8. Staff &amp; Contact *(</w:t>
      </w:r>
      <w:proofErr w:type="spellStart"/>
      <w:r>
        <w:rPr>
          <w:rFonts w:ascii="Nirmala UI" w:hAnsi="Nirmala UI" w:cs="Nirmala UI"/>
        </w:rPr>
        <w:t>संपर्क</w:t>
      </w:r>
      <w:proofErr w:type="spellEnd"/>
      <w:r>
        <w:t xml:space="preserve">)*  </w:t>
      </w:r>
    </w:p>
    <w:p w:rsidR="002C1A09" w:rsidRDefault="002C1A09" w:rsidP="002C1A09"/>
    <w:p w:rsidR="002C1A09" w:rsidRDefault="002C1A09" w:rsidP="002C1A09">
      <w:r>
        <w:t xml:space="preserve">Subpages:  </w:t>
      </w:r>
    </w:p>
    <w:p w:rsidR="002C1A09" w:rsidRDefault="002C1A09" w:rsidP="002C1A09"/>
    <w:p w:rsidR="002C1A09" w:rsidRDefault="002C1A09" w:rsidP="002C1A09">
      <w:r>
        <w:t>8.1 Directory</w:t>
      </w:r>
    </w:p>
    <w:p w:rsidR="002C1A09" w:rsidRDefault="002C1A09" w:rsidP="002C1A09">
      <w:r>
        <w:lastRenderedPageBreak/>
        <w:t xml:space="preserve">- Content:  </w:t>
      </w:r>
    </w:p>
    <w:p w:rsidR="002C1A09" w:rsidRDefault="002C1A09" w:rsidP="002C1A09">
      <w:r>
        <w:t xml:space="preserve">  - Names, designations, contact (e.g., </w:t>
      </w:r>
      <w:proofErr w:type="spellStart"/>
      <w:r>
        <w:rPr>
          <w:rFonts w:ascii="Nirmala UI" w:hAnsi="Nirmala UI" w:cs="Nirmala UI"/>
        </w:rPr>
        <w:t>जिल्हा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प्रतापराव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पाटील</w:t>
      </w:r>
      <w:proofErr w:type="spellEnd"/>
      <w:r>
        <w:t xml:space="preserve">).  </w:t>
      </w:r>
    </w:p>
    <w:p w:rsidR="002C1A09" w:rsidRDefault="002C1A09" w:rsidP="002C1A09">
      <w:r>
        <w:t xml:space="preserve">  - Salary details (as per government norms).  </w:t>
      </w:r>
    </w:p>
    <w:p w:rsidR="002C1A09" w:rsidRDefault="002C1A09" w:rsidP="002C1A09">
      <w:r>
        <w:t xml:space="preserve">- Data Source: Document pages 33–35.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 xml:space="preserve">8.2 Office Location  </w:t>
      </w:r>
    </w:p>
    <w:p w:rsidR="002C1A09" w:rsidRDefault="002C1A09" w:rsidP="002C1A09">
      <w:r>
        <w:t xml:space="preserve">- Content:  </w:t>
      </w:r>
    </w:p>
    <w:p w:rsidR="002C1A09" w:rsidRDefault="002C1A09" w:rsidP="002C1A09">
      <w:r>
        <w:t xml:space="preserve">  - Address: </w:t>
      </w:r>
      <w:proofErr w:type="spellStart"/>
      <w:r>
        <w:rPr>
          <w:rFonts w:ascii="Nirmala UI" w:hAnsi="Nirmala UI" w:cs="Nirmala UI"/>
        </w:rPr>
        <w:t>नियोजन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जिल्हाधिकारी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जळगांव</w:t>
      </w:r>
      <w:proofErr w:type="spellEnd"/>
      <w:r>
        <w:t xml:space="preserve">.  </w:t>
      </w:r>
    </w:p>
    <w:p w:rsidR="002C1A09" w:rsidRDefault="002C1A09" w:rsidP="002C1A09">
      <w:r>
        <w:t xml:space="preserve">  - Google Maps embed.  </w:t>
      </w:r>
    </w:p>
    <w:p w:rsidR="002C1A09" w:rsidRDefault="002C1A09" w:rsidP="002C1A09"/>
    <w:p w:rsidR="002C1A09" w:rsidRDefault="002C1A09" w:rsidP="002C1A09"/>
    <w:p w:rsidR="002C1A09" w:rsidRDefault="002C1A09" w:rsidP="002C1A09">
      <w:r>
        <w:t>9. Downloads *(</w:t>
      </w:r>
      <w:proofErr w:type="spellStart"/>
      <w:r>
        <w:rPr>
          <w:rFonts w:ascii="Nirmala UI" w:hAnsi="Nirmala UI" w:cs="Nirmala UI"/>
        </w:rPr>
        <w:t>डाउनलोड्स</w:t>
      </w:r>
      <w:proofErr w:type="spellEnd"/>
      <w:r>
        <w:t xml:space="preserve">)*  </w:t>
      </w:r>
    </w:p>
    <w:p w:rsidR="002C1A09" w:rsidRDefault="002C1A09" w:rsidP="002C1A09">
      <w:r>
        <w:t xml:space="preserve">Subpages:  </w:t>
      </w:r>
    </w:p>
    <w:p w:rsidR="002C1A09" w:rsidRDefault="002C1A09" w:rsidP="002C1A09">
      <w:r>
        <w:t xml:space="preserve">9.1 Forms  </w:t>
      </w:r>
    </w:p>
    <w:p w:rsidR="002C1A09" w:rsidRDefault="002C1A09" w:rsidP="002C1A09">
      <w:r>
        <w:t xml:space="preserve">- Content:  </w:t>
      </w:r>
    </w:p>
    <w:p w:rsidR="002C1A09" w:rsidRDefault="002C1A09" w:rsidP="002C1A09">
      <w:r>
        <w:t xml:space="preserve">  - Project Proposal Form (PDF).  </w:t>
      </w:r>
    </w:p>
    <w:p w:rsidR="002C1A09" w:rsidRDefault="002C1A09" w:rsidP="002C1A09">
      <w:r>
        <w:t xml:space="preserve">  - RTI Application Form.  </w:t>
      </w:r>
    </w:p>
    <w:p w:rsidR="002C1A09" w:rsidRDefault="002C1A09" w:rsidP="002C1A09">
      <w:r>
        <w:t>9.2 Reports</w:t>
      </w:r>
    </w:p>
    <w:p w:rsidR="002C1A09" w:rsidRDefault="002C1A09" w:rsidP="002C1A09">
      <w:r>
        <w:t>- Content: Annual Plans, Audit Reports (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अहवाल</w:t>
      </w:r>
      <w:proofErr w:type="spellEnd"/>
      <w:r>
        <w:t xml:space="preserve">).  </w:t>
      </w:r>
    </w:p>
    <w:p w:rsidR="002C1A09" w:rsidRDefault="002C1A09" w:rsidP="002C1A09"/>
    <w:p w:rsidR="002C1A09" w:rsidRDefault="002C1A09" w:rsidP="002C1A09">
      <w:r>
        <w:t>10. Tenders &amp; Notices *(</w:t>
      </w:r>
      <w:proofErr w:type="spellStart"/>
      <w:r>
        <w:rPr>
          <w:rFonts w:ascii="Nirmala UI" w:hAnsi="Nirmala UI" w:cs="Nirmala UI"/>
        </w:rPr>
        <w:t>टेंडर</w:t>
      </w:r>
      <w:proofErr w:type="spellEnd"/>
      <w:r>
        <w:t xml:space="preserve">)*  </w:t>
      </w:r>
    </w:p>
    <w:p w:rsidR="002C1A09" w:rsidRDefault="002C1A09" w:rsidP="002C1A09">
      <w:r>
        <w:t xml:space="preserve">Subpages:  </w:t>
      </w:r>
    </w:p>
    <w:p w:rsidR="002C1A09" w:rsidRDefault="002C1A09" w:rsidP="002C1A09">
      <w:r>
        <w:t>10.1 Active Tenders</w:t>
      </w:r>
    </w:p>
    <w:p w:rsidR="002C1A09" w:rsidRDefault="002C1A09" w:rsidP="002C1A09">
      <w:r>
        <w:t xml:space="preserve">Content: List with deadlines (e.g., "Road Construction – Deadline: 30 Nov 2024").  </w:t>
      </w:r>
    </w:p>
    <w:p w:rsidR="002C1A09" w:rsidRDefault="002C1A09" w:rsidP="002C1A09">
      <w:r>
        <w:t>10.2 Public Notices</w:t>
      </w:r>
    </w:p>
    <w:p w:rsidR="002C1A09" w:rsidRDefault="0093373A" w:rsidP="002C1A09">
      <w:r>
        <w:t>- Content</w:t>
      </w:r>
      <w:r w:rsidR="002C1A09">
        <w:t xml:space="preserve">: Office closures, public hearings.  </w:t>
      </w:r>
      <w:bookmarkStart w:id="0" w:name="_GoBack"/>
      <w:bookmarkEnd w:id="0"/>
    </w:p>
    <w:p w:rsidR="002C1A09" w:rsidRDefault="002C1A09" w:rsidP="002C1A09"/>
    <w:p w:rsidR="00CC2CB0" w:rsidRDefault="002C1A09" w:rsidP="002C1A09">
      <w:r>
        <w:t>Additional Pages</w:t>
      </w:r>
    </w:p>
    <w:p w:rsidR="002C1A09" w:rsidRDefault="00CC2CB0" w:rsidP="002C1A09">
      <w:r>
        <w:t>- Grievance Portal</w:t>
      </w:r>
      <w:r w:rsidR="002C1A09">
        <w:t xml:space="preserve">: Citizen </w:t>
      </w:r>
      <w:proofErr w:type="gramStart"/>
      <w:r w:rsidR="002C1A09">
        <w:t>feedback</w:t>
      </w:r>
      <w:proofErr w:type="gramEnd"/>
      <w:r w:rsidR="002C1A09">
        <w:t xml:space="preserve"> form.  </w:t>
      </w:r>
    </w:p>
    <w:p w:rsidR="002C1A09" w:rsidRDefault="00CC2CB0" w:rsidP="002C1A09">
      <w:r>
        <w:t>- FAQ</w:t>
      </w:r>
      <w:r w:rsidR="002C1A09">
        <w:t xml:space="preserve">: Common queries about schemes/projects.  </w:t>
      </w:r>
    </w:p>
    <w:p w:rsidR="00B827A5" w:rsidRDefault="00CC2CB0" w:rsidP="002C1A09">
      <w:r>
        <w:lastRenderedPageBreak/>
        <w:t>- Gallery</w:t>
      </w:r>
      <w:r w:rsidR="002C1A09">
        <w:t xml:space="preserve">: Photos of completed works.  </w:t>
      </w:r>
      <w:r w:rsidR="002C1A09">
        <w:br/>
      </w:r>
    </w:p>
    <w:p w:rsidR="002C1A09" w:rsidRDefault="002C1A09" w:rsidP="002C1A09"/>
    <w:p w:rsidR="002C1A09" w:rsidRDefault="002C1A09" w:rsidP="002C1A09"/>
    <w:p w:rsidR="002C1A09" w:rsidRDefault="002C1A09" w:rsidP="002C1A09">
      <w:r>
        <w:t>Document Section</w:t>
      </w:r>
      <w:r>
        <w:tab/>
      </w:r>
      <w:r>
        <w:tab/>
      </w:r>
      <w:r>
        <w:tab/>
        <w:t>Website Page</w:t>
      </w:r>
      <w:r>
        <w:tab/>
      </w:r>
      <w:r>
        <w:tab/>
      </w:r>
      <w:r w:rsidR="00111DF5">
        <w:tab/>
      </w:r>
      <w:r>
        <w:t>Key Content</w:t>
      </w:r>
    </w:p>
    <w:p w:rsidR="002C1A09" w:rsidRDefault="002C1A09" w:rsidP="002C1A09"/>
    <w:p w:rsidR="002C1A09" w:rsidRDefault="002C1A09" w:rsidP="002C1A09">
      <w:proofErr w:type="spellStart"/>
      <w:r>
        <w:rPr>
          <w:rFonts w:ascii="Nirmala UI" w:hAnsi="Nirmala UI" w:cs="Nirmala UI"/>
        </w:rPr>
        <w:t>कार्ये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कर्तव्य</w:t>
      </w:r>
      <w:proofErr w:type="spellEnd"/>
      <w:r>
        <w:t xml:space="preserve"> (Page 1–3)</w:t>
      </w:r>
      <w:r>
        <w:tab/>
      </w:r>
      <w:r>
        <w:tab/>
      </w:r>
      <w:r>
        <w:tab/>
        <w:t>Functions &amp; Duties</w:t>
      </w:r>
      <w:r>
        <w:tab/>
      </w:r>
      <w:r>
        <w:tab/>
        <w:t xml:space="preserve">Roles of officers, </w:t>
      </w:r>
      <w:proofErr w:type="spellStart"/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कार्ये</w:t>
      </w:r>
      <w:proofErr w:type="spellEnd"/>
    </w:p>
    <w:p w:rsidR="002C1A09" w:rsidRDefault="002C1A09" w:rsidP="002C1A09">
      <w:proofErr w:type="spellStart"/>
      <w:r>
        <w:rPr>
          <w:rFonts w:ascii="Nirmala UI" w:hAnsi="Nirmala UI" w:cs="Nirmala UI"/>
        </w:rPr>
        <w:t>अधिकारांचा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 (Page 4–6)</w:t>
      </w:r>
      <w:r>
        <w:tab/>
      </w:r>
      <w:r>
        <w:tab/>
        <w:t>Transparency</w:t>
      </w:r>
      <w:r>
        <w:tab/>
      </w:r>
      <w:r>
        <w:tab/>
      </w:r>
      <w:r w:rsidR="00111DF5">
        <w:tab/>
      </w:r>
      <w:r>
        <w:t>Financial Powers, Decision-making Process</w:t>
      </w:r>
    </w:p>
    <w:p w:rsidR="002C1A09" w:rsidRDefault="002C1A09" w:rsidP="002C1A09">
      <w:proofErr w:type="spellStart"/>
      <w:r>
        <w:rPr>
          <w:rFonts w:ascii="Nirmala UI" w:hAnsi="Nirmala UI" w:cs="Nirmala UI"/>
        </w:rPr>
        <w:t>कामाचे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स्वरुप</w:t>
      </w:r>
      <w:proofErr w:type="spellEnd"/>
      <w:r>
        <w:t xml:space="preserve"> (Page 7–12)</w:t>
      </w:r>
      <w:r>
        <w:tab/>
      </w:r>
      <w:r>
        <w:tab/>
        <w:t>Schemes &amp; Projects</w:t>
      </w:r>
      <w:r>
        <w:tab/>
      </w:r>
      <w:r>
        <w:tab/>
        <w:t>MLA/MP Funds, Tourism Projects</w:t>
      </w:r>
    </w:p>
    <w:p w:rsidR="002C1A09" w:rsidRDefault="002C1A09" w:rsidP="002C1A09"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यादी</w:t>
      </w:r>
      <w:proofErr w:type="spellEnd"/>
      <w:r>
        <w:t xml:space="preserve"> (Page 33–35)</w:t>
      </w:r>
      <w:r>
        <w:tab/>
      </w:r>
      <w:r>
        <w:tab/>
        <w:t>Staff &amp; Contact</w:t>
      </w:r>
      <w:r>
        <w:tab/>
      </w:r>
      <w:r>
        <w:tab/>
      </w:r>
      <w:r w:rsidR="00111DF5">
        <w:tab/>
      </w:r>
      <w:r>
        <w:t>Names, Designations, Salaries</w:t>
      </w:r>
    </w:p>
    <w:p w:rsidR="002C1A09" w:rsidRDefault="002C1A09" w:rsidP="002C1A09">
      <w:proofErr w:type="spellStart"/>
      <w:r>
        <w:rPr>
          <w:rFonts w:ascii="Nirmala UI" w:hAnsi="Nirmala UI" w:cs="Nirmala UI"/>
        </w:rPr>
        <w:t>बैठकीचा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तपशील</w:t>
      </w:r>
      <w:proofErr w:type="spellEnd"/>
      <w:r>
        <w:t xml:space="preserve"> (Page 28–30)</w:t>
      </w:r>
      <w:r>
        <w:tab/>
      </w:r>
      <w:r>
        <w:tab/>
        <w:t>Committees &amp; Meetings</w:t>
      </w:r>
      <w:r>
        <w:tab/>
        <w:t>Meeting Schedules, Agendas</w:t>
      </w:r>
    </w:p>
    <w:p w:rsidR="002C1A09" w:rsidRDefault="002C1A09" w:rsidP="002C1A09">
      <w:proofErr w:type="spellStart"/>
      <w:r>
        <w:rPr>
          <w:rFonts w:ascii="Nirmala UI" w:hAnsi="Nirmala UI" w:cs="Nirmala UI"/>
        </w:rPr>
        <w:t>अंदाजपत्रक</w:t>
      </w:r>
      <w:proofErr w:type="spellEnd"/>
      <w:r>
        <w:t xml:space="preserve"> (Page 36)</w:t>
      </w:r>
      <w:r>
        <w:tab/>
      </w:r>
      <w:r>
        <w:tab/>
      </w:r>
      <w:r>
        <w:tab/>
        <w:t>Transparency</w:t>
      </w:r>
      <w:r>
        <w:tab/>
      </w:r>
      <w:r>
        <w:tab/>
      </w:r>
      <w:r w:rsidR="00111DF5">
        <w:tab/>
      </w:r>
      <w:r>
        <w:t>Budget Allocation</w:t>
      </w:r>
    </w:p>
    <w:sectPr w:rsidR="002C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85"/>
    <w:rsid w:val="00111DF5"/>
    <w:rsid w:val="002C1A09"/>
    <w:rsid w:val="002F4DE3"/>
    <w:rsid w:val="00453B85"/>
    <w:rsid w:val="005101BF"/>
    <w:rsid w:val="0093373A"/>
    <w:rsid w:val="00AC24FD"/>
    <w:rsid w:val="00C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0FD5C-0347-4B16-8BCC-615BAB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2025-07-22T04:31:00Z</dcterms:created>
  <dcterms:modified xsi:type="dcterms:W3CDTF">2025-07-22T04:40:00Z</dcterms:modified>
</cp:coreProperties>
</file>