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BA8E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BACHELOR OF TECHNOLOGY</w:t>
      </w:r>
    </w:p>
    <w:p w14:paraId="4D1F965A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</w:p>
    <w:p w14:paraId="4FD7E073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IN</w:t>
      </w:r>
    </w:p>
    <w:p w14:paraId="27CA68E1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</w:p>
    <w:p w14:paraId="1B26560F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“COMPUTER SCIENCE OF ENGINEERING”</w:t>
      </w:r>
    </w:p>
    <w:p w14:paraId="28C03A84" w14:textId="77777777" w:rsidR="00D93A75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 xml:space="preserve">SUBMITTED </w:t>
      </w:r>
      <w:proofErr w:type="gramStart"/>
      <w:r w:rsidRPr="007C2671">
        <w:rPr>
          <w:b/>
          <w:sz w:val="40"/>
          <w:szCs w:val="40"/>
        </w:rPr>
        <w:t>BY :</w:t>
      </w:r>
      <w:proofErr w:type="gramEnd"/>
    </w:p>
    <w:p w14:paraId="7191B537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</w:p>
    <w:p w14:paraId="7DE1E1F5" w14:textId="77777777" w:rsidR="00D93A75" w:rsidRDefault="00D93A75" w:rsidP="00D93A7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Namratha Akshaya    </w:t>
      </w:r>
      <w:r w:rsidRPr="007C2671">
        <w:rPr>
          <w:b/>
          <w:sz w:val="40"/>
          <w:szCs w:val="40"/>
        </w:rPr>
        <w:t xml:space="preserve"> BL.</w:t>
      </w:r>
      <w:proofErr w:type="gramStart"/>
      <w:r w:rsidRPr="007C2671">
        <w:rPr>
          <w:b/>
          <w:sz w:val="40"/>
          <w:szCs w:val="40"/>
        </w:rPr>
        <w:t>EN.U</w:t>
      </w:r>
      <w:proofErr w:type="gramEnd"/>
      <w:r w:rsidRPr="007C2671">
        <w:rPr>
          <w:b/>
          <w:sz w:val="40"/>
          <w:szCs w:val="40"/>
        </w:rPr>
        <w:t>4CSE22134</w:t>
      </w:r>
    </w:p>
    <w:p w14:paraId="5DA67242" w14:textId="77777777" w:rsidR="00D93A75" w:rsidRDefault="00D93A75" w:rsidP="00D93A75">
      <w:pPr>
        <w:pStyle w:val="NoSpacing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Namrutha</w:t>
      </w:r>
      <w:proofErr w:type="spellEnd"/>
      <w:r>
        <w:rPr>
          <w:b/>
          <w:sz w:val="40"/>
          <w:szCs w:val="40"/>
        </w:rPr>
        <w:t xml:space="preserve"> M                BL.</w:t>
      </w:r>
      <w:proofErr w:type="gramStart"/>
      <w:r>
        <w:rPr>
          <w:b/>
          <w:sz w:val="40"/>
          <w:szCs w:val="40"/>
        </w:rPr>
        <w:t>EN.U</w:t>
      </w:r>
      <w:proofErr w:type="gramEnd"/>
      <w:r>
        <w:rPr>
          <w:b/>
          <w:sz w:val="40"/>
          <w:szCs w:val="40"/>
        </w:rPr>
        <w:t>4CSE22137</w:t>
      </w:r>
    </w:p>
    <w:p w14:paraId="001F7028" w14:textId="77777777" w:rsidR="00D93A75" w:rsidRDefault="00D93A75" w:rsidP="00D93A7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Niharika Reddy            Bl.</w:t>
      </w:r>
      <w:proofErr w:type="gramStart"/>
      <w:r>
        <w:rPr>
          <w:b/>
          <w:sz w:val="40"/>
          <w:szCs w:val="40"/>
        </w:rPr>
        <w:t>EN.U</w:t>
      </w:r>
      <w:proofErr w:type="gramEnd"/>
      <w:r>
        <w:rPr>
          <w:b/>
          <w:sz w:val="40"/>
          <w:szCs w:val="40"/>
        </w:rPr>
        <w:t>4CSE22175</w:t>
      </w:r>
    </w:p>
    <w:p w14:paraId="1B159333" w14:textId="66E6929F" w:rsidR="00D93A75" w:rsidRPr="007C2671" w:rsidRDefault="00D93A75" w:rsidP="00D93A7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45F64">
        <w:rPr>
          <w:b/>
          <w:sz w:val="40"/>
          <w:szCs w:val="40"/>
        </w:rPr>
        <w:t xml:space="preserve">B U </w:t>
      </w:r>
      <w:r>
        <w:rPr>
          <w:b/>
          <w:sz w:val="40"/>
          <w:szCs w:val="40"/>
        </w:rPr>
        <w:t>Naveen Raj            BL.</w:t>
      </w:r>
      <w:proofErr w:type="gramStart"/>
      <w:r>
        <w:rPr>
          <w:b/>
          <w:sz w:val="40"/>
          <w:szCs w:val="40"/>
        </w:rPr>
        <w:t>EN.U</w:t>
      </w:r>
      <w:proofErr w:type="gramEnd"/>
      <w:r>
        <w:rPr>
          <w:b/>
          <w:sz w:val="40"/>
          <w:szCs w:val="40"/>
        </w:rPr>
        <w:t>4CSE22209</w:t>
      </w:r>
    </w:p>
    <w:p w14:paraId="4AB80A33" w14:textId="77777777" w:rsidR="00D93A75" w:rsidRPr="007C2671" w:rsidRDefault="00D93A75" w:rsidP="00D93A75">
      <w:pPr>
        <w:pStyle w:val="NoSpacing"/>
        <w:rPr>
          <w:b/>
          <w:sz w:val="40"/>
          <w:szCs w:val="40"/>
        </w:rPr>
      </w:pPr>
    </w:p>
    <w:p w14:paraId="116C2D42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</w:p>
    <w:p w14:paraId="7E10F193" w14:textId="2B6210C2" w:rsidR="00D93A75" w:rsidRDefault="00D93A75" w:rsidP="00D93A75">
      <w:pPr>
        <w:pStyle w:val="NoSpacing"/>
        <w:jc w:val="center"/>
        <w:rPr>
          <w:b/>
          <w:bCs/>
          <w:sz w:val="56"/>
          <w:szCs w:val="56"/>
        </w:rPr>
      </w:pPr>
      <w:r w:rsidRPr="00D93A75">
        <w:rPr>
          <w:b/>
          <w:bCs/>
          <w:sz w:val="56"/>
          <w:szCs w:val="56"/>
        </w:rPr>
        <w:t>19CSE30</w:t>
      </w:r>
      <w:r w:rsidRPr="00D93A75">
        <w:rPr>
          <w:b/>
          <w:bCs/>
          <w:sz w:val="56"/>
          <w:szCs w:val="56"/>
        </w:rPr>
        <w:t>3</w:t>
      </w:r>
      <w:r w:rsidRPr="00D93A75">
        <w:rPr>
          <w:b/>
          <w:bCs/>
          <w:sz w:val="56"/>
          <w:szCs w:val="56"/>
        </w:rPr>
        <w:t xml:space="preserve">: </w:t>
      </w:r>
      <w:r w:rsidRPr="00D93A75">
        <w:rPr>
          <w:b/>
          <w:bCs/>
          <w:sz w:val="56"/>
          <w:szCs w:val="56"/>
        </w:rPr>
        <w:t>MACHINE LEARNING</w:t>
      </w:r>
    </w:p>
    <w:p w14:paraId="37AFF168" w14:textId="6AB181B8" w:rsidR="00D93A75" w:rsidRPr="00D93A75" w:rsidRDefault="00D93A75" w:rsidP="00D93A75">
      <w:pPr>
        <w:pStyle w:val="NoSpacing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HACKATHON</w:t>
      </w:r>
    </w:p>
    <w:p w14:paraId="6B1081DF" w14:textId="77777777" w:rsidR="00D93A75" w:rsidRPr="00566D7D" w:rsidRDefault="00D93A75" w:rsidP="00D93A75">
      <w:pPr>
        <w:pStyle w:val="NoSpacing"/>
        <w:jc w:val="center"/>
        <w:rPr>
          <w:bCs/>
          <w:sz w:val="28"/>
          <w:szCs w:val="28"/>
        </w:rPr>
      </w:pPr>
    </w:p>
    <w:p w14:paraId="73533062" w14:textId="77777777" w:rsidR="00D93A75" w:rsidRDefault="00D93A75" w:rsidP="00D93A75">
      <w:pPr>
        <w:jc w:val="center"/>
      </w:pPr>
      <w:r w:rsidRPr="007C2671">
        <w:rPr>
          <w:b/>
          <w:noProof/>
          <w:sz w:val="28"/>
          <w:szCs w:val="28"/>
        </w:rPr>
        <w:drawing>
          <wp:inline distT="0" distB="0" distL="0" distR="0" wp14:anchorId="76BC90EB" wp14:editId="3B106DB9">
            <wp:extent cx="4876800" cy="1432560"/>
            <wp:effectExtent l="0" t="0" r="0" b="0"/>
            <wp:docPr id="20925024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0DA" w14:textId="77777777" w:rsidR="00D93A75" w:rsidRDefault="00D93A75" w:rsidP="00D93A75"/>
    <w:p w14:paraId="1304645D" w14:textId="0BC3B2D1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NOVEMBER</w:t>
      </w:r>
      <w:r w:rsidRPr="007C2671">
        <w:rPr>
          <w:b/>
          <w:sz w:val="40"/>
          <w:szCs w:val="40"/>
        </w:rPr>
        <w:t>-2024</w:t>
      </w:r>
    </w:p>
    <w:p w14:paraId="571D31C5" w14:textId="77777777" w:rsidR="00D93A75" w:rsidRDefault="00D93A75" w:rsidP="00D93A75"/>
    <w:p w14:paraId="160B45F5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AMRITA SCHOOL OF ENGINEERING, BANGALORE</w:t>
      </w:r>
    </w:p>
    <w:p w14:paraId="71C63F3E" w14:textId="77777777" w:rsidR="00D93A75" w:rsidRPr="007C2671" w:rsidRDefault="00D93A75" w:rsidP="00445F64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AMRITA VISHWA VIDYAPEETHAM</w:t>
      </w:r>
    </w:p>
    <w:p w14:paraId="5D752EC6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BENGALURU-560035</w:t>
      </w:r>
    </w:p>
    <w:p w14:paraId="73904881" w14:textId="77777777" w:rsidR="00D93A75" w:rsidRPr="007C2671" w:rsidRDefault="00D93A75" w:rsidP="00D93A75">
      <w:pPr>
        <w:pStyle w:val="NoSpacing"/>
        <w:jc w:val="center"/>
        <w:rPr>
          <w:b/>
          <w:sz w:val="40"/>
          <w:szCs w:val="40"/>
        </w:rPr>
      </w:pPr>
      <w:r w:rsidRPr="007C2671">
        <w:rPr>
          <w:b/>
          <w:sz w:val="40"/>
          <w:szCs w:val="40"/>
        </w:rPr>
        <w:t>AUGUST-2024</w:t>
      </w:r>
    </w:p>
    <w:p w14:paraId="4EB4DF6E" w14:textId="77777777" w:rsidR="00D93A75" w:rsidRPr="00FF1766" w:rsidRDefault="00D93A75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030C09" w14:textId="53CED0E2" w:rsidR="00D93A75" w:rsidRPr="00FF1766" w:rsidRDefault="00D93A75" w:rsidP="00FF176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F1766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6221F0EF" w14:textId="5FD15E55" w:rsidR="00D93A75" w:rsidRPr="00FF1766" w:rsidRDefault="00D93A75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Develop an AI-based system to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audio input and classify it as noise or topic-relevant speech to effectively monitor and mitigate class noise pollution</w:t>
      </w:r>
    </w:p>
    <w:p w14:paraId="3B4D4AD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CA9EA8" w14:textId="77777777" w:rsidR="00FF1766" w:rsidRPr="00FF1766" w:rsidRDefault="00FF1766" w:rsidP="00FF176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FF1766">
        <w:rPr>
          <w:rFonts w:ascii="Times New Roman" w:hAnsi="Times New Roman" w:cs="Times New Roman"/>
          <w:b/>
          <w:bCs/>
          <w:sz w:val="44"/>
          <w:szCs w:val="44"/>
        </w:rPr>
        <w:t>Solution:</w:t>
      </w:r>
    </w:p>
    <w:p w14:paraId="64358718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8C8B6B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Step 1: It includes two functionalities; Audio Input Capture and Preprocessing</w:t>
      </w:r>
    </w:p>
    <w:p w14:paraId="4ECD70B2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693B00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1. Microphone Setup and Preprocessing:</w:t>
      </w:r>
    </w:p>
    <w:p w14:paraId="72093CC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Setup a microphone doubles with signal preprocessing in order to receive clean sounds.</w:t>
      </w:r>
    </w:p>
    <w:p w14:paraId="676D6699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Filter and normalize speech signals by solving noise reduction problems with different approaches of ML like the Deep Speech Denoising or Wave-U-Net.</w:t>
      </w:r>
    </w:p>
    <w:p w14:paraId="6B05E05C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B7D0F0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Segmentation for Real-Time Processing:</w:t>
      </w:r>
    </w:p>
    <w:p w14:paraId="67B63EB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In order to prevent latencies, divide audio input into segments of equally sized small chunks of time, like 5 seconds. Step 2: Speech recognition is the process of converting audio to text although some authors prefer to refer to this as the transcription of audio to text.</w:t>
      </w:r>
    </w:p>
    <w:p w14:paraId="55908450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30D3B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1. Advanced Speech-to-Text Conversion with AI Models:</w:t>
      </w:r>
    </w:p>
    <w:p w14:paraId="0038025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Select an extra-tertiary API for speech recognition which encompasses a variety of accents, noise levels, and speech patterns including Google Cloud Speech-to-Text,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DeepSpeech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or Whisper.</w:t>
      </w:r>
    </w:p>
    <w:p w14:paraId="7FBE365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lastRenderedPageBreak/>
        <w:t xml:space="preserve">   For real-time systems include a real-time ASR model which meets low-latency optimized for fast and high accuracy transcription of the audio into text.</w:t>
      </w:r>
    </w:p>
    <w:p w14:paraId="3F37A20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503A3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Confidence Score Filtering:</w:t>
      </w:r>
    </w:p>
    <w:p w14:paraId="24D62EFE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Using a threshold level of confidence on ASR, exclude low confidence text transcription results out of all recognition outcomes that can henceforth be employed for subsequent processes.</w:t>
      </w:r>
    </w:p>
    <w:p w14:paraId="47D5860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Step 3: Text Translation with the help of MS learning models</w:t>
      </w:r>
    </w:p>
    <w:p w14:paraId="6583F73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AFBAB2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1. Language Identification Using NLP Models:</w:t>
      </w:r>
    </w:p>
    <w:p w14:paraId="7A99FD9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To perform the language identification of the transcribed text in a swift and efficient manner, it is advised to employ a pre-trained language identification model such as, for instance,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fastTex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langid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>.</w:t>
      </w:r>
    </w:p>
    <w:p w14:paraId="00A2ECF8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Next if the detected language is English go to the text classification. If not, proceed to translation stages </w:t>
      </w:r>
      <w:proofErr w:type="gramStart"/>
      <w:r w:rsidRPr="00FF1766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FF1766">
        <w:rPr>
          <w:rFonts w:ascii="Times New Roman" w:hAnsi="Times New Roman" w:cs="Times New Roman"/>
          <w:sz w:val="32"/>
          <w:szCs w:val="32"/>
        </w:rPr>
        <w:t xml:space="preserve"> either case, mostly all sub procedures are finally connected to this procedure.</w:t>
      </w:r>
    </w:p>
    <w:p w14:paraId="0569887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A5E533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2.Translation for Regional Languages:</w:t>
      </w:r>
    </w:p>
    <w:p w14:paraId="4356A6E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 Employ automatic translation approaches such as MT (Google, translate API for instance or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mBART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for multilingual translation) to translate non-English speech to English.</w:t>
      </w:r>
    </w:p>
    <w:p w14:paraId="6E4EEB6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It also merits that the input domains consist of texts in English since this results in easy processing by the other tools.</w:t>
      </w:r>
    </w:p>
    <w:p w14:paraId="64A99A52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9215C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Step 4: Here, expounding in details text preprocessing for the ML Models used in Classification</w:t>
      </w:r>
    </w:p>
    <w:p w14:paraId="545A52E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2B3911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lastRenderedPageBreak/>
        <w:t>1. Tokenization and Text Cleaning:</w:t>
      </w:r>
    </w:p>
    <w:p w14:paraId="1D39102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Tokenizing text – Delete unnecessary symbols, convert all letters to lowercase, and use NLP libraries such as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spaCy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or Transformers by Hugging Face to tokenize the text and remove stop words Standardization -Result in standardized terms</w:t>
      </w:r>
    </w:p>
    <w:p w14:paraId="312D6CE1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Use stemming to reduce words into roots so that similar words contribute to similar classifications.</w:t>
      </w:r>
    </w:p>
    <w:p w14:paraId="36B6BCD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787548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Feature Extraction Using Advanced NLP Technique:</w:t>
      </w:r>
    </w:p>
    <w:p w14:paraId="7737FC7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Convert text into numerical features for the classification model:</w:t>
      </w:r>
    </w:p>
    <w:p w14:paraId="39DD024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TF-IDF: Pays proportional action to every word in relation to the situation.</w:t>
      </w:r>
    </w:p>
    <w:p w14:paraId="6EAD1550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Word Embeddings: Instead, they should perform the following crucial tasks: word embeddings (for example Word2Vec,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GloVe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>) or BERT-based embeddings (including Sentence-BERT) to capture semantic context and relationships throughout the textual data to increase predictive potential.</w:t>
      </w:r>
    </w:p>
    <w:p w14:paraId="01178EC2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Step 5: We present a text classification model for three tasks: noise high-/low-light detection, and relevance classification.</w:t>
      </w:r>
    </w:p>
    <w:p w14:paraId="7FCC6324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0464E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Labeling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and Dataset Preparation:</w:t>
      </w:r>
    </w:p>
    <w:p w14:paraId="469FA47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Acquire and annotate training data in the form of noise, off topic, speech and signal which is on topic, technical speech.</w:t>
      </w:r>
    </w:p>
    <w:p w14:paraId="757666E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Examples might include: Receive Noise (0) for general or gossip conversations, and Relevant Speech (1) for technical or academic conversations conducted in classrooms, examinations, interviews, etc.</w:t>
      </w:r>
    </w:p>
    <w:p w14:paraId="5A57037C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2D9C3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Model Selection and Training:</w:t>
      </w:r>
    </w:p>
    <w:p w14:paraId="0BCEC09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lastRenderedPageBreak/>
        <w:t xml:space="preserve"> Traditional Classifiers (Naive Bayes, SVM): The Rules are very useful with simple text and are not as effective identifying all text in complex text environments or in noisy scenes.</w:t>
      </w:r>
    </w:p>
    <w:p w14:paraId="15BF8686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Deep Learning Model:</w:t>
      </w:r>
    </w:p>
    <w:p w14:paraId="6F988D7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LSTM or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BiLSTM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: Recurrent neural networks also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 xml:space="preserve"> the temporal dependencies in content of the speech and allow making more accurate classification.</w:t>
      </w:r>
    </w:p>
    <w:p w14:paraId="4A77A5FC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Transformers (BERT,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RoBERTa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>: Utilize language models tuned from the labelled dataset for proper distinction between technical and non-technical language.</w:t>
      </w:r>
    </w:p>
    <w:p w14:paraId="6B277E59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27194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Ensemble Learning: Use SVM with BERT model for better performance and better accuracy because models when combined produce better results when used in noisy environments.</w:t>
      </w:r>
    </w:p>
    <w:p w14:paraId="2802EB01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FE502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3. Real-Time Classification Pipeline:</w:t>
      </w:r>
    </w:p>
    <w:p w14:paraId="4155598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For each audio segment, convert text into embeddings and pass them through the classification model to label it as either:</w:t>
      </w:r>
    </w:p>
    <w:p w14:paraId="02598CAF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  Noise (0): Extraneous noise.</w:t>
      </w:r>
    </w:p>
    <w:p w14:paraId="4076BEDC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  Relevant Speech (1): Specialized in the context of the discussions, sound.</w:t>
      </w:r>
    </w:p>
    <w:p w14:paraId="2684DAF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D1D6F4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4. Continuous Model Improvement:</w:t>
      </w:r>
    </w:p>
    <w:p w14:paraId="7A302D92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It is also important to perform active learning to refine the result of the model over a subsequent set of iterations. Receive data from users that include instructors/examiners and update the unknown entities based on wrong classification instances.</w:t>
      </w:r>
    </w:p>
    <w:p w14:paraId="25513F90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Step 6: Output and Response Based on Classification</w:t>
      </w:r>
    </w:p>
    <w:p w14:paraId="3900452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6A2B88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lastRenderedPageBreak/>
        <w:t>1. Real-Time Dashboard and Notifications:</w:t>
      </w:r>
    </w:p>
    <w:p w14:paraId="3614E0F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Output on a user interface with real-time audio classification of the results.</w:t>
      </w:r>
    </w:p>
    <w:p w14:paraId="5A0828EB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To alert users, the system may </w:t>
      </w:r>
      <w:proofErr w:type="gramStart"/>
      <w:r w:rsidRPr="00FF1766">
        <w:rPr>
          <w:rFonts w:ascii="Times New Roman" w:hAnsi="Times New Roman" w:cs="Times New Roman"/>
          <w:sz w:val="32"/>
          <w:szCs w:val="32"/>
        </w:rPr>
        <w:t>blinking</w:t>
      </w:r>
      <w:proofErr w:type="gramEnd"/>
      <w:r w:rsidRPr="00FF1766">
        <w:rPr>
          <w:rFonts w:ascii="Times New Roman" w:hAnsi="Times New Roman" w:cs="Times New Roman"/>
          <w:sz w:val="32"/>
          <w:szCs w:val="32"/>
        </w:rPr>
        <w:t xml:space="preserve"> the indicator or making a sound when the program identifies that noise exists continuously and requires action.</w:t>
      </w:r>
    </w:p>
    <w:p w14:paraId="0616A581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D7E915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Automated Actions for Specific Applications:</w:t>
      </w:r>
    </w:p>
    <w:p w14:paraId="4F158C5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Exam Hall: Sound off loudspeakers to alert the invigilators if some students start talking on matters other than the concerned topic or if there is noise making.</w:t>
      </w:r>
    </w:p>
    <w:p w14:paraId="08B5CAE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Online Interviews: If non-relevant sounds continue, inform the interviewer, and offer a further course of action to refocus the meeting.</w:t>
      </w:r>
    </w:p>
    <w:p w14:paraId="4136164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Classroom: Equip instructors with a live “noise vs. content” graph display so that they can deal with interference and regain order.</w:t>
      </w:r>
    </w:p>
    <w:p w14:paraId="530250A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DCF7D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Step 7: Model Assessment and Calibration of the ML models</w:t>
      </w:r>
    </w:p>
    <w:p w14:paraId="2A1D303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CFE63B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1. Evaluation Metrics:</w:t>
      </w:r>
    </w:p>
    <w:p w14:paraId="0EC03203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 Recalculate the accuracy, precision, recall and the F1-score of the constructed model on the real-world use </w:t>
      </w:r>
      <w:proofErr w:type="gramStart"/>
      <w:r w:rsidRPr="00FF1766">
        <w:rPr>
          <w:rFonts w:ascii="Times New Roman" w:hAnsi="Times New Roman" w:cs="Times New Roman"/>
          <w:sz w:val="32"/>
          <w:szCs w:val="32"/>
        </w:rPr>
        <w:t>cases based</w:t>
      </w:r>
      <w:proofErr w:type="gramEnd"/>
      <w:r w:rsidRPr="00FF1766">
        <w:rPr>
          <w:rFonts w:ascii="Times New Roman" w:hAnsi="Times New Roman" w:cs="Times New Roman"/>
          <w:sz w:val="32"/>
          <w:szCs w:val="32"/>
        </w:rPr>
        <w:t xml:space="preserve"> test data set.</w:t>
      </w:r>
    </w:p>
    <w:p w14:paraId="7E4B68F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It is suggested to use cross validation and confusion matrices in order to detect patterns of misclassification and improve the procedure in future.</w:t>
      </w:r>
    </w:p>
    <w:p w14:paraId="2E07B230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4BB413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Feedback Loop for Model Improvement:</w:t>
      </w:r>
    </w:p>
    <w:p w14:paraId="0B48388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Promote feedback correction where the users themselves can adjust the misclassifications if they want.</w:t>
      </w:r>
    </w:p>
    <w:p w14:paraId="6CADAE84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lastRenderedPageBreak/>
        <w:t xml:space="preserve">   Fine tune the model on such examples with an aim of improving performance in the future, this feedback being continuous.</w:t>
      </w:r>
    </w:p>
    <w:p w14:paraId="5E0CFA7C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F23CB1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3. Model Deployment and Monitoring:</w:t>
      </w:r>
    </w:p>
    <w:p w14:paraId="120F1D62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Put the model where it can be used to process data in close to real time- cloud server, edge nodes or similar.</w:t>
      </w:r>
    </w:p>
    <w:p w14:paraId="68E6EC3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Similarly supervise model performance in production and for this purpose, methods like concept drift detection are introduced which can deal with change in speech and noise pattern, over a period of time.</w:t>
      </w:r>
    </w:p>
    <w:p w14:paraId="7E014CA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E7805D" w14:textId="77777777" w:rsidR="00FF1766" w:rsidRPr="00FF1766" w:rsidRDefault="00FF1766" w:rsidP="00FF176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F1766">
        <w:rPr>
          <w:rFonts w:ascii="Times New Roman" w:hAnsi="Times New Roman" w:cs="Times New Roman"/>
          <w:b/>
          <w:bCs/>
          <w:sz w:val="32"/>
          <w:szCs w:val="32"/>
        </w:rPr>
        <w:t xml:space="preserve"> AI-enabled Applications</w:t>
      </w:r>
    </w:p>
    <w:p w14:paraId="56341878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9BA5A3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1. Exam Hall Monitoring:</w:t>
      </w:r>
    </w:p>
    <w:p w14:paraId="192E233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The ability to identify low level, unrelated discussions effectively with a high degree of success is ideal since invigilators will be alerted before there is noise.</w:t>
      </w:r>
    </w:p>
    <w:p w14:paraId="1A0A26B7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7BE844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2. Online Interviews:</w:t>
      </w:r>
    </w:p>
    <w:p w14:paraId="368A2B81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A proposed system includes relevance classification for maintaining a relevant conversation and using background noise suppression techniques to eliminate background noise.</w:t>
      </w:r>
    </w:p>
    <w:p w14:paraId="6DB3D38B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C779FA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>3. Classroom Noise Management:</w:t>
      </w:r>
    </w:p>
    <w:p w14:paraId="4D9F36AC" w14:textId="77777777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Transmit data on noise levels inside a classroom so that teachers can balance conversations with </w:t>
      </w:r>
      <w:proofErr w:type="spellStart"/>
      <w:r w:rsidRPr="00FF1766">
        <w:rPr>
          <w:rFonts w:ascii="Times New Roman" w:hAnsi="Times New Roman" w:cs="Times New Roman"/>
          <w:sz w:val="32"/>
          <w:szCs w:val="32"/>
        </w:rPr>
        <w:t>interences</w:t>
      </w:r>
      <w:proofErr w:type="spellEnd"/>
      <w:r w:rsidRPr="00FF1766">
        <w:rPr>
          <w:rFonts w:ascii="Times New Roman" w:hAnsi="Times New Roman" w:cs="Times New Roman"/>
          <w:sz w:val="32"/>
          <w:szCs w:val="32"/>
        </w:rPr>
        <w:t>.</w:t>
      </w:r>
    </w:p>
    <w:p w14:paraId="760FF3B1" w14:textId="70014FEE" w:rsidR="00FF1766" w:rsidRPr="00FF1766" w:rsidRDefault="00FF1766" w:rsidP="00FF1766">
      <w:pPr>
        <w:jc w:val="both"/>
        <w:rPr>
          <w:rFonts w:ascii="Times New Roman" w:hAnsi="Times New Roman" w:cs="Times New Roman"/>
          <w:sz w:val="32"/>
          <w:szCs w:val="32"/>
        </w:rPr>
      </w:pPr>
      <w:r w:rsidRPr="00FF1766">
        <w:rPr>
          <w:rFonts w:ascii="Times New Roman" w:hAnsi="Times New Roman" w:cs="Times New Roman"/>
          <w:sz w:val="32"/>
          <w:szCs w:val="32"/>
        </w:rPr>
        <w:t xml:space="preserve">   Apply adaptive noise models in accordance to the type of activities in the classroom to keep the children engaged.</w:t>
      </w:r>
    </w:p>
    <w:p w14:paraId="3D0567CB" w14:textId="77777777" w:rsidR="00D93A75" w:rsidRPr="00FF1766" w:rsidRDefault="00D93A75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B33B13" w14:textId="77777777" w:rsidR="00D93A75" w:rsidRPr="00FF1766" w:rsidRDefault="00D93A75" w:rsidP="00FF17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9FFE11" w14:textId="77777777" w:rsidR="00D93A75" w:rsidRDefault="00D93A75"/>
    <w:p w14:paraId="7238213B" w14:textId="77777777" w:rsidR="00D93A75" w:rsidRDefault="00D93A75"/>
    <w:p w14:paraId="6AA1833D" w14:textId="77777777" w:rsidR="00D93A75" w:rsidRDefault="00D93A75"/>
    <w:p w14:paraId="69DA6BF2" w14:textId="77777777" w:rsidR="00D93A75" w:rsidRDefault="00D93A75"/>
    <w:p w14:paraId="7B1C6F24" w14:textId="77777777" w:rsidR="00D93A75" w:rsidRDefault="00D93A75"/>
    <w:p w14:paraId="233B7D37" w14:textId="77777777" w:rsidR="00D93A75" w:rsidRDefault="00D93A75"/>
    <w:p w14:paraId="6AB0F04C" w14:textId="77777777" w:rsidR="00D93A75" w:rsidRDefault="00D93A75"/>
    <w:p w14:paraId="038975C5" w14:textId="77777777" w:rsidR="00D93A75" w:rsidRDefault="00D93A75"/>
    <w:p w14:paraId="4BE9A101" w14:textId="77777777" w:rsidR="00D93A75" w:rsidRDefault="00D93A75"/>
    <w:p w14:paraId="10E67367" w14:textId="77777777" w:rsidR="00D93A75" w:rsidRDefault="00D93A75"/>
    <w:p w14:paraId="5910C7EB" w14:textId="77777777" w:rsidR="00D93A75" w:rsidRDefault="00D93A75"/>
    <w:p w14:paraId="6AC8F706" w14:textId="77777777" w:rsidR="00D93A75" w:rsidRDefault="00D93A75"/>
    <w:p w14:paraId="7D96882C" w14:textId="77777777" w:rsidR="00D93A75" w:rsidRDefault="00D93A75"/>
    <w:p w14:paraId="11468D26" w14:textId="77777777" w:rsidR="00D93A75" w:rsidRDefault="00D93A75"/>
    <w:p w14:paraId="052822FF" w14:textId="77777777" w:rsidR="00D93A75" w:rsidRDefault="00D93A75"/>
    <w:p w14:paraId="16A6C12F" w14:textId="77777777" w:rsidR="00D93A75" w:rsidRDefault="00D93A75"/>
    <w:p w14:paraId="4692E360" w14:textId="77777777" w:rsidR="00D93A75" w:rsidRDefault="00D93A75"/>
    <w:p w14:paraId="34C99D35" w14:textId="77777777" w:rsidR="00D93A75" w:rsidRDefault="00D93A75"/>
    <w:p w14:paraId="75C77075" w14:textId="77777777" w:rsidR="00D93A75" w:rsidRDefault="00D93A75"/>
    <w:p w14:paraId="43071CE6" w14:textId="77777777" w:rsidR="00D93A75" w:rsidRDefault="00D93A75"/>
    <w:p w14:paraId="47370A7B" w14:textId="77777777" w:rsidR="00D93A75" w:rsidRDefault="00D93A75"/>
    <w:p w14:paraId="1E876B2F" w14:textId="77777777" w:rsidR="00D93A75" w:rsidRDefault="00D93A75"/>
    <w:p w14:paraId="26CB5C49" w14:textId="77777777" w:rsidR="00D93A75" w:rsidRDefault="00D93A75"/>
    <w:p w14:paraId="335B86BF" w14:textId="77777777" w:rsidR="00D93A75" w:rsidRDefault="00D93A75"/>
    <w:p w14:paraId="7F5F93D1" w14:textId="77777777" w:rsidR="00D93A75" w:rsidRDefault="00D93A75"/>
    <w:p w14:paraId="11DFE610" w14:textId="594D23B4" w:rsidR="0033204F" w:rsidRDefault="00D93A75">
      <w:r w:rsidRPr="00D93A75">
        <w:t xml:space="preserve">Develop an AI-based system to </w:t>
      </w:r>
      <w:proofErr w:type="spellStart"/>
      <w:r w:rsidRPr="00D93A75">
        <w:t>analyze</w:t>
      </w:r>
      <w:proofErr w:type="spellEnd"/>
      <w:r w:rsidRPr="00D93A75">
        <w:t xml:space="preserve"> audio input and classify it as noise or topic-relevant speech to effectively monitor and mitigate class noise pollution.</w:t>
      </w:r>
    </w:p>
    <w:p w14:paraId="64987F51" w14:textId="77777777" w:rsidR="00D93A75" w:rsidRDefault="00D93A75"/>
    <w:p w14:paraId="7FBE0E41" w14:textId="77777777" w:rsidR="00D93A75" w:rsidRDefault="00D93A75"/>
    <w:sectPr w:rsidR="00D93A75" w:rsidSect="00D93A7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5"/>
    <w:rsid w:val="002763A6"/>
    <w:rsid w:val="0033204F"/>
    <w:rsid w:val="00445F64"/>
    <w:rsid w:val="00566211"/>
    <w:rsid w:val="00D93A75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5E19"/>
  <w15:chartTrackingRefBased/>
  <w15:docId w15:val="{B418164B-2A52-4211-8C91-B75396C6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akshaya</dc:creator>
  <cp:keywords/>
  <dc:description/>
  <cp:lastModifiedBy>namratha akshaya</cp:lastModifiedBy>
  <cp:revision>1</cp:revision>
  <dcterms:created xsi:type="dcterms:W3CDTF">2024-11-11T06:12:00Z</dcterms:created>
  <dcterms:modified xsi:type="dcterms:W3CDTF">2024-11-11T06:59:00Z</dcterms:modified>
</cp:coreProperties>
</file>