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4"/>
          <w:szCs w:val="44"/>
        </w:rPr>
        <w:t xml:space="preserve">รายงานผลการปฏิบัติงาน (Lab Report)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2E75B6"/>
          <w:sz w:val="30"/>
          <w:szCs w:val="30"/>
        </w:rPr>
        <w:t xml:space="preserve">การกำหนดค่าเราเตอร์ R2 แบบ Dual-Stack พร้อมการเข้าถึงระยะไกลผ่าน SSH</w:t>
      </w:r>
    </w:p>
    <w:p>
      <w:pPr>
        <w:pBdr>
          <w:bottom w:val="single" w:color="1F4E79" w:sz="6" w:space="8"/>
        </w:pBdr>
        <w:spacing w:after="40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24"/>
          <w:szCs w:val="24"/>
        </w:rPr>
        <w:t xml:space="preserve">CCNA Basic Router &amp; SSH Configuration Lab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1. วัตถุประสงค์ของการทดลอง (Objectives)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กำหนดค่าพื้นฐานของเราเตอร์ (hostname, enable secret, domain 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เปิดใช้งานและกำหนดค่าการเข้าถึงระยะไกลผ่าน SSH เวอร์ชัน 2 อย่างปลอดภัย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กำหนดค่า IPv4 และ IPv6 แบบ Dual-Stack บนอินเทอร์เฟซของเราเตอร์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ทดสอบและตรวจสอบการเชื่อมต่อเครือข่ายด้วยคำสั่ง ping, show ip interface brief และ show arp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บันทึกค่าคอนฟิกูเรชันลงหน่วยความจำถาวร (startup-config)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2. อุปกรณ์และโทโพโลยีที่เกี่ยวข้อง (Topology)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ระบบเครือข่ายประกอบด้วยเราเตอร์ R2 ซึ่งเชื่อมต่อกับเราเตอร์ R1 ผ่านลิงก์ Serial0/1/0, เชื่อมต่อกับ ISP ผ่านลิงก์ Serial0/1/1, และให้บริการเครือข่าย LAN สองวงคือ PC3 (ผ่าน GigabitEthernet0/0/0) และ PC4 (ผ่าน GigabitEthernet0/0/1) โดยออกแบบให้รองรับทั้ง IPv4 และ IPv6 (Dual-Stack)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3. ขั้นตอนการกำหนดค่า (Configuration Steps)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3.1 การตั้งค่าพื้นฐานของอุปกรณ์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hostname R2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enable secret c1sco1234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ip domain name ccna-lab.com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no ip domain-lookup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service password-encryption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banner motd # Unauthorized access is prohibited! #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3.2 การกำหนดค่า SSH เพื่อการเข้าถึงระยะไกลอย่างปลอดภัย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username SSHadmin secret 55Hadm!n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crypto key generate rsa (ขนาดคีย์ 2048 บิต)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ip ssh version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line console 0: password cisco, login, exec-timeout 6 0, logging synchronous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line vty 0 15: password cisco, transport input ssh, login local, exec-timeout 6 0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3.3 การกำหนดค่า IPv6 Unicast Routing และอินเทอร์เฟซแบบ Dual-Stack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เปิดใช้งานการกำหนดเส้นทาง IPv6 ด้วยคำสั่ง ipv6 unicast-routing จากนั้นกำหนดค่า IPv4 และ IPv6 (รวมถึง Link-Local Address) บนอินเทอร์เฟซต่าง ๆ ดังตารางสรุปด้านล่าง: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50"/>
        <w:gridCol w:w="2350"/>
        <w:gridCol w:w="235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อินเทอร์เฟซ</w:t>
            </w:r>
          </w:p>
        </w:tc>
        <w:tc>
          <w:tcPr>
            <w:tcW w:type="dxa" w:w="20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IPv4 Address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IPv6 Address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คำอธิบาย (Description)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GigabitEthernet0/0/0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10.0.4.1 /24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2001:db8:acad:4::1/64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Link to PC3 LAN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GigabitEthernet0/0/1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10.0.5.1 /24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2001:db8:acad:5::1/64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Link to PC4 LAN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Serial0/1/0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10.0.3.2 /24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2001:db8:acad:3::2/64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Link to R1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Serial0/1/1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209.165.200.225 /30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2001:db8:feed:224::1/64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Link to ISP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3.4 การบันทึกค่าคอนฟิกูเรชัน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ใช้คำสั่ง copy running-config startup-config เพื่อบันทึกค่าคอนฟิกูเรชันปัจจุบันลง NVRAM ให้คงอยู่แม้มีการรีสตาร์ทอุปกรณ์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 ผลการตรวจสอบและทดสอบ (Verification)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4.1 สถานะอินเทอร์เฟซ (show ip interface brief)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ผลลัพธ์แสดงว่า GigabitEthernet0/0/0, GigabitEthernet0/0/1, Serial0/1/0 และ Serial0/1/1 มีสถานะ Status/Protocol เป็น up/up ครบถ้วน แสดงว่าอินเทอร์เฟซทั้งหมดพร้อมใช้งาน ส่วน GigabitEthernet0/0/2 และ 0/0/3 ยังไม่ได้ใช้งาน (down/down)</w:t>
      </w:r>
    </w:p>
    <w:p>
      <w:pPr>
        <w:spacing w:after="120"/>
        <w:jc w:val="center"/>
      </w:pPr>
      <w:r>
        <w:drawing>
          <wp:inline distT="0" distB="0" distL="0" distR="0">
            <wp:extent cx="4572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22"/>
          <w:szCs w:val="22"/>
        </w:rPr>
        <w:t xml:space="preserve">ภาพที่ 3: ผลลัพธ์คำสั่ง show ip interface brief บนเราเตอร์ R2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4.2 ผลการทดสอบ Ping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50"/>
        <w:gridCol w:w="2000"/>
        <w:gridCol w:w="20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ปลายทางที่ทดสอบ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ทดสอบจาก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ผลลัพธ์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Success Rate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10.0.3.1 (R1)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R2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ล้มเหลว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0%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10.0.4.1 (Gi0/0/0 ของ R2)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R2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สำเร็จ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100%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10.0.4.10 (PC3)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R2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สำเร็จ (ครั้งแรกล้มเหลว)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100%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10.0.5.10 (PC4)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R2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สำเร็จ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100%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10.0.4.1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PC3 (Command Prompt)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สำเร็จ, TTL=255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100%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10.0.5.10 / 10.0.4.10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PC (Command Prompt)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สำเร็จ, TTL=127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4.3 ตาราง ARP (show arp)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คำสั่ง show arp บนเราเตอร์ R2 แสดงรายการที่อยู่ IP คู่กับ MAC Address ของอุปกรณ์ที่เชื่อมต่ออยู่ในเครือข่ายเดียวกัน ได้แก่ 10.0.4.1/10.0.4.10 บน GigabitEthernet0/0/0 และ 10.0.5.1/10.0.5.10 บน GigabitEthernet0/0/1 ซึ่งยืนยันว่า R2 สามารถสื่อสารในระดับ Data Link กับ PC3 และ PC4 ได้สำเร็จ</w:t>
      </w:r>
    </w:p>
    <w:p>
      <w:pPr>
        <w:spacing w:after="120"/>
        <w:jc w:val="center"/>
      </w:pPr>
      <w:r>
        <w:drawing>
          <wp:inline distT="0" distB="0" distL="0" distR="0">
            <wp:extent cx="45720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22"/>
          <w:szCs w:val="22"/>
        </w:rPr>
        <w:t xml:space="preserve">ภาพที่ 4: ผลลัพธ์คำสั่ง show arp บนเราเตอร์ R2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4.4 ผลการทดสอบจากเครื่อง PC (Command Prompt)</w:t>
      </w:r>
    </w:p>
    <w:p>
      <w:pPr>
        <w:spacing w:after="12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22"/>
          <w:szCs w:val="22"/>
        </w:rPr>
        <w:t xml:space="preserve">ภาพที่ 1: ผลการ ping จาก PC ไปยัง 10.0.5.10 และ 10.0.4.1 พร้อมการตั้งค่า IPv4 บน PC (IP: 10.0.4.10/24)</w:t>
      </w:r>
    </w:p>
    <w:p>
      <w:pPr>
        <w:spacing w:after="12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22"/>
          <w:szCs w:val="22"/>
        </w:rPr>
        <w:t xml:space="preserve">ภาพที่ 2: ผลการ ping ไปยัง 10.0.4.1 และ 10.0.4.10 สำเร็จ 100% ยืนยันการเชื่อมต่อระหว่าง PC กับเราเตอร์และ PC อีกเครื่องในวง LAN เดียวกัน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4.5 การทดสอบการเข้าสู่ระบบ (Console Login)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ในการเข้าสู่ระบบผ่าน Console พบการพิมพ์รหัสผ่านผิดหลายครั้ง (% Bad passwords) ก่อนที่จะเข้าสู่ระบบสำเร็จด้วยรหัสผ่าน cisco ที่ตั้งไว้ที่ line console 0 จากนั้นสามารถเข้าสู่โหมด Privileged EXEC (R2#) ด้วย enable secret ที่ตั้งไว้ และตรวจสอบสถานะอินเทอร์เฟซได้ตามปกติ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 คำถามท้ายการทดลองและคำตอบ (Q&amp;A)</w:t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คำถามที่ 1: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เหตุใดจึงควรปิดคำสั่ง ip domain-lookup ก่อนตั้งค่า hostname และ SSH บนเราเตอร์?</w:t>
      </w:r>
    </w:p>
    <w:p>
      <w:pPr>
        <w:spacing w:after="100"/>
        <w:ind w:left="3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คำสั่ง no ip domain-lookup ใช้ปิดการแปลงชื่อโดเมนอัตโนมัติผ่าน DNS เพื่อป้องกันไม่ให้เราเตอร์ค้างรอการค้นหา DNS เมื่อผู้ใช้พิมพ์คำสั่งผิดพลาด (เช่นพิมพ์คำสั่งผิดแล้วเราเตอร์เข้าใจว่าเป็นชื่อโฮสต์ ทำให้ต้องรอ timeout) ซึ่งจะช่วยให้การทำงานหน้าคอนโซลราบรื่นและรวดเร็วขึ้น เห็นได้จาก log ที่มีข้อความ '% Unknown command or computer name, or unable to find computer address' ก่อนที่จะปิดคำสั่งนี้</w:t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คำถามที่ 2: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คำสั่ง crypto key generate rsa มีความสำคัญอย่างไรต่อการเปิดใช้งาน SSH?</w:t>
      </w:r>
    </w:p>
    <w:p>
      <w:pPr>
        <w:spacing w:after="100"/>
        <w:ind w:left="3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คำสั่งนี้ใช้สร้างคู่กุญแจ RSA (Public/Private Key) ซึ่งจำเป็นต่อการเข้ารหัสข้อมูลระหว่างการสื่อสารผ่าน SSH หากไม่มีการสร้างคีย์ เราเตอร์จะไม่สามารถเปิดใช้งานบริการ SSH ได้ ซึ่งสอดคล้องกับ log ที่แสดงข้อความ %SSH-5-ENABLED: SSH 2.0 has been enabled ทันทีหลังจากสร้างคีย์สำเร็จ และ %SSH-5-DISABLED เมื่อมีการลบคีย์เดิมระหว่างขั้นตอนการสร้างคีย์ใหม่</w:t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คำถามที่ 3: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เหตุใดขนาดคีย์ (Key Modulus) จึงต้องมีอย่างน้อย 1024 บิตขึ้นไปจึงจะรองรับ SSH เวอร์ชัน 2 และเหตุใดในแล็บนี้จึงเลือกใช้ 2048 บิต?</w:t>
      </w:r>
    </w:p>
    <w:p>
      <w:pPr>
        <w:spacing w:after="100"/>
        <w:ind w:left="3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SSH เวอร์ชัน 2 กำหนดให้ต้องใช้คีย์ขนาดอย่างน้อย 768 บิตขึ้นไป (โดยทั่วไปแนะนำอย่างน้อย 1024 บิต) จึงจะทำงานได้อย่างปลอดภัย ส่วนคีย์ขนาดเล็กกว่านั้น (เช่น 512 บิต) จะรองรับได้เฉพาะ SSH เวอร์ชัน 1 ซึ่งมีช่องโหว่ด้านความปลอดภัยมากกว่า ในแล็บนี้เลือกใช้ 2048 บิตซึ่งเป็นค่ามาตรฐานที่ให้ความปลอดภัยสูงและเป็นค่าเริ่มต้น (default) ของอุปกรณ์รุ่นใหม่ ดังที่เห็นจาก log ที่ระบบปฏิเสธค่า 1024 และ 20 บิต แต่ยอมรับค่า 2048 บิต</w:t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คำถามที่ 4: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คำสั่ง service password-encryption มีผลอย่างไรต่อรหัสผ่านที่ถูกบันทึกไว้ใน running-config?</w:t>
      </w:r>
    </w:p>
    <w:p>
      <w:pPr>
        <w:spacing w:after="100"/>
        <w:ind w:left="3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คำสั่งนี้จะเข้ารหัสรหัสผ่านทั้งหมดที่เก็บอยู่ใน configuration file (ยกเว้น enable secret ซึ่งถูกเข้ารหัสแบบ MD5/scrypt อยู่แล้วโดยอัตโนมัติ) ด้วยการเข้ารหัสแบบ Type 7 ซึ่งเป็นการเข้ารหัสระดับพื้นฐาน ช่วยป้องกันไม่ให้ผู้ที่แอบดูไฟล์ configuration เห็นรหัสผ่านเป็นข้อความธรรมดา (plaintext) แม้ว่าการเข้ารหัสแบบ Type 7 จะสามารถถูกถอดรหัสย้อนกลับได้ง่ายด้วยเครื่องมือบางชนิด จึงควรใช้ enable secret และรหัสผ่านที่รัดกุมร่วมด้วยเสมอ</w:t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คำถามที่ 5: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จากผลการทดสอบ ping ไปยัง 10.0.3.1 (R1) ที่ล้มเหลว 0% สามารถวิเคราะห์สาเหตุที่เป็นไปได้อย่างไร?</w:t>
      </w:r>
    </w:p>
    <w:p>
      <w:pPr>
        <w:spacing w:after="100"/>
        <w:ind w:left="3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แม้ว่าอินเทอร์เฟซ Serial0/1/0 ของ R2 จะแสดงสถานะ up/up และมีสัญญาณ RTS/CTS/DTR/DCD/DSR ครบถ้วน (จากคำสั่ง show controllers) แต่การ ping ไปยังปลายทาง 10.0.3.1 ล้มเหลวทั้งหมด ซึ่งอาจเกิดจากสาเหตุที่เป็นไปได้ เช่น ฝั่งเราเตอร์ R1 ยังไม่ได้กำหนดค่า IP Address บนอินเทอร์เฟซที่เชื่อมต่อ หรือยังไม่ได้เปิดใช้งานอินเทอร์เฟซ (no shutdown) หรือมีปัญหาเรื่อง Encapsulation ไม่ตรงกันระหว่างสองฝั่ง (HDLC) ซึ่งควรตรวจสอบการตั้งค่าฝั่ง R1 เพิ่มเติมเพื่อยืนยันสาเหตุที่แท้จริง</w:t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คำถามที่ 6: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จากผลการทดสอบ ping ไปยัง PC3 (10.0.4.10) และ PC4 (10.0.5.10) ที่สำเร็จ 100% สรุปได้ว่าอย่างไร?</w:t>
      </w:r>
    </w:p>
    <w:p>
      <w:pPr>
        <w:spacing w:after="100"/>
        <w:ind w:left="3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ผลลัพธ์ยืนยันว่าเครือข่าย LAN ทั้งสองวงที่เชื่อมต่อกับ R2 ผ่าน GigabitEthernet0/0/0 และ GigabitEthernet0/0/1 ทำงานได้อย่างถูกต้องสมบูรณ์ ทั้งในระดับ Physical/Data Link (สถานะ up/up) และระดับ Network (การสื่อสาร IP สำเร็จ) โดยการ ping ไปยัง 10.0.4.10 ในครั้งแรกล้มเหลว ซึ่งเป็นพฤติกรรมปกติที่เกิดจากการที่เราเตอร์ต้องส่ง ARP Request เพื่อค้นหา MAC Address ของปลายทางก่อน (ARP resolution) ทำให้แพ็กเก็ตแรกอาจสูญหาย แต่การ ping ครั้งถัดไปสำเร็จเนื่องจากมีข้อมูล ARP อยู่ใน ARP Cache แล้ว</w:t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คำถามที่ 7: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คำสั่ง show arp แสดงข้อมูลอะไรบ้าง และมีประโยชน์อย่างไรในการตรวจสอบเครือข่าย?</w:t>
      </w:r>
    </w:p>
    <w:p>
      <w:pPr>
        <w:spacing w:after="100"/>
        <w:ind w:left="3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คำสั่ง show arp แสดงตาราง ARP Cache ซึ่งประกอบด้วยที่อยู่ IP, อายุของรายการ (Age), MAC Address (Hardware Address) และอินเทอร์เฟซที่เกี่ยวข้อง ประโยชน์ของคำสั่งนี้คือช่วยยืนยันว่าเราเตอร์สามารถสื่อสารกับอุปกรณ์ปลายทางในเครือข่ายเดียวกันได้จริงในระดับ Data Link Layer ซึ่งเป็นประโยชน์มากในการวิเคราะห์ปัญหาการเชื่อมต่อ (Troubleshooting) เมื่อ ping ล้มเหลว</w:t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คำถามที่ 8: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เหตุใดการเข้าสู่ระบบผ่าน Console จึงล้มเหลวหลายครั้ง (% Bad passwords) ก่อนที่จะเข้าสู่ระบบสำเร็จ?</w:t>
      </w:r>
    </w:p>
    <w:p>
      <w:pPr>
        <w:spacing w:after="100"/>
        <w:ind w:left="3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จาก log พบว่ามีการพิมพ์รหัสผ่านผิดหลายครั้งติดต่อกัน ซึ่งเป็นกลไกความปลอดภัยปกติของอุปกรณ์ Cisco ที่จะยกเลิกการพยายามเข้าสู่ระบบ (ขึ้นข้อความ % Bad passwords) หลังพิมพ์รหัสผ่านผิดครบตามจำนวนครั้งที่กำหนด (โดยปกติ 3 ครั้ง) แล้วตัดกลับไปที่หน้าจอเริ่มต้นใหม่ ผู้ใช้จึงต้องพิมพ์รหัสผ่าน cisco ที่ถูกต้องตามที่ตั้งค่าไว้ที่ line console 0 จึงจะเข้าสู่ระบบสำเร็จ</w:t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คำถามที่ 9: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เหตุใดจึงกำหนดค่า login local บน line vty แทนการใช้ login ร่วมกับ password ธรรมดาเหมือน line console 0?</w:t>
      </w:r>
    </w:p>
    <w:p>
      <w:pPr>
        <w:spacing w:after="100"/>
        <w:ind w:left="3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เนื่องจากมีการตั้งค่า transport input ssh บน line vty ซึ่งกำหนดให้เข้าถึงได้เฉพาะผ่าน SSH เท่านั้น และ SSH จำเป็นต้องอาศัยบัญชีผู้ใช้ (username/password) ในการยืนยันตัวตนแทนการใช้รหัสผ่านเดียวร่วมกันทุกคน คำสั่ง login local จึงถูกใช้เพื่อให้เราเตอร์ตรวจสอบสิทธิ์จากฐานข้อมูลผู้ใช้ในเครื่อง (local username database) คือบัญชี SSHadmin ที่สร้างไว้ ซึ่งมีความปลอดภัยสูงกว่าการใช้รหัสผ่านเดียวร่วมกัน (shared password) แบบที่ใช้ใน line console 0</w:t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คำถามที่ 10: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จากผลลัพธ์ค่า TTL ที่แตกต่างกัน (TTL=255 เมื่อ ping ไปยัง 10.0.4.1 และ TTL=127 เมื่อ ping ไปยัง 10.0.4.10/10.0.5.10) บอกอะไรเกี่ยวกับปลายทางที่ถูก ping?</w:t>
      </w:r>
    </w:p>
    <w:p>
      <w:pPr>
        <w:spacing w:after="100"/>
        <w:ind w:left="3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ค่า TTL (Time To Live) เริ่มต้นของอุปกรณ์แต่ละประเภทมักแตกต่างกันตามระบบปฏิบัติการ โดยทั่วไปอุปกรณ์ Cisco IOS จะเริ่มต้นค่า TTL ที่ 255 ในขณะที่ระบบปฏิบัติการ Windows มักเริ่มต้นที่ 128 ดังนั้นการที่ผล ping ไปยัง 10.0.4.1 (อินเทอร์เฟซของเราเตอร์ R2) ได้ TTL=255 จึงยืนยันว่าเป็นการตอบกลับจากอุปกรณ์เราเตอร์ ในขณะที่ TTL=127 ที่ได้จากการ ping ไปยัง 10.0.4.10 และ 10.0.5.10 (ซึ่งลดลงจาก 128 ไป 1 เนื่องจากผ่านเราเตอร์ 1 hop) ยืนยันว่าเป็นการตอบกลับจากเครื่อง PC ที่ใช้ระบบปฏิบัติการ Windows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 หลักฐานการเชื่อมต่อทางกายภาพ (Physical Infrastructure)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นอกเหนือจากการตรวจสอบผลลัพธ์ผ่านคำสั่งบนเราเตอร์และเครื่อง PC แล้ว ยังได้บันทึกภาพการเชื่อมต่อสายสัญญาณจริงในตู้ Rack เพื่อเป็นหลักฐานประกอบการติดตั้งระบบเครือข่าย ซึ่งประกอบด้วยสวิตช์ Cisco, Patch Panel แบบ CAT 6 และสาย Fiber Optic (สีเหลือง) ที่เชื่อมต่อระหว่างอุปกรณ์ต่าง ๆ อย่างเป็นระเบียบ</w:t>
      </w:r>
    </w:p>
    <w:p>
      <w:pPr>
        <w:spacing w:after="120"/>
        <w:jc w:val="center"/>
      </w:pPr>
      <w:r>
        <w:drawing>
          <wp:inline distT="0" distB="0" distL="0" distR="0">
            <wp:extent cx="2476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22"/>
          <w:szCs w:val="22"/>
        </w:rPr>
        <w:t xml:space="preserve">ภาพที่ 5: การเชื่อมต่อสายสัญญาณจริงในตู้ Rack ประกอบด้วยสวิตช์ Cisco, Patch Panel และสาย Fiber/UTP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การจัดสายอย่างเป็นระบบผ่าน Patch Panel ช่วยให้สามารถบริหารจัดการ ตรวจสอบ และแก้ไขปัญหาการเชื่อมต่อทางกายภาพ (Physical Layer) ได้สะดวก อีกทั้งยังช่วยลดความเสี่ยงจากสายสัญญาณชำรุดหรือหลุดโดยไม่ได้ตั้งใจ ซึ่งเป็นปัจจัยพื้นฐานที่สำคัญที่ทำให้การสื่อสารในระดับ Network Layer ที่กล่าวถึงในหัวข้อก่อนหน้าสามารถทำงานได้อย่างสมบูรณ์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7. สรุปผลการทดลอง (Conclusion)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จากการทดลองสามารถกำหนดค่าเราเตอร์ R2 ให้รองรับการเข้าถึงระยะไกลผ่าน SSH เวอร์ชัน 2 อย่างปลอดภัยได้สำเร็จ พร้อมทั้งกำหนดค่าเครือข่ายแบบ Dual-Stack (IPv4/IPv6) บนทุกอินเทอร์เฟซที่เกี่ยวข้อง ผลการทดสอบด้วยคำสั่ง ping และ show ip interface brief ยืนยันว่าเครือข่าย LAN ทั้งสองวง (เชื่อมต่อกับ PC3 และ PC4) สามารถสื่อสารกับเราเตอร์ R2 ได้อย่างสมบูรณ์ 100% อย่างไรก็ตาม ยังพบปัญหาการเชื่อมต่อไปยัง R1 ผ่านลิงก์ Serial0/1/0 ซึ่งควรตรวจสอบการตั้งค่าฝั่ง R1 เพิ่มเติมเพื่อให้เครือข่ายทั้งระบบสามารถสื่อสารถึงกันได้อย่างสมบูรณ์ในขั้นตอนถัดไป</w:t>
      </w:r>
    </w:p>
    <w:sectPr>
      <w:pgSz w:w="11907" w:h="16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7422809b2d60dca28bd73d5d147ac6be329eb8.png"/><Relationship Id="rId8" Type="http://schemas.openxmlformats.org/officeDocument/2006/relationships/image" Target="media/d2b1889abf74a3e3efd4d12957480318ce20eff4.png"/><Relationship Id="rId9" Type="http://schemas.openxmlformats.org/officeDocument/2006/relationships/image" Target="media/5e400598f644d8304ef82bc16bb7ffd55ff39c6f.png"/><Relationship Id="rId10" Type="http://schemas.openxmlformats.org/officeDocument/2006/relationships/image" Target="media/92f447e019d1a2220595281ba1341f62a2dbc5d0.png"/><Relationship Id="rId11" Type="http://schemas.openxmlformats.org/officeDocument/2006/relationships/image" Target="media/e3141f07e02963c322000bc17dd742f8e9aa469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2026-07-16T11:07:59.976Z</dcterms:created>
  <dcterms:modified xsi:type="dcterms:W3CDTF">2026-07-16T11:07:59.977Z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