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9808141"/>
        <w:docPartObj>
          <w:docPartGallery w:val="Cover Pages"/>
          <w:docPartUnique/>
        </w:docPartObj>
      </w:sdtPr>
      <w:sdtEndPr>
        <w:rPr>
          <w:rFonts w:eastAsiaTheme="minorEastAsia"/>
          <w:noProof/>
          <w:sz w:val="22"/>
          <w:szCs w:val="22"/>
        </w:rPr>
      </w:sdtEndPr>
      <w:sdtContent>
        <w:p w14:paraId="16F19866" w14:textId="25CFD6FE" w:rsidR="00A33422" w:rsidRDefault="00A33422"/>
        <w:p w14:paraId="6362F684" w14:textId="008C6A1F" w:rsidR="00A33422" w:rsidRDefault="00A33422">
          <w:pPr>
            <w:spacing w:line="240" w:lineRule="auto"/>
            <w:rPr>
              <w:rFonts w:eastAsiaTheme="minorEastAsia"/>
              <w:noProof/>
              <w:sz w:val="22"/>
              <w:szCs w:val="22"/>
            </w:rPr>
          </w:pPr>
          <w:r>
            <w:rPr>
              <w:noProof/>
              <w:lang w:eastAsia="zh-CN"/>
            </w:rPr>
            <mc:AlternateContent>
              <mc:Choice Requires="wps">
                <w:drawing>
                  <wp:anchor distT="0" distB="0" distL="182880" distR="182880" simplePos="0" relativeHeight="251660288" behindDoc="0" locked="0" layoutInCell="1" allowOverlap="1" wp14:anchorId="64965756" wp14:editId="76A15FDF">
                    <wp:simplePos x="0" y="0"/>
                    <mc:AlternateContent>
                      <mc:Choice Requires="wp14">
                        <wp:positionH relativeFrom="margin">
                          <wp14:pctPosHOffset>7700</wp14:pctPosHOffset>
                        </wp:positionH>
                      </mc:Choice>
                      <mc:Fallback>
                        <wp:positionH relativeFrom="page">
                          <wp:posOffset>984885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801AA" w14:textId="4C7A46D2" w:rsidR="00A33422" w:rsidRDefault="00000000">
                                <w:pPr>
                                  <w:pStyle w:val="NoSpacing"/>
                                  <w:spacing w:before="40" w:after="560" w:line="216" w:lineRule="auto"/>
                                  <w:rPr>
                                    <w:color w:val="4354A2" w:themeColor="accent1"/>
                                    <w:sz w:val="72"/>
                                    <w:szCs w:val="72"/>
                                  </w:rPr>
                                </w:pPr>
                                <w:sdt>
                                  <w:sdtPr>
                                    <w:rPr>
                                      <w:color w:val="4354A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A33422">
                                      <w:rPr>
                                        <w:color w:val="4354A2" w:themeColor="accent1"/>
                                        <w:sz w:val="72"/>
                                        <w:szCs w:val="72"/>
                                      </w:rPr>
                                      <w:t>Predicting CPI: A Time Series Analysis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084BD2F" w14:textId="778939C3" w:rsidR="00A33422" w:rsidRDefault="00A33422">
                                    <w:pPr>
                                      <w:pStyle w:val="NoSpacing"/>
                                      <w:spacing w:before="40" w:after="40"/>
                                      <w:rPr>
                                        <w:caps/>
                                        <w:color w:val="1F4E79" w:themeColor="accent5" w:themeShade="80"/>
                                        <w:sz w:val="28"/>
                                        <w:szCs w:val="28"/>
                                      </w:rPr>
                                    </w:pPr>
                                    <w:r>
                                      <w:rPr>
                                        <w:caps/>
                                        <w:color w:val="1F4E79" w:themeColor="accent5" w:themeShade="80"/>
                                        <w:sz w:val="28"/>
                                        <w:szCs w:val="28"/>
                                      </w:rPr>
                                      <w:t>Nam Tran, Juliette Patterson, and Ryan Polonski</w:t>
                                    </w:r>
                                  </w:p>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2F5A9987" w14:textId="0C7290E2" w:rsidR="00A33422" w:rsidRDefault="00876369">
                                    <w:pPr>
                                      <w:pStyle w:val="NoSpacing"/>
                                      <w:spacing w:before="80" w:after="40"/>
                                      <w:rPr>
                                        <w:caps/>
                                        <w:color w:val="5B9BD5" w:themeColor="accent5"/>
                                        <w:sz w:val="24"/>
                                        <w:szCs w:val="24"/>
                                      </w:rPr>
                                    </w:pPr>
                                    <w:r>
                                      <w:rPr>
                                        <w:caps/>
                                        <w:color w:val="5B9BD5"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4965756"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669801AA" w14:textId="4C7A46D2" w:rsidR="00A33422" w:rsidRDefault="00000000">
                          <w:pPr>
                            <w:pStyle w:val="NoSpacing"/>
                            <w:spacing w:before="40" w:after="560" w:line="216" w:lineRule="auto"/>
                            <w:rPr>
                              <w:color w:val="4354A2" w:themeColor="accent1"/>
                              <w:sz w:val="72"/>
                              <w:szCs w:val="72"/>
                            </w:rPr>
                          </w:pPr>
                          <w:sdt>
                            <w:sdtPr>
                              <w:rPr>
                                <w:color w:val="4354A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A33422">
                                <w:rPr>
                                  <w:color w:val="4354A2" w:themeColor="accent1"/>
                                  <w:sz w:val="72"/>
                                  <w:szCs w:val="72"/>
                                </w:rPr>
                                <w:t>Predicting CPI: A Time Series Analysis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084BD2F" w14:textId="778939C3" w:rsidR="00A33422" w:rsidRDefault="00A33422">
                              <w:pPr>
                                <w:pStyle w:val="NoSpacing"/>
                                <w:spacing w:before="40" w:after="40"/>
                                <w:rPr>
                                  <w:caps/>
                                  <w:color w:val="1F4E79" w:themeColor="accent5" w:themeShade="80"/>
                                  <w:sz w:val="28"/>
                                  <w:szCs w:val="28"/>
                                </w:rPr>
                              </w:pPr>
                              <w:r>
                                <w:rPr>
                                  <w:caps/>
                                  <w:color w:val="1F4E79" w:themeColor="accent5" w:themeShade="80"/>
                                  <w:sz w:val="28"/>
                                  <w:szCs w:val="28"/>
                                </w:rPr>
                                <w:t>Nam Tran, Juliette Patterson, and Ryan Polonski</w:t>
                              </w:r>
                            </w:p>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2F5A9987" w14:textId="0C7290E2" w:rsidR="00A33422" w:rsidRDefault="00876369">
                              <w:pPr>
                                <w:pStyle w:val="NoSpacing"/>
                                <w:spacing w:before="80" w:after="40"/>
                                <w:rPr>
                                  <w:caps/>
                                  <w:color w:val="5B9BD5" w:themeColor="accent5"/>
                                  <w:sz w:val="24"/>
                                  <w:szCs w:val="24"/>
                                </w:rPr>
                              </w:pPr>
                              <w:r>
                                <w:rPr>
                                  <w:caps/>
                                  <w:color w:val="5B9BD5" w:themeColor="accent5"/>
                                  <w:sz w:val="24"/>
                                  <w:szCs w:val="24"/>
                                </w:rPr>
                                <w:t xml:space="preserve">     </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27E7E1DA" wp14:editId="05D03B2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41C0A7C9" w14:textId="389F2B8B" w:rsidR="00A33422" w:rsidRDefault="00A33422">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a14="http://schemas.microsoft.com/office/drawing/2010/main" xmlns:pic="http://schemas.openxmlformats.org/drawingml/2006/picture" xmlns:a="http://schemas.openxmlformats.org/drawingml/2006/main">
                <w:pict w14:anchorId="4D8FE812">
                  <v:rect id="Rectangle 132"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27" fillcolor="#4354a2 [3204]" stroked="f" strokeweight="1pt" w14:anchorId="27E7E1D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GRN6&#13;&#10;+YQCAABmBQAADgAAAAAAAAAAAAAAAAAuAgAAZHJzL2Uyb0RvYy54bWxQSwECLQAUAAYACAAAACEA&#13;&#10;enD1Ad0AAAAJAQAADwAAAAAAAAAAAAAAAADeBAAAZHJzL2Rvd25yZXYueG1sUEsFBgAAAAAEAAQA&#13;&#10;8wAAAOgFAAAAAA==&#13;&#10;">
                    <o:lock v:ext="edit" aspectratio="t"/>
                    <v:textbox inset="3.6pt,,3.6pt">
                      <w:txbxContent>
                        <w:sdt>
                          <w:sdtPr>
                            <w:id w:val="17321650"/>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rsidR="00A33422" w:rsidRDefault="00A33422" w14:paraId="73F56A6F" w14:textId="389F2B8B">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Fonts w:eastAsiaTheme="minorEastAsia"/>
              <w:noProof/>
              <w:sz w:val="22"/>
              <w:szCs w:val="22"/>
            </w:rPr>
            <w:br w:type="page"/>
          </w:r>
        </w:p>
      </w:sdtContent>
    </w:sdt>
    <w:sdt>
      <w:sdtPr>
        <w:rPr>
          <w:rFonts w:asciiTheme="minorHAnsi" w:eastAsiaTheme="minorHAnsi" w:hAnsiTheme="minorHAnsi" w:cstheme="minorBidi"/>
          <w:color w:val="auto"/>
          <w:sz w:val="20"/>
          <w:szCs w:val="24"/>
        </w:rPr>
        <w:id w:val="1341205344"/>
        <w:docPartObj>
          <w:docPartGallery w:val="Table of Contents"/>
          <w:docPartUnique/>
        </w:docPartObj>
      </w:sdtPr>
      <w:sdtContent>
        <w:p w14:paraId="4673E10A" w14:textId="442BE7A8" w:rsidR="006B5B5C" w:rsidRDefault="4C48BD87">
          <w:pPr>
            <w:pStyle w:val="TOCHeading"/>
          </w:pPr>
          <w:r>
            <w:t>Table of Contents</w:t>
          </w:r>
        </w:p>
        <w:p w14:paraId="6D66DF89" w14:textId="27738DA9" w:rsidR="00100BFC" w:rsidRDefault="00000000">
          <w:pPr>
            <w:pStyle w:val="TOC1"/>
            <w:tabs>
              <w:tab w:val="right" w:leader="dot" w:pos="10790"/>
            </w:tabs>
            <w:rPr>
              <w:rFonts w:eastAsiaTheme="minorEastAsia"/>
              <w:noProof/>
              <w:sz w:val="24"/>
            </w:rPr>
          </w:pPr>
          <w:r>
            <w:fldChar w:fldCharType="begin"/>
          </w:r>
          <w:r w:rsidR="53C4011F">
            <w:instrText>TOC \o "1-2" \h \z \u</w:instrText>
          </w:r>
          <w:r>
            <w:fldChar w:fldCharType="separate"/>
          </w:r>
          <w:hyperlink w:anchor="_Toc135144671" w:history="1">
            <w:r w:rsidR="00100BFC" w:rsidRPr="00133A69">
              <w:rPr>
                <w:rStyle w:val="Hyperlink"/>
                <w:noProof/>
              </w:rPr>
              <w:t>01. Executive Summary</w:t>
            </w:r>
            <w:r w:rsidR="00100BFC">
              <w:rPr>
                <w:noProof/>
                <w:webHidden/>
              </w:rPr>
              <w:tab/>
            </w:r>
            <w:r w:rsidR="00100BFC">
              <w:rPr>
                <w:noProof/>
                <w:webHidden/>
              </w:rPr>
              <w:fldChar w:fldCharType="begin"/>
            </w:r>
            <w:r w:rsidR="00100BFC">
              <w:rPr>
                <w:noProof/>
                <w:webHidden/>
              </w:rPr>
              <w:instrText xml:space="preserve"> PAGEREF _Toc135144671 \h </w:instrText>
            </w:r>
            <w:r w:rsidR="00100BFC">
              <w:rPr>
                <w:noProof/>
                <w:webHidden/>
              </w:rPr>
            </w:r>
            <w:r w:rsidR="00100BFC">
              <w:rPr>
                <w:noProof/>
                <w:webHidden/>
              </w:rPr>
              <w:fldChar w:fldCharType="separate"/>
            </w:r>
            <w:r w:rsidR="00100BFC">
              <w:rPr>
                <w:noProof/>
                <w:webHidden/>
              </w:rPr>
              <w:t>2</w:t>
            </w:r>
            <w:r w:rsidR="00100BFC">
              <w:rPr>
                <w:noProof/>
                <w:webHidden/>
              </w:rPr>
              <w:fldChar w:fldCharType="end"/>
            </w:r>
          </w:hyperlink>
        </w:p>
        <w:p w14:paraId="1E9A7F23" w14:textId="6D8CF9F5" w:rsidR="00100BFC" w:rsidRDefault="00100BFC">
          <w:pPr>
            <w:pStyle w:val="TOC1"/>
            <w:tabs>
              <w:tab w:val="right" w:leader="dot" w:pos="10790"/>
            </w:tabs>
            <w:rPr>
              <w:rFonts w:eastAsiaTheme="minorEastAsia"/>
              <w:noProof/>
              <w:sz w:val="24"/>
            </w:rPr>
          </w:pPr>
          <w:hyperlink w:anchor="_Toc135144672" w:history="1">
            <w:r w:rsidRPr="00133A69">
              <w:rPr>
                <w:rStyle w:val="Hyperlink"/>
                <w:noProof/>
              </w:rPr>
              <w:t>02. Introduction</w:t>
            </w:r>
            <w:r>
              <w:rPr>
                <w:noProof/>
                <w:webHidden/>
              </w:rPr>
              <w:tab/>
            </w:r>
            <w:r>
              <w:rPr>
                <w:noProof/>
                <w:webHidden/>
              </w:rPr>
              <w:fldChar w:fldCharType="begin"/>
            </w:r>
            <w:r>
              <w:rPr>
                <w:noProof/>
                <w:webHidden/>
              </w:rPr>
              <w:instrText xml:space="preserve"> PAGEREF _Toc135144672 \h </w:instrText>
            </w:r>
            <w:r>
              <w:rPr>
                <w:noProof/>
                <w:webHidden/>
              </w:rPr>
            </w:r>
            <w:r>
              <w:rPr>
                <w:noProof/>
                <w:webHidden/>
              </w:rPr>
              <w:fldChar w:fldCharType="separate"/>
            </w:r>
            <w:r>
              <w:rPr>
                <w:noProof/>
                <w:webHidden/>
              </w:rPr>
              <w:t>3</w:t>
            </w:r>
            <w:r>
              <w:rPr>
                <w:noProof/>
                <w:webHidden/>
              </w:rPr>
              <w:fldChar w:fldCharType="end"/>
            </w:r>
          </w:hyperlink>
        </w:p>
        <w:p w14:paraId="280C18A4" w14:textId="6A97E845" w:rsidR="00100BFC" w:rsidRDefault="00100BFC">
          <w:pPr>
            <w:pStyle w:val="TOC1"/>
            <w:tabs>
              <w:tab w:val="right" w:leader="dot" w:pos="10790"/>
            </w:tabs>
            <w:rPr>
              <w:rFonts w:eastAsiaTheme="minorEastAsia"/>
              <w:noProof/>
              <w:sz w:val="24"/>
            </w:rPr>
          </w:pPr>
          <w:hyperlink w:anchor="_Toc135144673" w:history="1">
            <w:r w:rsidRPr="00133A69">
              <w:rPr>
                <w:rStyle w:val="Hyperlink"/>
                <w:noProof/>
              </w:rPr>
              <w:t>03. Data and Preprocessing</w:t>
            </w:r>
            <w:r>
              <w:rPr>
                <w:noProof/>
                <w:webHidden/>
              </w:rPr>
              <w:tab/>
            </w:r>
            <w:r>
              <w:rPr>
                <w:noProof/>
                <w:webHidden/>
              </w:rPr>
              <w:fldChar w:fldCharType="begin"/>
            </w:r>
            <w:r>
              <w:rPr>
                <w:noProof/>
                <w:webHidden/>
              </w:rPr>
              <w:instrText xml:space="preserve"> PAGEREF _Toc135144673 \h </w:instrText>
            </w:r>
            <w:r>
              <w:rPr>
                <w:noProof/>
                <w:webHidden/>
              </w:rPr>
            </w:r>
            <w:r>
              <w:rPr>
                <w:noProof/>
                <w:webHidden/>
              </w:rPr>
              <w:fldChar w:fldCharType="separate"/>
            </w:r>
            <w:r>
              <w:rPr>
                <w:noProof/>
                <w:webHidden/>
              </w:rPr>
              <w:t>4</w:t>
            </w:r>
            <w:r>
              <w:rPr>
                <w:noProof/>
                <w:webHidden/>
              </w:rPr>
              <w:fldChar w:fldCharType="end"/>
            </w:r>
          </w:hyperlink>
        </w:p>
        <w:p w14:paraId="731A0485" w14:textId="3BE168D0" w:rsidR="00100BFC" w:rsidRDefault="00100BFC">
          <w:pPr>
            <w:pStyle w:val="TOC2"/>
            <w:tabs>
              <w:tab w:val="right" w:leader="dot" w:pos="10790"/>
            </w:tabs>
            <w:rPr>
              <w:rFonts w:eastAsiaTheme="minorEastAsia"/>
              <w:noProof/>
              <w:sz w:val="24"/>
            </w:rPr>
          </w:pPr>
          <w:hyperlink w:anchor="_Toc135144674" w:history="1">
            <w:r w:rsidRPr="00133A69">
              <w:rPr>
                <w:rStyle w:val="Hyperlink"/>
                <w:noProof/>
              </w:rPr>
              <w:t>3.1 Data Description</w:t>
            </w:r>
            <w:r>
              <w:rPr>
                <w:noProof/>
                <w:webHidden/>
              </w:rPr>
              <w:tab/>
            </w:r>
            <w:r>
              <w:rPr>
                <w:noProof/>
                <w:webHidden/>
              </w:rPr>
              <w:fldChar w:fldCharType="begin"/>
            </w:r>
            <w:r>
              <w:rPr>
                <w:noProof/>
                <w:webHidden/>
              </w:rPr>
              <w:instrText xml:space="preserve"> PAGEREF _Toc135144674 \h </w:instrText>
            </w:r>
            <w:r>
              <w:rPr>
                <w:noProof/>
                <w:webHidden/>
              </w:rPr>
            </w:r>
            <w:r>
              <w:rPr>
                <w:noProof/>
                <w:webHidden/>
              </w:rPr>
              <w:fldChar w:fldCharType="separate"/>
            </w:r>
            <w:r>
              <w:rPr>
                <w:noProof/>
                <w:webHidden/>
              </w:rPr>
              <w:t>4</w:t>
            </w:r>
            <w:r>
              <w:rPr>
                <w:noProof/>
                <w:webHidden/>
              </w:rPr>
              <w:fldChar w:fldCharType="end"/>
            </w:r>
          </w:hyperlink>
        </w:p>
        <w:p w14:paraId="482C6451" w14:textId="38D2BB1C" w:rsidR="00100BFC" w:rsidRDefault="00100BFC">
          <w:pPr>
            <w:pStyle w:val="TOC2"/>
            <w:tabs>
              <w:tab w:val="right" w:leader="dot" w:pos="10790"/>
            </w:tabs>
            <w:rPr>
              <w:rFonts w:eastAsiaTheme="minorEastAsia"/>
              <w:noProof/>
              <w:sz w:val="24"/>
            </w:rPr>
          </w:pPr>
          <w:hyperlink w:anchor="_Toc135144675" w:history="1">
            <w:r w:rsidRPr="00133A69">
              <w:rPr>
                <w:rStyle w:val="Hyperlink"/>
                <w:noProof/>
              </w:rPr>
              <w:t>3.2 Label: CPI</w:t>
            </w:r>
            <w:r>
              <w:rPr>
                <w:noProof/>
                <w:webHidden/>
              </w:rPr>
              <w:tab/>
            </w:r>
            <w:r>
              <w:rPr>
                <w:noProof/>
                <w:webHidden/>
              </w:rPr>
              <w:fldChar w:fldCharType="begin"/>
            </w:r>
            <w:r>
              <w:rPr>
                <w:noProof/>
                <w:webHidden/>
              </w:rPr>
              <w:instrText xml:space="preserve"> PAGEREF _Toc135144675 \h </w:instrText>
            </w:r>
            <w:r>
              <w:rPr>
                <w:noProof/>
                <w:webHidden/>
              </w:rPr>
            </w:r>
            <w:r>
              <w:rPr>
                <w:noProof/>
                <w:webHidden/>
              </w:rPr>
              <w:fldChar w:fldCharType="separate"/>
            </w:r>
            <w:r>
              <w:rPr>
                <w:noProof/>
                <w:webHidden/>
              </w:rPr>
              <w:t>5</w:t>
            </w:r>
            <w:r>
              <w:rPr>
                <w:noProof/>
                <w:webHidden/>
              </w:rPr>
              <w:fldChar w:fldCharType="end"/>
            </w:r>
          </w:hyperlink>
        </w:p>
        <w:p w14:paraId="6A1156F5" w14:textId="39ADA690" w:rsidR="00100BFC" w:rsidRDefault="00100BFC">
          <w:pPr>
            <w:pStyle w:val="TOC2"/>
            <w:tabs>
              <w:tab w:val="right" w:leader="dot" w:pos="10790"/>
            </w:tabs>
            <w:rPr>
              <w:rFonts w:eastAsiaTheme="minorEastAsia"/>
              <w:noProof/>
              <w:sz w:val="24"/>
            </w:rPr>
          </w:pPr>
          <w:hyperlink w:anchor="_Toc135144676" w:history="1">
            <w:r w:rsidRPr="00133A69">
              <w:rPr>
                <w:rStyle w:val="Hyperlink"/>
                <w:noProof/>
              </w:rPr>
              <w:t>3.3 Predictors</w:t>
            </w:r>
            <w:r>
              <w:rPr>
                <w:noProof/>
                <w:webHidden/>
              </w:rPr>
              <w:tab/>
            </w:r>
            <w:r>
              <w:rPr>
                <w:noProof/>
                <w:webHidden/>
              </w:rPr>
              <w:fldChar w:fldCharType="begin"/>
            </w:r>
            <w:r>
              <w:rPr>
                <w:noProof/>
                <w:webHidden/>
              </w:rPr>
              <w:instrText xml:space="preserve"> PAGEREF _Toc135144676 \h </w:instrText>
            </w:r>
            <w:r>
              <w:rPr>
                <w:noProof/>
                <w:webHidden/>
              </w:rPr>
            </w:r>
            <w:r>
              <w:rPr>
                <w:noProof/>
                <w:webHidden/>
              </w:rPr>
              <w:fldChar w:fldCharType="separate"/>
            </w:r>
            <w:r>
              <w:rPr>
                <w:noProof/>
                <w:webHidden/>
              </w:rPr>
              <w:t>10</w:t>
            </w:r>
            <w:r>
              <w:rPr>
                <w:noProof/>
                <w:webHidden/>
              </w:rPr>
              <w:fldChar w:fldCharType="end"/>
            </w:r>
          </w:hyperlink>
        </w:p>
        <w:p w14:paraId="3641E58C" w14:textId="3C6469B2" w:rsidR="00100BFC" w:rsidRDefault="00100BFC">
          <w:pPr>
            <w:pStyle w:val="TOC1"/>
            <w:tabs>
              <w:tab w:val="right" w:leader="dot" w:pos="10790"/>
            </w:tabs>
            <w:rPr>
              <w:rFonts w:eastAsiaTheme="minorEastAsia"/>
              <w:noProof/>
              <w:sz w:val="24"/>
            </w:rPr>
          </w:pPr>
          <w:hyperlink w:anchor="_Toc135144677" w:history="1">
            <w:r w:rsidRPr="00133A69">
              <w:rPr>
                <w:rStyle w:val="Hyperlink"/>
                <w:noProof/>
              </w:rPr>
              <w:t>04. Statistical Test</w:t>
            </w:r>
            <w:r>
              <w:rPr>
                <w:noProof/>
                <w:webHidden/>
              </w:rPr>
              <w:tab/>
            </w:r>
            <w:r>
              <w:rPr>
                <w:noProof/>
                <w:webHidden/>
              </w:rPr>
              <w:fldChar w:fldCharType="begin"/>
            </w:r>
            <w:r>
              <w:rPr>
                <w:noProof/>
                <w:webHidden/>
              </w:rPr>
              <w:instrText xml:space="preserve"> PAGEREF _Toc135144677 \h </w:instrText>
            </w:r>
            <w:r>
              <w:rPr>
                <w:noProof/>
                <w:webHidden/>
              </w:rPr>
            </w:r>
            <w:r>
              <w:rPr>
                <w:noProof/>
                <w:webHidden/>
              </w:rPr>
              <w:fldChar w:fldCharType="separate"/>
            </w:r>
            <w:r>
              <w:rPr>
                <w:noProof/>
                <w:webHidden/>
              </w:rPr>
              <w:t>12</w:t>
            </w:r>
            <w:r>
              <w:rPr>
                <w:noProof/>
                <w:webHidden/>
              </w:rPr>
              <w:fldChar w:fldCharType="end"/>
            </w:r>
          </w:hyperlink>
        </w:p>
        <w:p w14:paraId="190FFEF5" w14:textId="395B5266" w:rsidR="00100BFC" w:rsidRDefault="00100BFC">
          <w:pPr>
            <w:pStyle w:val="TOC2"/>
            <w:tabs>
              <w:tab w:val="right" w:leader="dot" w:pos="10790"/>
            </w:tabs>
            <w:rPr>
              <w:rFonts w:eastAsiaTheme="minorEastAsia"/>
              <w:noProof/>
              <w:sz w:val="24"/>
            </w:rPr>
          </w:pPr>
          <w:hyperlink w:anchor="_Toc135144678" w:history="1">
            <w:r w:rsidRPr="00133A69">
              <w:rPr>
                <w:rStyle w:val="Hyperlink"/>
                <w:noProof/>
              </w:rPr>
              <w:t>4.1 White Noise</w:t>
            </w:r>
            <w:r>
              <w:rPr>
                <w:noProof/>
                <w:webHidden/>
              </w:rPr>
              <w:tab/>
            </w:r>
            <w:r>
              <w:rPr>
                <w:noProof/>
                <w:webHidden/>
              </w:rPr>
              <w:fldChar w:fldCharType="begin"/>
            </w:r>
            <w:r>
              <w:rPr>
                <w:noProof/>
                <w:webHidden/>
              </w:rPr>
              <w:instrText xml:space="preserve"> PAGEREF _Toc135144678 \h </w:instrText>
            </w:r>
            <w:r>
              <w:rPr>
                <w:noProof/>
                <w:webHidden/>
              </w:rPr>
            </w:r>
            <w:r>
              <w:rPr>
                <w:noProof/>
                <w:webHidden/>
              </w:rPr>
              <w:fldChar w:fldCharType="separate"/>
            </w:r>
            <w:r>
              <w:rPr>
                <w:noProof/>
                <w:webHidden/>
              </w:rPr>
              <w:t>12</w:t>
            </w:r>
            <w:r>
              <w:rPr>
                <w:noProof/>
                <w:webHidden/>
              </w:rPr>
              <w:fldChar w:fldCharType="end"/>
            </w:r>
          </w:hyperlink>
        </w:p>
        <w:p w14:paraId="15B4C157" w14:textId="6463087A" w:rsidR="00100BFC" w:rsidRDefault="00100BFC">
          <w:pPr>
            <w:pStyle w:val="TOC2"/>
            <w:tabs>
              <w:tab w:val="right" w:leader="dot" w:pos="10790"/>
            </w:tabs>
            <w:rPr>
              <w:rFonts w:eastAsiaTheme="minorEastAsia"/>
              <w:noProof/>
              <w:sz w:val="24"/>
            </w:rPr>
          </w:pPr>
          <w:hyperlink w:anchor="_Toc135144679" w:history="1">
            <w:r w:rsidRPr="00133A69">
              <w:rPr>
                <w:rStyle w:val="Hyperlink"/>
                <w:noProof/>
              </w:rPr>
              <w:t>4.2 ADF</w:t>
            </w:r>
            <w:r>
              <w:rPr>
                <w:noProof/>
                <w:webHidden/>
              </w:rPr>
              <w:tab/>
            </w:r>
            <w:r>
              <w:rPr>
                <w:noProof/>
                <w:webHidden/>
              </w:rPr>
              <w:fldChar w:fldCharType="begin"/>
            </w:r>
            <w:r>
              <w:rPr>
                <w:noProof/>
                <w:webHidden/>
              </w:rPr>
              <w:instrText xml:space="preserve"> PAGEREF _Toc135144679 \h </w:instrText>
            </w:r>
            <w:r>
              <w:rPr>
                <w:noProof/>
                <w:webHidden/>
              </w:rPr>
            </w:r>
            <w:r>
              <w:rPr>
                <w:noProof/>
                <w:webHidden/>
              </w:rPr>
              <w:fldChar w:fldCharType="separate"/>
            </w:r>
            <w:r>
              <w:rPr>
                <w:noProof/>
                <w:webHidden/>
              </w:rPr>
              <w:t>13</w:t>
            </w:r>
            <w:r>
              <w:rPr>
                <w:noProof/>
                <w:webHidden/>
              </w:rPr>
              <w:fldChar w:fldCharType="end"/>
            </w:r>
          </w:hyperlink>
        </w:p>
        <w:p w14:paraId="5269F342" w14:textId="4F153A51" w:rsidR="00100BFC" w:rsidRDefault="00100BFC">
          <w:pPr>
            <w:pStyle w:val="TOC2"/>
            <w:tabs>
              <w:tab w:val="right" w:leader="dot" w:pos="10790"/>
            </w:tabs>
            <w:rPr>
              <w:rFonts w:eastAsiaTheme="minorEastAsia"/>
              <w:noProof/>
              <w:sz w:val="24"/>
            </w:rPr>
          </w:pPr>
          <w:hyperlink w:anchor="_Toc135144680" w:history="1">
            <w:r w:rsidRPr="00133A69">
              <w:rPr>
                <w:rStyle w:val="Hyperlink"/>
                <w:noProof/>
              </w:rPr>
              <w:t>4.3 KPSS</w:t>
            </w:r>
            <w:r>
              <w:rPr>
                <w:noProof/>
                <w:webHidden/>
              </w:rPr>
              <w:tab/>
            </w:r>
            <w:r>
              <w:rPr>
                <w:noProof/>
                <w:webHidden/>
              </w:rPr>
              <w:fldChar w:fldCharType="begin"/>
            </w:r>
            <w:r>
              <w:rPr>
                <w:noProof/>
                <w:webHidden/>
              </w:rPr>
              <w:instrText xml:space="preserve"> PAGEREF _Toc135144680 \h </w:instrText>
            </w:r>
            <w:r>
              <w:rPr>
                <w:noProof/>
                <w:webHidden/>
              </w:rPr>
            </w:r>
            <w:r>
              <w:rPr>
                <w:noProof/>
                <w:webHidden/>
              </w:rPr>
              <w:fldChar w:fldCharType="separate"/>
            </w:r>
            <w:r>
              <w:rPr>
                <w:noProof/>
                <w:webHidden/>
              </w:rPr>
              <w:t>14</w:t>
            </w:r>
            <w:r>
              <w:rPr>
                <w:noProof/>
                <w:webHidden/>
              </w:rPr>
              <w:fldChar w:fldCharType="end"/>
            </w:r>
          </w:hyperlink>
        </w:p>
        <w:p w14:paraId="45A5FDD9" w14:textId="6246D42F" w:rsidR="00100BFC" w:rsidRDefault="00100BFC">
          <w:pPr>
            <w:pStyle w:val="TOC1"/>
            <w:tabs>
              <w:tab w:val="right" w:leader="dot" w:pos="10790"/>
            </w:tabs>
            <w:rPr>
              <w:rFonts w:eastAsiaTheme="minorEastAsia"/>
              <w:noProof/>
              <w:sz w:val="24"/>
            </w:rPr>
          </w:pPr>
          <w:hyperlink w:anchor="_Toc135144681" w:history="1">
            <w:r w:rsidRPr="00133A69">
              <w:rPr>
                <w:rStyle w:val="Hyperlink"/>
                <w:noProof/>
              </w:rPr>
              <w:t>05. Method</w:t>
            </w:r>
            <w:r>
              <w:rPr>
                <w:noProof/>
                <w:webHidden/>
              </w:rPr>
              <w:tab/>
            </w:r>
            <w:r>
              <w:rPr>
                <w:noProof/>
                <w:webHidden/>
              </w:rPr>
              <w:fldChar w:fldCharType="begin"/>
            </w:r>
            <w:r>
              <w:rPr>
                <w:noProof/>
                <w:webHidden/>
              </w:rPr>
              <w:instrText xml:space="preserve"> PAGEREF _Toc135144681 \h </w:instrText>
            </w:r>
            <w:r>
              <w:rPr>
                <w:noProof/>
                <w:webHidden/>
              </w:rPr>
            </w:r>
            <w:r>
              <w:rPr>
                <w:noProof/>
                <w:webHidden/>
              </w:rPr>
              <w:fldChar w:fldCharType="separate"/>
            </w:r>
            <w:r>
              <w:rPr>
                <w:noProof/>
                <w:webHidden/>
              </w:rPr>
              <w:t>15</w:t>
            </w:r>
            <w:r>
              <w:rPr>
                <w:noProof/>
                <w:webHidden/>
              </w:rPr>
              <w:fldChar w:fldCharType="end"/>
            </w:r>
          </w:hyperlink>
        </w:p>
        <w:p w14:paraId="0C0843A1" w14:textId="2FDFE6C0" w:rsidR="00100BFC" w:rsidRDefault="00100BFC">
          <w:pPr>
            <w:pStyle w:val="TOC2"/>
            <w:tabs>
              <w:tab w:val="right" w:leader="dot" w:pos="10790"/>
            </w:tabs>
            <w:rPr>
              <w:rFonts w:eastAsiaTheme="minorEastAsia"/>
              <w:noProof/>
              <w:sz w:val="24"/>
            </w:rPr>
          </w:pPr>
          <w:hyperlink w:anchor="_Toc135144682" w:history="1">
            <w:r w:rsidRPr="00133A69">
              <w:rPr>
                <w:rStyle w:val="Hyperlink"/>
                <w:noProof/>
              </w:rPr>
              <w:t>5.1 Splitting the Data</w:t>
            </w:r>
            <w:r>
              <w:rPr>
                <w:noProof/>
                <w:webHidden/>
              </w:rPr>
              <w:tab/>
            </w:r>
            <w:r>
              <w:rPr>
                <w:noProof/>
                <w:webHidden/>
              </w:rPr>
              <w:fldChar w:fldCharType="begin"/>
            </w:r>
            <w:r>
              <w:rPr>
                <w:noProof/>
                <w:webHidden/>
              </w:rPr>
              <w:instrText xml:space="preserve"> PAGEREF _Toc135144682 \h </w:instrText>
            </w:r>
            <w:r>
              <w:rPr>
                <w:noProof/>
                <w:webHidden/>
              </w:rPr>
            </w:r>
            <w:r>
              <w:rPr>
                <w:noProof/>
                <w:webHidden/>
              </w:rPr>
              <w:fldChar w:fldCharType="separate"/>
            </w:r>
            <w:r>
              <w:rPr>
                <w:noProof/>
                <w:webHidden/>
              </w:rPr>
              <w:t>15</w:t>
            </w:r>
            <w:r>
              <w:rPr>
                <w:noProof/>
                <w:webHidden/>
              </w:rPr>
              <w:fldChar w:fldCharType="end"/>
            </w:r>
          </w:hyperlink>
        </w:p>
        <w:p w14:paraId="34172A24" w14:textId="1122FDB5" w:rsidR="00100BFC" w:rsidRDefault="00100BFC">
          <w:pPr>
            <w:pStyle w:val="TOC2"/>
            <w:tabs>
              <w:tab w:val="right" w:leader="dot" w:pos="10790"/>
            </w:tabs>
            <w:rPr>
              <w:rFonts w:eastAsiaTheme="minorEastAsia"/>
              <w:noProof/>
              <w:sz w:val="24"/>
            </w:rPr>
          </w:pPr>
          <w:hyperlink w:anchor="_Toc135144683" w:history="1">
            <w:r w:rsidRPr="00133A69">
              <w:rPr>
                <w:rStyle w:val="Hyperlink"/>
                <w:noProof/>
              </w:rPr>
              <w:t>5.2 Base Model: ARIMA (1,2,1)</w:t>
            </w:r>
            <w:r>
              <w:rPr>
                <w:noProof/>
                <w:webHidden/>
              </w:rPr>
              <w:tab/>
            </w:r>
            <w:r>
              <w:rPr>
                <w:noProof/>
                <w:webHidden/>
              </w:rPr>
              <w:fldChar w:fldCharType="begin"/>
            </w:r>
            <w:r>
              <w:rPr>
                <w:noProof/>
                <w:webHidden/>
              </w:rPr>
              <w:instrText xml:space="preserve"> PAGEREF _Toc135144683 \h </w:instrText>
            </w:r>
            <w:r>
              <w:rPr>
                <w:noProof/>
                <w:webHidden/>
              </w:rPr>
            </w:r>
            <w:r>
              <w:rPr>
                <w:noProof/>
                <w:webHidden/>
              </w:rPr>
              <w:fldChar w:fldCharType="separate"/>
            </w:r>
            <w:r>
              <w:rPr>
                <w:noProof/>
                <w:webHidden/>
              </w:rPr>
              <w:t>15</w:t>
            </w:r>
            <w:r>
              <w:rPr>
                <w:noProof/>
                <w:webHidden/>
              </w:rPr>
              <w:fldChar w:fldCharType="end"/>
            </w:r>
          </w:hyperlink>
        </w:p>
        <w:p w14:paraId="77B878D2" w14:textId="36D13690" w:rsidR="00100BFC" w:rsidRDefault="00100BFC">
          <w:pPr>
            <w:pStyle w:val="TOC2"/>
            <w:tabs>
              <w:tab w:val="right" w:leader="dot" w:pos="10790"/>
            </w:tabs>
            <w:rPr>
              <w:rFonts w:eastAsiaTheme="minorEastAsia"/>
              <w:noProof/>
              <w:sz w:val="24"/>
            </w:rPr>
          </w:pPr>
          <w:hyperlink w:anchor="_Toc135144684" w:history="1">
            <w:r w:rsidRPr="00133A69">
              <w:rPr>
                <w:rStyle w:val="Hyperlink"/>
                <w:noProof/>
              </w:rPr>
              <w:t>5.3 Other Versions of ARIMA</w:t>
            </w:r>
            <w:r>
              <w:rPr>
                <w:noProof/>
                <w:webHidden/>
              </w:rPr>
              <w:tab/>
            </w:r>
            <w:r>
              <w:rPr>
                <w:noProof/>
                <w:webHidden/>
              </w:rPr>
              <w:fldChar w:fldCharType="begin"/>
            </w:r>
            <w:r>
              <w:rPr>
                <w:noProof/>
                <w:webHidden/>
              </w:rPr>
              <w:instrText xml:space="preserve"> PAGEREF _Toc135144684 \h </w:instrText>
            </w:r>
            <w:r>
              <w:rPr>
                <w:noProof/>
                <w:webHidden/>
              </w:rPr>
            </w:r>
            <w:r>
              <w:rPr>
                <w:noProof/>
                <w:webHidden/>
              </w:rPr>
              <w:fldChar w:fldCharType="separate"/>
            </w:r>
            <w:r>
              <w:rPr>
                <w:noProof/>
                <w:webHidden/>
              </w:rPr>
              <w:t>16</w:t>
            </w:r>
            <w:r>
              <w:rPr>
                <w:noProof/>
                <w:webHidden/>
              </w:rPr>
              <w:fldChar w:fldCharType="end"/>
            </w:r>
          </w:hyperlink>
        </w:p>
        <w:p w14:paraId="7B001702" w14:textId="5B0DEBC8" w:rsidR="00100BFC" w:rsidRDefault="00100BFC">
          <w:pPr>
            <w:pStyle w:val="TOC2"/>
            <w:tabs>
              <w:tab w:val="right" w:leader="dot" w:pos="10790"/>
            </w:tabs>
            <w:rPr>
              <w:rFonts w:eastAsiaTheme="minorEastAsia"/>
              <w:noProof/>
              <w:sz w:val="24"/>
            </w:rPr>
          </w:pPr>
          <w:hyperlink w:anchor="_Toc135144685" w:history="1">
            <w:r w:rsidRPr="00133A69">
              <w:rPr>
                <w:rStyle w:val="Hyperlink"/>
                <w:noProof/>
              </w:rPr>
              <w:t>5.4 Random Forest</w:t>
            </w:r>
            <w:r>
              <w:rPr>
                <w:noProof/>
                <w:webHidden/>
              </w:rPr>
              <w:tab/>
            </w:r>
            <w:r>
              <w:rPr>
                <w:noProof/>
                <w:webHidden/>
              </w:rPr>
              <w:fldChar w:fldCharType="begin"/>
            </w:r>
            <w:r>
              <w:rPr>
                <w:noProof/>
                <w:webHidden/>
              </w:rPr>
              <w:instrText xml:space="preserve"> PAGEREF _Toc135144685 \h </w:instrText>
            </w:r>
            <w:r>
              <w:rPr>
                <w:noProof/>
                <w:webHidden/>
              </w:rPr>
            </w:r>
            <w:r>
              <w:rPr>
                <w:noProof/>
                <w:webHidden/>
              </w:rPr>
              <w:fldChar w:fldCharType="separate"/>
            </w:r>
            <w:r>
              <w:rPr>
                <w:noProof/>
                <w:webHidden/>
              </w:rPr>
              <w:t>16</w:t>
            </w:r>
            <w:r>
              <w:rPr>
                <w:noProof/>
                <w:webHidden/>
              </w:rPr>
              <w:fldChar w:fldCharType="end"/>
            </w:r>
          </w:hyperlink>
        </w:p>
        <w:p w14:paraId="4D7F9858" w14:textId="5C6D9D8A" w:rsidR="00100BFC" w:rsidRDefault="00100BFC">
          <w:pPr>
            <w:pStyle w:val="TOC2"/>
            <w:tabs>
              <w:tab w:val="right" w:leader="dot" w:pos="10790"/>
            </w:tabs>
            <w:rPr>
              <w:rFonts w:eastAsiaTheme="minorEastAsia"/>
              <w:noProof/>
              <w:sz w:val="24"/>
            </w:rPr>
          </w:pPr>
          <w:hyperlink w:anchor="_Toc135144686" w:history="1">
            <w:r w:rsidRPr="00133A69">
              <w:rPr>
                <w:rStyle w:val="Hyperlink"/>
                <w:noProof/>
              </w:rPr>
              <w:t>5.5 Long Short-Term Memory</w:t>
            </w:r>
            <w:r>
              <w:rPr>
                <w:noProof/>
                <w:webHidden/>
              </w:rPr>
              <w:tab/>
            </w:r>
            <w:r>
              <w:rPr>
                <w:noProof/>
                <w:webHidden/>
              </w:rPr>
              <w:fldChar w:fldCharType="begin"/>
            </w:r>
            <w:r>
              <w:rPr>
                <w:noProof/>
                <w:webHidden/>
              </w:rPr>
              <w:instrText xml:space="preserve"> PAGEREF _Toc135144686 \h </w:instrText>
            </w:r>
            <w:r>
              <w:rPr>
                <w:noProof/>
                <w:webHidden/>
              </w:rPr>
            </w:r>
            <w:r>
              <w:rPr>
                <w:noProof/>
                <w:webHidden/>
              </w:rPr>
              <w:fldChar w:fldCharType="separate"/>
            </w:r>
            <w:r>
              <w:rPr>
                <w:noProof/>
                <w:webHidden/>
              </w:rPr>
              <w:t>19</w:t>
            </w:r>
            <w:r>
              <w:rPr>
                <w:noProof/>
                <w:webHidden/>
              </w:rPr>
              <w:fldChar w:fldCharType="end"/>
            </w:r>
          </w:hyperlink>
        </w:p>
        <w:p w14:paraId="3304421C" w14:textId="109822C3" w:rsidR="00100BFC" w:rsidRDefault="00100BFC">
          <w:pPr>
            <w:pStyle w:val="TOC1"/>
            <w:tabs>
              <w:tab w:val="right" w:leader="dot" w:pos="10790"/>
            </w:tabs>
            <w:rPr>
              <w:rFonts w:eastAsiaTheme="minorEastAsia"/>
              <w:noProof/>
              <w:sz w:val="24"/>
            </w:rPr>
          </w:pPr>
          <w:hyperlink w:anchor="_Toc135144687" w:history="1">
            <w:r w:rsidRPr="00133A69">
              <w:rPr>
                <w:rStyle w:val="Hyperlink"/>
                <w:noProof/>
              </w:rPr>
              <w:t>06. Analyses And Results</w:t>
            </w:r>
            <w:r>
              <w:rPr>
                <w:noProof/>
                <w:webHidden/>
              </w:rPr>
              <w:tab/>
            </w:r>
            <w:r>
              <w:rPr>
                <w:noProof/>
                <w:webHidden/>
              </w:rPr>
              <w:fldChar w:fldCharType="begin"/>
            </w:r>
            <w:r>
              <w:rPr>
                <w:noProof/>
                <w:webHidden/>
              </w:rPr>
              <w:instrText xml:space="preserve"> PAGEREF _Toc135144687 \h </w:instrText>
            </w:r>
            <w:r>
              <w:rPr>
                <w:noProof/>
                <w:webHidden/>
              </w:rPr>
            </w:r>
            <w:r>
              <w:rPr>
                <w:noProof/>
                <w:webHidden/>
              </w:rPr>
              <w:fldChar w:fldCharType="separate"/>
            </w:r>
            <w:r>
              <w:rPr>
                <w:noProof/>
                <w:webHidden/>
              </w:rPr>
              <w:t>20</w:t>
            </w:r>
            <w:r>
              <w:rPr>
                <w:noProof/>
                <w:webHidden/>
              </w:rPr>
              <w:fldChar w:fldCharType="end"/>
            </w:r>
          </w:hyperlink>
        </w:p>
        <w:p w14:paraId="4568F35B" w14:textId="77C61B16" w:rsidR="00100BFC" w:rsidRDefault="00100BFC">
          <w:pPr>
            <w:pStyle w:val="TOC2"/>
            <w:tabs>
              <w:tab w:val="right" w:leader="dot" w:pos="10790"/>
            </w:tabs>
            <w:rPr>
              <w:rFonts w:eastAsiaTheme="minorEastAsia"/>
              <w:noProof/>
              <w:sz w:val="24"/>
            </w:rPr>
          </w:pPr>
          <w:hyperlink w:anchor="_Toc135144688" w:history="1">
            <w:r w:rsidRPr="00133A69">
              <w:rPr>
                <w:rStyle w:val="Hyperlink"/>
                <w:noProof/>
              </w:rPr>
              <w:t>6.1 Statistical Discussions</w:t>
            </w:r>
            <w:r>
              <w:rPr>
                <w:noProof/>
                <w:webHidden/>
              </w:rPr>
              <w:tab/>
            </w:r>
            <w:r>
              <w:rPr>
                <w:noProof/>
                <w:webHidden/>
              </w:rPr>
              <w:fldChar w:fldCharType="begin"/>
            </w:r>
            <w:r>
              <w:rPr>
                <w:noProof/>
                <w:webHidden/>
              </w:rPr>
              <w:instrText xml:space="preserve"> PAGEREF _Toc135144688 \h </w:instrText>
            </w:r>
            <w:r>
              <w:rPr>
                <w:noProof/>
                <w:webHidden/>
              </w:rPr>
            </w:r>
            <w:r>
              <w:rPr>
                <w:noProof/>
                <w:webHidden/>
              </w:rPr>
              <w:fldChar w:fldCharType="separate"/>
            </w:r>
            <w:r>
              <w:rPr>
                <w:noProof/>
                <w:webHidden/>
              </w:rPr>
              <w:t>20</w:t>
            </w:r>
            <w:r>
              <w:rPr>
                <w:noProof/>
                <w:webHidden/>
              </w:rPr>
              <w:fldChar w:fldCharType="end"/>
            </w:r>
          </w:hyperlink>
        </w:p>
        <w:p w14:paraId="664CB2F6" w14:textId="65918A87" w:rsidR="00100BFC" w:rsidRDefault="00100BFC">
          <w:pPr>
            <w:pStyle w:val="TOC2"/>
            <w:tabs>
              <w:tab w:val="right" w:leader="dot" w:pos="10790"/>
            </w:tabs>
            <w:rPr>
              <w:rFonts w:eastAsiaTheme="minorEastAsia"/>
              <w:noProof/>
              <w:sz w:val="24"/>
            </w:rPr>
          </w:pPr>
          <w:hyperlink w:anchor="_Toc135144689" w:history="1">
            <w:r w:rsidRPr="00133A69">
              <w:rPr>
                <w:rStyle w:val="Hyperlink"/>
                <w:noProof/>
              </w:rPr>
              <w:t>6.2 Result’s Discussion</w:t>
            </w:r>
            <w:r>
              <w:rPr>
                <w:noProof/>
                <w:webHidden/>
              </w:rPr>
              <w:tab/>
            </w:r>
            <w:r>
              <w:rPr>
                <w:noProof/>
                <w:webHidden/>
              </w:rPr>
              <w:fldChar w:fldCharType="begin"/>
            </w:r>
            <w:r>
              <w:rPr>
                <w:noProof/>
                <w:webHidden/>
              </w:rPr>
              <w:instrText xml:space="preserve"> PAGEREF _Toc135144689 \h </w:instrText>
            </w:r>
            <w:r>
              <w:rPr>
                <w:noProof/>
                <w:webHidden/>
              </w:rPr>
            </w:r>
            <w:r>
              <w:rPr>
                <w:noProof/>
                <w:webHidden/>
              </w:rPr>
              <w:fldChar w:fldCharType="separate"/>
            </w:r>
            <w:r>
              <w:rPr>
                <w:noProof/>
                <w:webHidden/>
              </w:rPr>
              <w:t>21</w:t>
            </w:r>
            <w:r>
              <w:rPr>
                <w:noProof/>
                <w:webHidden/>
              </w:rPr>
              <w:fldChar w:fldCharType="end"/>
            </w:r>
          </w:hyperlink>
        </w:p>
        <w:p w14:paraId="277A7D75" w14:textId="2AF96DA9" w:rsidR="00100BFC" w:rsidRDefault="00100BFC">
          <w:pPr>
            <w:pStyle w:val="TOC1"/>
            <w:tabs>
              <w:tab w:val="right" w:leader="dot" w:pos="10790"/>
            </w:tabs>
            <w:rPr>
              <w:rFonts w:eastAsiaTheme="minorEastAsia"/>
              <w:noProof/>
              <w:sz w:val="24"/>
            </w:rPr>
          </w:pPr>
          <w:hyperlink w:anchor="_Toc135144690" w:history="1">
            <w:r w:rsidRPr="00133A69">
              <w:rPr>
                <w:rStyle w:val="Hyperlink"/>
                <w:noProof/>
              </w:rPr>
              <w:t>07. Conclusion</w:t>
            </w:r>
            <w:r>
              <w:rPr>
                <w:noProof/>
                <w:webHidden/>
              </w:rPr>
              <w:tab/>
            </w:r>
            <w:r>
              <w:rPr>
                <w:noProof/>
                <w:webHidden/>
              </w:rPr>
              <w:fldChar w:fldCharType="begin"/>
            </w:r>
            <w:r>
              <w:rPr>
                <w:noProof/>
                <w:webHidden/>
              </w:rPr>
              <w:instrText xml:space="preserve"> PAGEREF _Toc135144690 \h </w:instrText>
            </w:r>
            <w:r>
              <w:rPr>
                <w:noProof/>
                <w:webHidden/>
              </w:rPr>
            </w:r>
            <w:r>
              <w:rPr>
                <w:noProof/>
                <w:webHidden/>
              </w:rPr>
              <w:fldChar w:fldCharType="separate"/>
            </w:r>
            <w:r>
              <w:rPr>
                <w:noProof/>
                <w:webHidden/>
              </w:rPr>
              <w:t>23</w:t>
            </w:r>
            <w:r>
              <w:rPr>
                <w:noProof/>
                <w:webHidden/>
              </w:rPr>
              <w:fldChar w:fldCharType="end"/>
            </w:r>
          </w:hyperlink>
        </w:p>
        <w:p w14:paraId="212BAF2C" w14:textId="640D9DB3" w:rsidR="00100BFC" w:rsidRDefault="00100BFC">
          <w:pPr>
            <w:pStyle w:val="TOC1"/>
            <w:tabs>
              <w:tab w:val="right" w:leader="dot" w:pos="10790"/>
            </w:tabs>
            <w:rPr>
              <w:rFonts w:eastAsiaTheme="minorEastAsia"/>
              <w:noProof/>
              <w:sz w:val="24"/>
            </w:rPr>
          </w:pPr>
          <w:hyperlink w:anchor="_Toc135144691" w:history="1">
            <w:r w:rsidRPr="00133A69">
              <w:rPr>
                <w:rStyle w:val="Hyperlink"/>
                <w:noProof/>
              </w:rPr>
              <w:t>References</w:t>
            </w:r>
            <w:r>
              <w:rPr>
                <w:noProof/>
                <w:webHidden/>
              </w:rPr>
              <w:tab/>
            </w:r>
            <w:r>
              <w:rPr>
                <w:noProof/>
                <w:webHidden/>
              </w:rPr>
              <w:fldChar w:fldCharType="begin"/>
            </w:r>
            <w:r>
              <w:rPr>
                <w:noProof/>
                <w:webHidden/>
              </w:rPr>
              <w:instrText xml:space="preserve"> PAGEREF _Toc135144691 \h </w:instrText>
            </w:r>
            <w:r>
              <w:rPr>
                <w:noProof/>
                <w:webHidden/>
              </w:rPr>
            </w:r>
            <w:r>
              <w:rPr>
                <w:noProof/>
                <w:webHidden/>
              </w:rPr>
              <w:fldChar w:fldCharType="separate"/>
            </w:r>
            <w:r>
              <w:rPr>
                <w:noProof/>
                <w:webHidden/>
              </w:rPr>
              <w:t>25</w:t>
            </w:r>
            <w:r>
              <w:rPr>
                <w:noProof/>
                <w:webHidden/>
              </w:rPr>
              <w:fldChar w:fldCharType="end"/>
            </w:r>
          </w:hyperlink>
        </w:p>
        <w:p w14:paraId="23EBF145" w14:textId="4DC0CA20" w:rsidR="00100BFC" w:rsidRDefault="00100BFC">
          <w:pPr>
            <w:pStyle w:val="TOC1"/>
            <w:tabs>
              <w:tab w:val="right" w:leader="dot" w:pos="10790"/>
            </w:tabs>
            <w:rPr>
              <w:rFonts w:eastAsiaTheme="minorEastAsia"/>
              <w:noProof/>
              <w:sz w:val="24"/>
            </w:rPr>
          </w:pPr>
          <w:hyperlink w:anchor="_Toc135144692" w:history="1">
            <w:r w:rsidRPr="00133A69">
              <w:rPr>
                <w:rStyle w:val="Hyperlink"/>
                <w:noProof/>
              </w:rPr>
              <w:t>Appendix A</w:t>
            </w:r>
            <w:r>
              <w:rPr>
                <w:noProof/>
                <w:webHidden/>
              </w:rPr>
              <w:tab/>
            </w:r>
            <w:r>
              <w:rPr>
                <w:noProof/>
                <w:webHidden/>
              </w:rPr>
              <w:fldChar w:fldCharType="begin"/>
            </w:r>
            <w:r>
              <w:rPr>
                <w:noProof/>
                <w:webHidden/>
              </w:rPr>
              <w:instrText xml:space="preserve"> PAGEREF _Toc135144692 \h </w:instrText>
            </w:r>
            <w:r>
              <w:rPr>
                <w:noProof/>
                <w:webHidden/>
              </w:rPr>
            </w:r>
            <w:r>
              <w:rPr>
                <w:noProof/>
                <w:webHidden/>
              </w:rPr>
              <w:fldChar w:fldCharType="separate"/>
            </w:r>
            <w:r>
              <w:rPr>
                <w:noProof/>
                <w:webHidden/>
              </w:rPr>
              <w:t>26</w:t>
            </w:r>
            <w:r>
              <w:rPr>
                <w:noProof/>
                <w:webHidden/>
              </w:rPr>
              <w:fldChar w:fldCharType="end"/>
            </w:r>
          </w:hyperlink>
        </w:p>
        <w:p w14:paraId="166D7D19" w14:textId="2D93A614" w:rsidR="006B5B5C" w:rsidRPr="00876369" w:rsidRDefault="00000000" w:rsidP="00876369">
          <w:pPr>
            <w:pStyle w:val="TOC1"/>
            <w:tabs>
              <w:tab w:val="right" w:leader="dot" w:pos="10800"/>
            </w:tabs>
            <w:rPr>
              <w:color w:val="0563C1" w:themeColor="hyperlink"/>
              <w:u w:val="single"/>
            </w:rPr>
          </w:pPr>
          <w:r>
            <w:fldChar w:fldCharType="end"/>
          </w:r>
        </w:p>
      </w:sdtContent>
    </w:sdt>
    <w:p w14:paraId="7AF9689B" w14:textId="5D3126B7" w:rsidR="00FA3767" w:rsidRDefault="6A4D51B7" w:rsidP="00F1437E">
      <w:pPr>
        <w:pStyle w:val="Heading1"/>
        <w:spacing w:line="480" w:lineRule="auto"/>
      </w:pPr>
      <w:bookmarkStart w:id="0" w:name="_Toc135144671"/>
      <w:r>
        <w:lastRenderedPageBreak/>
        <w:t xml:space="preserve">01. </w:t>
      </w:r>
      <w:r w:rsidR="6E559EF7">
        <w:t>Executive Summary</w:t>
      </w:r>
      <w:bookmarkEnd w:id="0"/>
    </w:p>
    <w:p w14:paraId="37F5C1B9" w14:textId="110B8444" w:rsidR="3999F631" w:rsidRDefault="74AD029C" w:rsidP="6BFC7EFE">
      <w:pPr>
        <w:jc w:val="both"/>
        <w:rPr>
          <w:rFonts w:eastAsiaTheme="minorEastAsia"/>
        </w:rPr>
      </w:pPr>
      <w:r w:rsidRPr="6BFC7EFE">
        <w:rPr>
          <w:rFonts w:eastAsiaTheme="minorEastAsia"/>
        </w:rPr>
        <w:t>The project’s purpose is to c</w:t>
      </w:r>
      <w:r w:rsidR="73D8EECF" w:rsidRPr="6BFC7EFE">
        <w:rPr>
          <w:rFonts w:eastAsiaTheme="minorEastAsia"/>
        </w:rPr>
        <w:t>reate</w:t>
      </w:r>
      <w:r w:rsidRPr="6BFC7EFE">
        <w:rPr>
          <w:rFonts w:eastAsiaTheme="minorEastAsia"/>
        </w:rPr>
        <w:t xml:space="preserve"> a</w:t>
      </w:r>
      <w:r w:rsidR="00FFEA45" w:rsidRPr="6BFC7EFE">
        <w:rPr>
          <w:rFonts w:eastAsiaTheme="minorEastAsia"/>
        </w:rPr>
        <w:t xml:space="preserve"> time series analysis to predict</w:t>
      </w:r>
      <w:r w:rsidRPr="6BFC7EFE">
        <w:rPr>
          <w:rFonts w:eastAsiaTheme="minorEastAsia"/>
        </w:rPr>
        <w:t xml:space="preserve"> the Consumer Price Index</w:t>
      </w:r>
      <w:r w:rsidR="5E5000BF" w:rsidRPr="6BFC7EFE">
        <w:rPr>
          <w:rFonts w:eastAsiaTheme="minorEastAsia"/>
        </w:rPr>
        <w:t xml:space="preserve"> (CPI)</w:t>
      </w:r>
      <w:r w:rsidRPr="6BFC7EFE">
        <w:rPr>
          <w:rFonts w:eastAsiaTheme="minorEastAsia"/>
        </w:rPr>
        <w:t>.</w:t>
      </w:r>
      <w:r w:rsidR="1A5AB832" w:rsidRPr="6BFC7EFE">
        <w:rPr>
          <w:rFonts w:eastAsiaTheme="minorEastAsia"/>
        </w:rPr>
        <w:t xml:space="preserve"> </w:t>
      </w:r>
      <w:r w:rsidR="0B07A853" w:rsidRPr="6BFC7EFE">
        <w:rPr>
          <w:rFonts w:eastAsiaTheme="minorEastAsia"/>
        </w:rPr>
        <w:t xml:space="preserve">Specifically, the Consumer Price Index of Urban Consumers (CPI-U) is the direct figure used to measure inflation. </w:t>
      </w:r>
      <w:r w:rsidR="1A5AB832" w:rsidRPr="6BFC7EFE">
        <w:rPr>
          <w:rFonts w:eastAsiaTheme="minorEastAsia"/>
        </w:rPr>
        <w:t>Since a prediction model can normally predict one label, predicting CPI values allows us to calculate both monthly and yearly inflation.</w:t>
      </w:r>
      <w:r w:rsidR="24CFF1BD" w:rsidRPr="6BFC7EFE">
        <w:rPr>
          <w:rFonts w:eastAsiaTheme="minorEastAsia"/>
        </w:rPr>
        <w:t xml:space="preserve"> The business insight we are trying to achieve is to accurately forecast inflation rates. By doing this, we can provide valuable information on inflation including trends, causes, and effects. </w:t>
      </w:r>
      <w:r w:rsidR="5E14677C" w:rsidRPr="6BFC7EFE">
        <w:rPr>
          <w:rFonts w:eastAsiaTheme="minorEastAsia"/>
        </w:rPr>
        <w:t xml:space="preserve">Additionally, predicting CPI trends can be </w:t>
      </w:r>
      <w:r w:rsidR="14F4EEBA" w:rsidRPr="6BFC7EFE">
        <w:rPr>
          <w:rFonts w:eastAsiaTheme="minorEastAsia"/>
        </w:rPr>
        <w:t xml:space="preserve">crucial </w:t>
      </w:r>
      <w:r w:rsidR="5E14677C" w:rsidRPr="6BFC7EFE">
        <w:rPr>
          <w:rFonts w:eastAsiaTheme="minorEastAsia"/>
        </w:rPr>
        <w:t>to businesses and the economy. Making informed decisions related to inflat</w:t>
      </w:r>
      <w:r w:rsidR="68A539F1" w:rsidRPr="6BFC7EFE">
        <w:rPr>
          <w:rFonts w:eastAsiaTheme="minorEastAsia"/>
        </w:rPr>
        <w:t xml:space="preserve">ion, </w:t>
      </w:r>
      <w:r w:rsidR="7877BEF3" w:rsidRPr="6BFC7EFE">
        <w:rPr>
          <w:rFonts w:eastAsiaTheme="minorEastAsia"/>
        </w:rPr>
        <w:t xml:space="preserve">economic </w:t>
      </w:r>
      <w:r w:rsidR="68A539F1" w:rsidRPr="6BFC7EFE">
        <w:rPr>
          <w:rFonts w:eastAsiaTheme="minorEastAsia"/>
        </w:rPr>
        <w:t xml:space="preserve">policy, and financial planning </w:t>
      </w:r>
      <w:r w:rsidR="4B608BBD" w:rsidRPr="6BFC7EFE">
        <w:rPr>
          <w:rFonts w:eastAsiaTheme="minorEastAsia"/>
        </w:rPr>
        <w:t xml:space="preserve">is </w:t>
      </w:r>
      <w:r w:rsidR="0C5FBB3A" w:rsidRPr="6BFC7EFE">
        <w:rPr>
          <w:rFonts w:eastAsiaTheme="minorEastAsia"/>
        </w:rPr>
        <w:t xml:space="preserve">pivotal to the performance of the economy. </w:t>
      </w:r>
    </w:p>
    <w:p w14:paraId="3867A692" w14:textId="3E05879B" w:rsidR="3999F631" w:rsidRDefault="3999F631" w:rsidP="53C4011F">
      <w:pPr>
        <w:jc w:val="both"/>
        <w:rPr>
          <w:rFonts w:eastAsiaTheme="minorEastAsia"/>
          <w:szCs w:val="20"/>
        </w:rPr>
      </w:pPr>
    </w:p>
    <w:p w14:paraId="10DC891D" w14:textId="4EF1C410" w:rsidR="3999F631" w:rsidRDefault="29461BC7" w:rsidP="53C4011F">
      <w:pPr>
        <w:jc w:val="both"/>
        <w:rPr>
          <w:rFonts w:eastAsiaTheme="minorEastAsia"/>
          <w:szCs w:val="20"/>
        </w:rPr>
      </w:pPr>
      <w:r w:rsidRPr="53C4011F">
        <w:rPr>
          <w:rFonts w:eastAsiaTheme="minorEastAsia"/>
          <w:szCs w:val="20"/>
        </w:rPr>
        <w:t>Through the usage of Python, w</w:t>
      </w:r>
      <w:r w:rsidR="0C5FBB3A" w:rsidRPr="53C4011F">
        <w:rPr>
          <w:rFonts w:eastAsiaTheme="minorEastAsia"/>
          <w:szCs w:val="20"/>
        </w:rPr>
        <w:t xml:space="preserve">e attempt to develop a time series model accurately predicting the CPI. Using historical data along with external factors such as </w:t>
      </w:r>
      <w:r w:rsidR="53279C64" w:rsidRPr="53C4011F">
        <w:rPr>
          <w:rFonts w:eastAsiaTheme="minorEastAsia"/>
          <w:szCs w:val="20"/>
        </w:rPr>
        <w:t xml:space="preserve">Unemployment Rate, Wages and Salaries, Exchange Rates, and other relevant economic metrics, our goal is to build a comprehensive model that can forecast CPI values while proving </w:t>
      </w:r>
      <w:r w:rsidR="3FA5D02A" w:rsidRPr="53C4011F">
        <w:rPr>
          <w:rFonts w:eastAsiaTheme="minorEastAsia"/>
          <w:szCs w:val="20"/>
        </w:rPr>
        <w:t>to be accurate.</w:t>
      </w:r>
      <w:r w:rsidR="5168BDFE" w:rsidRPr="53C4011F">
        <w:rPr>
          <w:rFonts w:eastAsiaTheme="minorEastAsia"/>
          <w:szCs w:val="20"/>
        </w:rPr>
        <w:t xml:space="preserve"> </w:t>
      </w:r>
      <w:r w:rsidR="3FA5D02A" w:rsidRPr="53C4011F">
        <w:rPr>
          <w:rFonts w:eastAsiaTheme="minorEastAsia"/>
          <w:szCs w:val="20"/>
        </w:rPr>
        <w:t xml:space="preserve"> </w:t>
      </w:r>
    </w:p>
    <w:p w14:paraId="609324A0" w14:textId="5FA6B87F" w:rsidR="05F0655B" w:rsidRDefault="05F0655B" w:rsidP="53C4011F">
      <w:pPr>
        <w:jc w:val="both"/>
        <w:rPr>
          <w:rFonts w:eastAsiaTheme="minorEastAsia"/>
          <w:szCs w:val="20"/>
        </w:rPr>
      </w:pPr>
    </w:p>
    <w:p w14:paraId="6955B52B" w14:textId="74468811" w:rsidR="34D391EC" w:rsidRDefault="198820A9" w:rsidP="53C4011F">
      <w:pPr>
        <w:jc w:val="both"/>
        <w:rPr>
          <w:rFonts w:eastAsiaTheme="minorEastAsia"/>
          <w:szCs w:val="20"/>
        </w:rPr>
      </w:pPr>
      <w:r w:rsidRPr="53C4011F">
        <w:rPr>
          <w:rFonts w:eastAsiaTheme="minorEastAsia"/>
          <w:szCs w:val="20"/>
        </w:rPr>
        <w:t xml:space="preserve">Exploring different time series techniques, we conducted several preprocessing steps to analyze our data, such as label decomposition and stationarity tests. </w:t>
      </w:r>
      <w:r w:rsidR="1FC4D003" w:rsidRPr="53C4011F">
        <w:rPr>
          <w:rFonts w:eastAsiaTheme="minorEastAsia"/>
          <w:szCs w:val="20"/>
        </w:rPr>
        <w:t>We implemented several different models such as ARIMA, ARIMA using different moving averages and autoregressions, Random Forest</w:t>
      </w:r>
      <w:r w:rsidR="43430370" w:rsidRPr="53C4011F">
        <w:rPr>
          <w:rFonts w:eastAsiaTheme="minorEastAsia"/>
          <w:szCs w:val="20"/>
        </w:rPr>
        <w:t>, and Long Short-Term Memory</w:t>
      </w:r>
      <w:r w:rsidR="36BF7CC2" w:rsidRPr="53C4011F">
        <w:rPr>
          <w:rFonts w:eastAsiaTheme="minorEastAsia"/>
          <w:szCs w:val="20"/>
        </w:rPr>
        <w:t xml:space="preserve"> (LS</w:t>
      </w:r>
      <w:r w:rsidR="005B08F4">
        <w:rPr>
          <w:rFonts w:eastAsiaTheme="minorEastAsia"/>
          <w:szCs w:val="20"/>
        </w:rPr>
        <w:t>T</w:t>
      </w:r>
      <w:r w:rsidR="36BF7CC2" w:rsidRPr="53C4011F">
        <w:rPr>
          <w:rFonts w:eastAsiaTheme="minorEastAsia"/>
          <w:szCs w:val="20"/>
        </w:rPr>
        <w:t>M)</w:t>
      </w:r>
      <w:r w:rsidR="1FC4D003" w:rsidRPr="53C4011F">
        <w:rPr>
          <w:rFonts w:eastAsiaTheme="minorEastAsia"/>
          <w:szCs w:val="20"/>
        </w:rPr>
        <w:t xml:space="preserve">. </w:t>
      </w:r>
      <w:r w:rsidRPr="53C4011F">
        <w:rPr>
          <w:rFonts w:eastAsiaTheme="minorEastAsia"/>
          <w:szCs w:val="20"/>
        </w:rPr>
        <w:t>Furthermore, the Consumer Price Index data had to be transformed using second-order differencing. Given this transformation,</w:t>
      </w:r>
      <w:r w:rsidR="6A1C992A" w:rsidRPr="53C4011F">
        <w:rPr>
          <w:rFonts w:eastAsiaTheme="minorEastAsia"/>
          <w:szCs w:val="20"/>
        </w:rPr>
        <w:t xml:space="preserve"> we focused on improving the results of our models using M</w:t>
      </w:r>
      <w:r w:rsidR="0AFEF69A" w:rsidRPr="53C4011F">
        <w:rPr>
          <w:rFonts w:eastAsiaTheme="minorEastAsia"/>
          <w:szCs w:val="20"/>
        </w:rPr>
        <w:t>ean Absolute Error (MAE)</w:t>
      </w:r>
      <w:r w:rsidR="6A1C992A" w:rsidRPr="53C4011F">
        <w:rPr>
          <w:rFonts w:eastAsiaTheme="minorEastAsia"/>
          <w:szCs w:val="20"/>
        </w:rPr>
        <w:t xml:space="preserve">, </w:t>
      </w:r>
      <w:r w:rsidR="7D67859F" w:rsidRPr="53C4011F">
        <w:rPr>
          <w:rFonts w:eastAsiaTheme="minorEastAsia"/>
          <w:szCs w:val="20"/>
        </w:rPr>
        <w:t>Mean Squared Error (</w:t>
      </w:r>
      <w:r w:rsidR="6A1C992A" w:rsidRPr="53C4011F">
        <w:rPr>
          <w:rFonts w:eastAsiaTheme="minorEastAsia"/>
          <w:szCs w:val="20"/>
        </w:rPr>
        <w:t>MSE</w:t>
      </w:r>
      <w:r w:rsidR="33669F9E" w:rsidRPr="53C4011F">
        <w:rPr>
          <w:rFonts w:eastAsiaTheme="minorEastAsia"/>
          <w:szCs w:val="20"/>
        </w:rPr>
        <w:t>)</w:t>
      </w:r>
      <w:r w:rsidR="6A1C992A" w:rsidRPr="53C4011F">
        <w:rPr>
          <w:rFonts w:eastAsiaTheme="minorEastAsia"/>
          <w:szCs w:val="20"/>
        </w:rPr>
        <w:t xml:space="preserve">, </w:t>
      </w:r>
      <w:r w:rsidR="6465319F" w:rsidRPr="53C4011F">
        <w:rPr>
          <w:rFonts w:eastAsiaTheme="minorEastAsia"/>
          <w:szCs w:val="20"/>
        </w:rPr>
        <w:t>and Root</w:t>
      </w:r>
      <w:r w:rsidR="352B0D8F" w:rsidRPr="53C4011F">
        <w:rPr>
          <w:rFonts w:eastAsiaTheme="minorEastAsia"/>
          <w:szCs w:val="20"/>
        </w:rPr>
        <w:t xml:space="preserve"> Mean Square</w:t>
      </w:r>
      <w:r w:rsidR="7D162A6E" w:rsidRPr="53C4011F">
        <w:rPr>
          <w:rFonts w:eastAsiaTheme="minorEastAsia"/>
          <w:szCs w:val="20"/>
        </w:rPr>
        <w:t xml:space="preserve"> </w:t>
      </w:r>
      <w:r w:rsidR="352B0D8F" w:rsidRPr="53C4011F">
        <w:rPr>
          <w:rFonts w:eastAsiaTheme="minorEastAsia"/>
          <w:szCs w:val="20"/>
        </w:rPr>
        <w:t>Error (</w:t>
      </w:r>
      <w:r w:rsidR="6A1C992A" w:rsidRPr="53C4011F">
        <w:rPr>
          <w:rFonts w:eastAsiaTheme="minorEastAsia"/>
          <w:szCs w:val="20"/>
        </w:rPr>
        <w:t>RMSE</w:t>
      </w:r>
      <w:r w:rsidR="104B1ED7" w:rsidRPr="53C4011F">
        <w:rPr>
          <w:rFonts w:eastAsiaTheme="minorEastAsia"/>
          <w:szCs w:val="20"/>
        </w:rPr>
        <w:t>)</w:t>
      </w:r>
      <w:r w:rsidR="6A1C992A" w:rsidRPr="53C4011F">
        <w:rPr>
          <w:rFonts w:eastAsiaTheme="minorEastAsia"/>
          <w:szCs w:val="20"/>
        </w:rPr>
        <w:t xml:space="preserve">. </w:t>
      </w:r>
      <w:r w:rsidR="01226F0F" w:rsidRPr="53C4011F">
        <w:rPr>
          <w:rFonts w:eastAsiaTheme="minorEastAsia"/>
          <w:szCs w:val="20"/>
        </w:rPr>
        <w:t xml:space="preserve">The </w:t>
      </w:r>
      <w:r w:rsidR="43730E8A" w:rsidRPr="53C4011F">
        <w:rPr>
          <w:rFonts w:eastAsiaTheme="minorEastAsia"/>
          <w:szCs w:val="20"/>
        </w:rPr>
        <w:t xml:space="preserve">LSTM provided the best predictive performance on the second-order differenced data, but the optimized random forest model with the label’s </w:t>
      </w:r>
      <w:r w:rsidR="0C168299" w:rsidRPr="53C4011F">
        <w:rPr>
          <w:rFonts w:eastAsiaTheme="minorEastAsia"/>
          <w:szCs w:val="20"/>
        </w:rPr>
        <w:t>lags incorporated has the least RMSE and MAE when reversing back to the monthly inflation rate</w:t>
      </w:r>
      <w:r w:rsidR="005B08F4">
        <w:rPr>
          <w:rFonts w:eastAsiaTheme="minorEastAsia"/>
          <w:szCs w:val="20"/>
        </w:rPr>
        <w:t xml:space="preserve"> with the original CPI data</w:t>
      </w:r>
      <w:r w:rsidR="0C168299" w:rsidRPr="53C4011F">
        <w:rPr>
          <w:rFonts w:eastAsiaTheme="minorEastAsia"/>
          <w:szCs w:val="20"/>
        </w:rPr>
        <w:t>.</w:t>
      </w:r>
      <w:r w:rsidR="005B08F4">
        <w:rPr>
          <w:rFonts w:eastAsiaTheme="minorEastAsia"/>
          <w:szCs w:val="20"/>
        </w:rPr>
        <w:t xml:space="preserve"> </w:t>
      </w:r>
      <w:r w:rsidR="0C168299" w:rsidRPr="53C4011F">
        <w:rPr>
          <w:rFonts w:eastAsiaTheme="minorEastAsia"/>
          <w:szCs w:val="20"/>
        </w:rPr>
        <w:t>Our results will thoroughly be explained in section five</w:t>
      </w:r>
      <w:r w:rsidR="31BAA9D4" w:rsidRPr="53C4011F">
        <w:rPr>
          <w:rFonts w:eastAsiaTheme="minorEastAsia"/>
          <w:szCs w:val="20"/>
        </w:rPr>
        <w:t>, Method,</w:t>
      </w:r>
      <w:r w:rsidR="0C168299" w:rsidRPr="53C4011F">
        <w:rPr>
          <w:rFonts w:eastAsiaTheme="minorEastAsia"/>
          <w:szCs w:val="20"/>
        </w:rPr>
        <w:t xml:space="preserve"> and</w:t>
      </w:r>
      <w:r w:rsidR="6F9E833F" w:rsidRPr="53C4011F">
        <w:rPr>
          <w:rFonts w:eastAsiaTheme="minorEastAsia"/>
          <w:szCs w:val="20"/>
        </w:rPr>
        <w:t xml:space="preserve"> section six</w:t>
      </w:r>
      <w:r w:rsidR="11414930" w:rsidRPr="53C4011F">
        <w:rPr>
          <w:rFonts w:eastAsiaTheme="minorEastAsia"/>
          <w:szCs w:val="20"/>
        </w:rPr>
        <w:t>, Analyses and Results</w:t>
      </w:r>
      <w:r w:rsidR="6F9E833F" w:rsidRPr="53C4011F">
        <w:rPr>
          <w:rFonts w:eastAsiaTheme="minorEastAsia"/>
          <w:szCs w:val="20"/>
        </w:rPr>
        <w:t xml:space="preserve">. </w:t>
      </w:r>
    </w:p>
    <w:p w14:paraId="6EC52965" w14:textId="33921918" w:rsidR="05F0655B" w:rsidRDefault="05F0655B" w:rsidP="53C4011F">
      <w:pPr>
        <w:jc w:val="both"/>
        <w:rPr>
          <w:rFonts w:eastAsiaTheme="minorEastAsia"/>
          <w:szCs w:val="20"/>
        </w:rPr>
      </w:pPr>
    </w:p>
    <w:p w14:paraId="49A3F36E" w14:textId="06C8B4FC" w:rsidR="00F1437E" w:rsidRDefault="664EDA4C" w:rsidP="53C4011F">
      <w:pPr>
        <w:jc w:val="both"/>
        <w:rPr>
          <w:rFonts w:eastAsiaTheme="minorEastAsia"/>
          <w:szCs w:val="20"/>
        </w:rPr>
      </w:pPr>
      <w:r w:rsidRPr="53C4011F">
        <w:rPr>
          <w:rFonts w:eastAsiaTheme="minorEastAsia"/>
          <w:szCs w:val="20"/>
        </w:rPr>
        <w:t xml:space="preserve">The goal of this project is to exhibit our knowledge and understanding of conducting a time series analysis while </w:t>
      </w:r>
      <w:r w:rsidR="343CBDAE" w:rsidRPr="53C4011F">
        <w:rPr>
          <w:rFonts w:eastAsiaTheme="minorEastAsia"/>
          <w:szCs w:val="20"/>
        </w:rPr>
        <w:t xml:space="preserve">also focusing on predicting a key measure of inflation. Possessing the capability to predict the CPI would </w:t>
      </w:r>
      <w:r w:rsidR="312CB01E" w:rsidRPr="53C4011F">
        <w:rPr>
          <w:rFonts w:eastAsiaTheme="minorEastAsia"/>
          <w:szCs w:val="20"/>
        </w:rPr>
        <w:t xml:space="preserve">be extremely useful for monetary policy, business planning, financial planning, among other economic </w:t>
      </w:r>
      <w:r w:rsidR="352145C5" w:rsidRPr="53C4011F">
        <w:rPr>
          <w:rFonts w:eastAsiaTheme="minorEastAsia"/>
          <w:szCs w:val="20"/>
        </w:rPr>
        <w:t>decision-making activities</w:t>
      </w:r>
      <w:r w:rsidR="312CB01E" w:rsidRPr="53C4011F">
        <w:rPr>
          <w:rFonts w:eastAsiaTheme="minorEastAsia"/>
          <w:szCs w:val="20"/>
        </w:rPr>
        <w:t xml:space="preserve">. </w:t>
      </w:r>
      <w:r w:rsidR="3AAE145E" w:rsidRPr="53C4011F">
        <w:rPr>
          <w:rFonts w:eastAsiaTheme="minorEastAsia"/>
          <w:szCs w:val="20"/>
        </w:rPr>
        <w:t xml:space="preserve">It will also provide great insight into inflation trends and patterns based on key economic factors. </w:t>
      </w:r>
    </w:p>
    <w:p w14:paraId="5CD3CC1C" w14:textId="77777777" w:rsidR="00A33422" w:rsidRDefault="00A33422" w:rsidP="53C4011F">
      <w:pPr>
        <w:jc w:val="both"/>
        <w:rPr>
          <w:rFonts w:eastAsiaTheme="minorEastAsia"/>
          <w:color w:val="538135" w:themeColor="accent6" w:themeShade="BF"/>
          <w:szCs w:val="20"/>
        </w:rPr>
      </w:pPr>
    </w:p>
    <w:p w14:paraId="3F5FB81B" w14:textId="0F6C5D0B" w:rsidR="4A048ACA" w:rsidRDefault="0260F556" w:rsidP="05F0655B">
      <w:pPr>
        <w:pStyle w:val="Heading1"/>
        <w:spacing w:line="480" w:lineRule="auto"/>
        <w:ind w:left="0"/>
      </w:pPr>
      <w:bookmarkStart w:id="1" w:name="_Toc135144672"/>
      <w:r>
        <w:lastRenderedPageBreak/>
        <w:t xml:space="preserve">02. </w:t>
      </w:r>
      <w:r w:rsidR="6E559EF7">
        <w:t>Introduction</w:t>
      </w:r>
      <w:bookmarkEnd w:id="1"/>
      <w:r w:rsidR="6F9DBA45">
        <w:t xml:space="preserve"> </w:t>
      </w:r>
    </w:p>
    <w:p w14:paraId="1A45C8B7" w14:textId="5251B01F" w:rsidR="5EC3ABDB" w:rsidRDefault="5EC3ABDB" w:rsidP="05F0655B">
      <w:pPr>
        <w:jc w:val="both"/>
      </w:pPr>
      <w:r w:rsidRPr="05F0655B">
        <w:t xml:space="preserve">Inflation is the long-term, steadily rising level of prices for most products and services across the economy. </w:t>
      </w:r>
      <w:r w:rsidR="1D68910D" w:rsidRPr="05F0655B">
        <w:t xml:space="preserve">Each unit of currency can purchase less than it used to when inflation is present. The Consumer Price Index (CPI) is frequently used to measure it, among other things. </w:t>
      </w:r>
    </w:p>
    <w:p w14:paraId="75D4D1C4" w14:textId="2EA745CA" w:rsidR="4A048ACA" w:rsidRDefault="4A048ACA" w:rsidP="05F0655B">
      <w:pPr>
        <w:jc w:val="both"/>
      </w:pPr>
    </w:p>
    <w:p w14:paraId="7F5C5464" w14:textId="6A9E91A1" w:rsidR="555F30F8" w:rsidRDefault="555F30F8" w:rsidP="05F0655B">
      <w:pPr>
        <w:jc w:val="both"/>
      </w:pPr>
      <w:r w:rsidRPr="05F0655B">
        <w:t>The Consumer Price Index is an indicator of inflation, and it records the average price changes of goods and services over time. The Bureau of Labor Statistics introduced the concept i</w:t>
      </w:r>
      <w:r w:rsidR="4F7CCCB6" w:rsidRPr="05F0655B">
        <w:t xml:space="preserve">n the United States in 1913. </w:t>
      </w:r>
      <w:r w:rsidR="670D8E1C" w:rsidRPr="05F0655B">
        <w:t>Initially</w:t>
      </w:r>
      <w:r w:rsidR="4F7CCCB6" w:rsidRPr="05F0655B">
        <w:t xml:space="preserve"> developed to aid in understanding how price changes affected the purchasing power of the average consumer, it tracks variations in the cost of a</w:t>
      </w:r>
      <w:r w:rsidR="5A600965" w:rsidRPr="05F0655B">
        <w:t xml:space="preserve"> set basket of goods and services that are representative of normal household spendin</w:t>
      </w:r>
      <w:r w:rsidR="5A600965" w:rsidRPr="05F0655B">
        <w:rPr>
          <w:rFonts w:eastAsiaTheme="minorEastAsia"/>
          <w:szCs w:val="20"/>
        </w:rPr>
        <w:t xml:space="preserve">g in urban areas. </w:t>
      </w:r>
      <w:r w:rsidR="17C464D3" w:rsidRPr="05F0655B">
        <w:rPr>
          <w:rFonts w:eastAsiaTheme="minorEastAsia"/>
          <w:szCs w:val="20"/>
        </w:rPr>
        <w:t>There are two common versions of the CPI, one being the CPI for all urban consumers (CPI-U) and the other is CPI for urban wage earners and clerical workers (CPI-W). The CPI-U is designed to measure price changes faced by urban consumers, who represent 93% of the U.S. population.</w:t>
      </w:r>
    </w:p>
    <w:p w14:paraId="542F970E" w14:textId="6A7EF8C0" w:rsidR="4A048ACA" w:rsidRDefault="4A048ACA" w:rsidP="05F0655B">
      <w:pPr>
        <w:jc w:val="both"/>
      </w:pPr>
    </w:p>
    <w:p w14:paraId="0772BE4C" w14:textId="571B4ACA" w:rsidR="7D7F2BAC" w:rsidRDefault="7D7F2BAC" w:rsidP="05F0655B">
      <w:pPr>
        <w:jc w:val="both"/>
      </w:pPr>
      <w:r w:rsidRPr="05F0655B">
        <w:t xml:space="preserve">The CPI metric has been improved throughout time </w:t>
      </w:r>
      <w:r w:rsidR="590F91BF" w:rsidRPr="05F0655B">
        <w:t>to</w:t>
      </w:r>
      <w:r w:rsidRPr="05F0655B">
        <w:t xml:space="preserve"> </w:t>
      </w:r>
      <w:r w:rsidR="005B08F4" w:rsidRPr="05F0655B">
        <w:t>represent shifts more precisely</w:t>
      </w:r>
      <w:r w:rsidRPr="05F0655B">
        <w:t xml:space="preserve"> in consumer behavior and market dynamics. </w:t>
      </w:r>
      <w:r w:rsidR="38620458" w:rsidRPr="05F0655B">
        <w:t xml:space="preserve">Governments, companies, and individuals utilize the CPI to make educated decisions about </w:t>
      </w:r>
      <w:r w:rsidR="4DB991E5" w:rsidRPr="05F0655B">
        <w:t>financial planning</w:t>
      </w:r>
      <w:r w:rsidR="38620458" w:rsidRPr="05F0655B">
        <w:t xml:space="preserve">, contracts, </w:t>
      </w:r>
      <w:r w:rsidR="14CBD111" w:rsidRPr="05F0655B">
        <w:t xml:space="preserve">and </w:t>
      </w:r>
      <w:r w:rsidR="38620458" w:rsidRPr="05F0655B">
        <w:t>economic policy</w:t>
      </w:r>
      <w:r w:rsidR="396AC4AF" w:rsidRPr="05F0655B">
        <w:t xml:space="preserve">. It helps evaluate changes in the cost of living and offers a useful picture of inflation trends. </w:t>
      </w:r>
    </w:p>
    <w:p w14:paraId="0C5AB44F" w14:textId="2EEF2C43" w:rsidR="4A048ACA" w:rsidRDefault="4A048ACA" w:rsidP="05F0655B">
      <w:pPr>
        <w:jc w:val="both"/>
      </w:pPr>
    </w:p>
    <w:p w14:paraId="3418FC61" w14:textId="7260662E" w:rsidR="396AC4AF" w:rsidRDefault="396AC4AF" w:rsidP="05F0655B">
      <w:pPr>
        <w:jc w:val="both"/>
      </w:pPr>
      <w:r w:rsidRPr="05F0655B">
        <w:t xml:space="preserve">Many nations use different iterations of the CPI to keep track of inflation and direct monetary policy. It is still a crucial tool for comprehending how price fluctuations affect both daily living and the </w:t>
      </w:r>
      <w:r w:rsidR="005B08F4" w:rsidRPr="05F0655B">
        <w:t>economy</w:t>
      </w:r>
      <w:r w:rsidRPr="05F0655B">
        <w:t>.</w:t>
      </w:r>
      <w:r w:rsidR="02C6EFCE" w:rsidRPr="05F0655B">
        <w:t xml:space="preserve"> CPI can be used as an economic indicator. It is the most widely used measure of inflation and </w:t>
      </w:r>
      <w:r w:rsidR="658477F2" w:rsidRPr="05F0655B">
        <w:t>deflation</w:t>
      </w:r>
      <w:r w:rsidR="02C6EFCE" w:rsidRPr="05F0655B">
        <w:t xml:space="preserve">. Changes in this figure affect nearly </w:t>
      </w:r>
      <w:r w:rsidR="72C21F3B" w:rsidRPr="05F0655B">
        <w:t>every</w:t>
      </w:r>
      <w:r w:rsidR="02C6EFCE" w:rsidRPr="05F0655B">
        <w:t xml:space="preserve"> market and person in the United States. Therefore, it is an indicator of the effectiveness of government policy. Business executives, labor leaders, and other priva</w:t>
      </w:r>
      <w:r w:rsidR="157680D8" w:rsidRPr="05F0655B">
        <w:t xml:space="preserve">te citizens use the index as a guide in making economic decisions. </w:t>
      </w:r>
    </w:p>
    <w:p w14:paraId="3AFDB2CE" w14:textId="1D5DFD7A" w:rsidR="4A048ACA" w:rsidRDefault="4A048ACA" w:rsidP="05F0655B">
      <w:pPr>
        <w:jc w:val="both"/>
      </w:pPr>
    </w:p>
    <w:p w14:paraId="6F62E886" w14:textId="38B2D692" w:rsidR="721232F2" w:rsidRDefault="721232F2" w:rsidP="05F0655B">
      <w:pPr>
        <w:jc w:val="both"/>
      </w:pPr>
      <w:r w:rsidRPr="05F0655B">
        <w:t xml:space="preserve">For this project we will be working with historical CPI data, and we have extracted </w:t>
      </w:r>
      <w:r w:rsidR="3B225CFD" w:rsidRPr="05F0655B">
        <w:t>16</w:t>
      </w:r>
      <w:r w:rsidRPr="05F0655B">
        <w:t xml:space="preserve"> </w:t>
      </w:r>
      <w:r w:rsidR="1CF63306" w:rsidRPr="05F0655B">
        <w:t>predictors</w:t>
      </w:r>
      <w:r w:rsidR="1CF68706" w:rsidRPr="05F0655B">
        <w:t xml:space="preserve"> (See Table 1)</w:t>
      </w:r>
      <w:r w:rsidRPr="05F0655B">
        <w:t xml:space="preserve">. All data </w:t>
      </w:r>
      <w:r w:rsidR="29AE4A56" w:rsidRPr="05F0655B">
        <w:t xml:space="preserve">was collected </w:t>
      </w:r>
      <w:r w:rsidRPr="05F0655B">
        <w:t xml:space="preserve">from </w:t>
      </w:r>
      <w:r w:rsidR="00876369">
        <w:t xml:space="preserve">1970 and cut to focus on </w:t>
      </w:r>
      <w:r w:rsidRPr="05F0655B">
        <w:t xml:space="preserve">2010-2020. </w:t>
      </w:r>
      <w:r w:rsidR="0F2D08D6" w:rsidRPr="05F0655B">
        <w:t xml:space="preserve">Our goal is to accurately create a time series model to predict </w:t>
      </w:r>
      <w:r w:rsidR="56335184" w:rsidRPr="05F0655B">
        <w:t>the Consumer</w:t>
      </w:r>
      <w:r w:rsidR="0F2D08D6" w:rsidRPr="05F0655B">
        <w:t xml:space="preserve"> Price Index and give more insight into economic and inflation trends. </w:t>
      </w:r>
    </w:p>
    <w:p w14:paraId="72435757" w14:textId="77777777" w:rsidR="006B5B5C" w:rsidRPr="00FA3767" w:rsidRDefault="006B5B5C" w:rsidP="00F1437E">
      <w:pPr>
        <w:jc w:val="both"/>
      </w:pPr>
    </w:p>
    <w:p w14:paraId="09503B5C" w14:textId="3C8791E0" w:rsidR="3E8DAEAF" w:rsidRDefault="46069E64" w:rsidP="05F0655B">
      <w:pPr>
        <w:pStyle w:val="Heading1"/>
        <w:spacing w:line="480" w:lineRule="auto"/>
        <w:ind w:left="0"/>
      </w:pPr>
      <w:bookmarkStart w:id="2" w:name="_Toc135144673"/>
      <w:r>
        <w:lastRenderedPageBreak/>
        <w:t xml:space="preserve">03. </w:t>
      </w:r>
      <w:r w:rsidR="6F9DBA45">
        <w:t>Data</w:t>
      </w:r>
      <w:r w:rsidR="287564C7">
        <w:t xml:space="preserve"> and Preprocessing</w:t>
      </w:r>
      <w:bookmarkEnd w:id="2"/>
    </w:p>
    <w:p w14:paraId="143912FF" w14:textId="443A8B2F" w:rsidR="27AFDE29" w:rsidRDefault="7AD47D56" w:rsidP="05F0655B">
      <w:pPr>
        <w:pStyle w:val="Heading2"/>
        <w:ind w:left="0"/>
        <w:rPr>
          <w:sz w:val="36"/>
          <w:szCs w:val="36"/>
        </w:rPr>
      </w:pPr>
      <w:bookmarkStart w:id="3" w:name="_Toc135144674"/>
      <w:r w:rsidRPr="6BFC7EFE">
        <w:rPr>
          <w:sz w:val="36"/>
          <w:szCs w:val="36"/>
        </w:rPr>
        <w:t>3.1 Data Description</w:t>
      </w:r>
      <w:bookmarkEnd w:id="3"/>
    </w:p>
    <w:p w14:paraId="42F6DEBF" w14:textId="1143BA74" w:rsidR="068A8316" w:rsidRDefault="068A8316" w:rsidP="05F0655B">
      <w:pPr>
        <w:jc w:val="both"/>
      </w:pPr>
      <w:r>
        <w:t xml:space="preserve">The dataset consists of historical economic data from </w:t>
      </w:r>
      <w:r w:rsidR="23392CE2">
        <w:t>197</w:t>
      </w:r>
      <w:r>
        <w:t>0</w:t>
      </w:r>
      <w:r w:rsidR="23392CE2">
        <w:t>-present</w:t>
      </w:r>
      <w:r>
        <w:t xml:space="preserve">. The </w:t>
      </w:r>
      <w:r w:rsidR="0934692B">
        <w:t xml:space="preserve">label (dependent variable) </w:t>
      </w:r>
      <w:r>
        <w:t xml:space="preserve">is </w:t>
      </w:r>
      <w:r w:rsidR="36AD39C8">
        <w:t>the Consumer</w:t>
      </w:r>
      <w:r>
        <w:t xml:space="preserve"> Price Index. </w:t>
      </w:r>
      <w:r w:rsidR="207B2DEF">
        <w:t>We carefully and meticulously pick</w:t>
      </w:r>
      <w:r w:rsidR="4EBF6282">
        <w:t xml:space="preserve">ed sixteen predictor variables, as shown in </w:t>
      </w:r>
      <w:r w:rsidR="56C01FCF">
        <w:t>Tabl</w:t>
      </w:r>
      <w:r w:rsidR="4EBF6282">
        <w:t xml:space="preserve">e 1. The dataset consists of </w:t>
      </w:r>
      <w:r w:rsidR="69092453">
        <w:t xml:space="preserve">numerical variables only. </w:t>
      </w:r>
      <w:r w:rsidR="584B4D0A">
        <w:t>All</w:t>
      </w:r>
      <w:r w:rsidR="69092453">
        <w:t xml:space="preserve"> the variables were taken from the Federal </w:t>
      </w:r>
      <w:r w:rsidR="704D4C0B">
        <w:t>Reserve</w:t>
      </w:r>
      <w:r w:rsidR="69092453">
        <w:t xml:space="preserve"> Economic Data (FRED)</w:t>
      </w:r>
      <w:r w:rsidRPr="05F0655B">
        <w:rPr>
          <w:rStyle w:val="FootnoteReference"/>
        </w:rPr>
        <w:footnoteReference w:id="1"/>
      </w:r>
      <w:r w:rsidR="2A6FE413">
        <w:t xml:space="preserve">, including the CPI data compiled. After carefully considering </w:t>
      </w:r>
      <w:r w:rsidR="2B54C4FD">
        <w:t>the underlying structure of the data, we decided to build models using the period 2010-2020.</w:t>
      </w:r>
      <w:r w:rsidR="050B3DB9">
        <w:t xml:space="preserve"> Additionally, when building our dataset, we</w:t>
      </w:r>
      <w:r w:rsidR="1DD49E34">
        <w:t xml:space="preserve"> focused on economic variables that we thought would have the most impact on inflation and the Consumer Price Index. </w:t>
      </w:r>
      <w:r w:rsidR="23A5809B">
        <w:t xml:space="preserve">Our data was compiled with the purpose of accurately predicting CPI with meaningful features. </w:t>
      </w:r>
    </w:p>
    <w:p w14:paraId="09206600" w14:textId="5BFBF1DC" w:rsidR="00985894" w:rsidRDefault="00985894" w:rsidP="05F0655B">
      <w:pPr>
        <w:spacing w:line="240" w:lineRule="auto"/>
      </w:pPr>
      <w:r>
        <w:rPr>
          <w:noProof/>
        </w:rPr>
        <w:drawing>
          <wp:inline distT="0" distB="0" distL="0" distR="0" wp14:anchorId="57F0036E" wp14:editId="050B3CD1">
            <wp:extent cx="3612995" cy="4303321"/>
            <wp:effectExtent l="0" t="0" r="0" b="2540"/>
            <wp:docPr id="961492878" name="Picture 96149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812" cy="4319778"/>
                    </a:xfrm>
                    <a:prstGeom prst="rect">
                      <a:avLst/>
                    </a:prstGeom>
                  </pic:spPr>
                </pic:pic>
              </a:graphicData>
            </a:graphic>
          </wp:inline>
        </w:drawing>
      </w:r>
    </w:p>
    <w:p w14:paraId="14AC62A3" w14:textId="698747BD" w:rsidR="7DEAB8D8" w:rsidRDefault="0646E733" w:rsidP="4A048ACA">
      <w:pPr>
        <w:spacing w:line="240" w:lineRule="auto"/>
        <w:rPr>
          <w:b/>
          <w:bCs/>
        </w:rPr>
      </w:pPr>
      <w:r w:rsidRPr="05F0655B">
        <w:rPr>
          <w:b/>
          <w:bCs/>
        </w:rPr>
        <w:t xml:space="preserve">Table </w:t>
      </w:r>
      <w:r w:rsidR="7DEAB8D8" w:rsidRPr="05F0655B">
        <w:rPr>
          <w:b/>
          <w:bCs/>
        </w:rPr>
        <w:t>1</w:t>
      </w:r>
    </w:p>
    <w:p w14:paraId="1A15E5B7" w14:textId="28CD171A" w:rsidR="4A048ACA" w:rsidRDefault="4A048ACA" w:rsidP="4A048ACA">
      <w:pPr>
        <w:spacing w:line="240" w:lineRule="auto"/>
        <w:rPr>
          <w:b/>
          <w:bCs/>
        </w:rPr>
      </w:pPr>
    </w:p>
    <w:p w14:paraId="3CCD8E45" w14:textId="363EC086" w:rsidR="4A048ACA" w:rsidRDefault="4A048ACA" w:rsidP="4A048ACA">
      <w:pPr>
        <w:spacing w:line="240" w:lineRule="auto"/>
        <w:rPr>
          <w:b/>
          <w:bCs/>
        </w:rPr>
      </w:pPr>
    </w:p>
    <w:p w14:paraId="46E9D909" w14:textId="39956BC3" w:rsidR="46C21149" w:rsidRDefault="0612DC30" w:rsidP="05F0655B">
      <w:pPr>
        <w:pStyle w:val="Heading2"/>
        <w:rPr>
          <w:sz w:val="36"/>
          <w:szCs w:val="36"/>
        </w:rPr>
      </w:pPr>
      <w:bookmarkStart w:id="4" w:name="_Toc135144675"/>
      <w:r w:rsidRPr="6BFC7EFE">
        <w:rPr>
          <w:sz w:val="36"/>
          <w:szCs w:val="36"/>
        </w:rPr>
        <w:lastRenderedPageBreak/>
        <w:t>3.2 Label</w:t>
      </w:r>
      <w:r w:rsidR="306BCC33" w:rsidRPr="6BFC7EFE">
        <w:rPr>
          <w:sz w:val="36"/>
          <w:szCs w:val="36"/>
        </w:rPr>
        <w:t>: CPI</w:t>
      </w:r>
      <w:bookmarkEnd w:id="4"/>
    </w:p>
    <w:p w14:paraId="6B98F2C4" w14:textId="73FE43E0" w:rsidR="46C21149" w:rsidRDefault="46C21149" w:rsidP="05F0655B">
      <w:pPr>
        <w:pStyle w:val="Heading3"/>
        <w:rPr>
          <w:rFonts w:asciiTheme="minorHAnsi" w:eastAsiaTheme="minorEastAsia" w:hAnsiTheme="minorHAnsi"/>
          <w:b w:val="0"/>
          <w:sz w:val="24"/>
        </w:rPr>
      </w:pPr>
      <w:r w:rsidRPr="05F0655B">
        <w:rPr>
          <w:rFonts w:asciiTheme="minorHAnsi" w:eastAsiaTheme="minorEastAsia" w:hAnsiTheme="minorHAnsi"/>
          <w:b w:val="0"/>
          <w:sz w:val="24"/>
        </w:rPr>
        <w:t>3.2.1 Decomposition</w:t>
      </w:r>
    </w:p>
    <w:p w14:paraId="309C0AF4" w14:textId="21639A51" w:rsidR="05F0655B" w:rsidRDefault="602144B5" w:rsidP="00A33422">
      <w:pPr>
        <w:jc w:val="both"/>
      </w:pPr>
      <w:r>
        <w:t xml:space="preserve">Additive and Multiplicative decomposition are two different approaches to analyzing and breaking a time series down into three components, trend, seasonality, and residuals. Additive decomposition is more appropriate when values are increasing by the same amount. Multiplicative decomposition is more appropriate when values are increasing by different values. </w:t>
      </w:r>
      <w:r w:rsidR="00A33422">
        <w:t>Both</w:t>
      </w:r>
      <w:r>
        <w:t xml:space="preserve"> approaches were performed on the label, CPI. </w:t>
      </w:r>
    </w:p>
    <w:p w14:paraId="797C2BB4" w14:textId="0F556FC4" w:rsidR="602144B5" w:rsidRDefault="602144B5" w:rsidP="05F0655B">
      <w:r>
        <w:rPr>
          <w:noProof/>
        </w:rPr>
        <w:drawing>
          <wp:inline distT="0" distB="0" distL="0" distR="0" wp14:anchorId="37AA5CDF" wp14:editId="240AB87F">
            <wp:extent cx="2799907" cy="752475"/>
            <wp:effectExtent l="0" t="0" r="0" b="0"/>
            <wp:docPr id="1127712938" name="Picture 112771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9907" cy="752475"/>
                    </a:xfrm>
                    <a:prstGeom prst="rect">
                      <a:avLst/>
                    </a:prstGeom>
                  </pic:spPr>
                </pic:pic>
              </a:graphicData>
            </a:graphic>
          </wp:inline>
        </w:drawing>
      </w:r>
      <w:r w:rsidRPr="05F0655B">
        <w:rPr>
          <w:rStyle w:val="FootnoteReference"/>
        </w:rPr>
        <w:footnoteReference w:id="2"/>
      </w:r>
    </w:p>
    <w:p w14:paraId="4FDD660E" w14:textId="11B3634F" w:rsidR="602144B5" w:rsidRDefault="602144B5" w:rsidP="05F0655B">
      <w:pPr>
        <w:spacing w:line="240" w:lineRule="auto"/>
      </w:pPr>
      <w:r>
        <w:rPr>
          <w:noProof/>
        </w:rPr>
        <w:drawing>
          <wp:inline distT="0" distB="0" distL="0" distR="0" wp14:anchorId="6D00BD8F" wp14:editId="481F9FDC">
            <wp:extent cx="4783873" cy="3856997"/>
            <wp:effectExtent l="0" t="0" r="4445" b="3810"/>
            <wp:docPr id="180171526" name="Picture 18017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7955" cy="3876413"/>
                    </a:xfrm>
                    <a:prstGeom prst="rect">
                      <a:avLst/>
                    </a:prstGeom>
                  </pic:spPr>
                </pic:pic>
              </a:graphicData>
            </a:graphic>
          </wp:inline>
        </w:drawing>
      </w:r>
    </w:p>
    <w:p w14:paraId="03279B04" w14:textId="12EC8DF8" w:rsidR="602144B5" w:rsidRDefault="602144B5" w:rsidP="05F0655B">
      <w:pPr>
        <w:spacing w:line="240" w:lineRule="auto"/>
        <w:rPr>
          <w:b/>
          <w:bCs/>
        </w:rPr>
      </w:pPr>
      <w:r w:rsidRPr="05F0655B">
        <w:rPr>
          <w:b/>
          <w:bCs/>
        </w:rPr>
        <w:t xml:space="preserve">Figure </w:t>
      </w:r>
      <w:r w:rsidR="740773C0" w:rsidRPr="05F0655B">
        <w:rPr>
          <w:b/>
          <w:bCs/>
        </w:rPr>
        <w:t>1</w:t>
      </w:r>
      <w:r w:rsidRPr="05F0655B">
        <w:rPr>
          <w:b/>
          <w:bCs/>
        </w:rPr>
        <w:t>.1</w:t>
      </w:r>
    </w:p>
    <w:p w14:paraId="07BE8F6B" w14:textId="63FC7DE3" w:rsidR="05F0655B" w:rsidRDefault="05F0655B" w:rsidP="05F0655B">
      <w:pPr>
        <w:spacing w:line="240" w:lineRule="auto"/>
        <w:rPr>
          <w:b/>
          <w:bCs/>
        </w:rPr>
      </w:pPr>
    </w:p>
    <w:p w14:paraId="0316E842" w14:textId="399EEFD5" w:rsidR="05F0655B" w:rsidRDefault="602144B5" w:rsidP="00A33422">
      <w:pPr>
        <w:jc w:val="both"/>
      </w:pPr>
      <w:r>
        <w:lastRenderedPageBreak/>
        <w:t xml:space="preserve">First, we decomposed the Consumer Price Index into trend, seasonal, and residual components using the additive method, as shown in Figure </w:t>
      </w:r>
      <w:r w:rsidR="3FFC6BC7">
        <w:t>1</w:t>
      </w:r>
      <w:r>
        <w:t xml:space="preserve">.1. The trend component appears to be the most significant, given that it mirrors the original data the most. Additionally, the seasonal component exhibits perfect seasonality. Since the seasonal component was removed from the original data, we can visualize cyclical trends better. The seasonal component is a regularly repeating pattern. </w:t>
      </w:r>
      <w:r w:rsidR="44CDB8E2">
        <w:t xml:space="preserve">In this decomposition method, it appears that the variance in the early series is </w:t>
      </w:r>
      <w:r w:rsidR="69CD2F91">
        <w:t>smaller</w:t>
      </w:r>
      <w:r w:rsidR="44CDB8E2">
        <w:t xml:space="preserve"> than in the latter series.</w:t>
      </w:r>
    </w:p>
    <w:p w14:paraId="5D0EA5AF" w14:textId="2B224605" w:rsidR="602144B5" w:rsidRDefault="602144B5" w:rsidP="05F0655B">
      <w:r>
        <w:rPr>
          <w:noProof/>
        </w:rPr>
        <w:drawing>
          <wp:inline distT="0" distB="0" distL="0" distR="0" wp14:anchorId="66B4C45C" wp14:editId="10570EC8">
            <wp:extent cx="3131344" cy="724123"/>
            <wp:effectExtent l="0" t="0" r="0" b="0"/>
            <wp:docPr id="616010839" name="Picture 61601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1344" cy="724123"/>
                    </a:xfrm>
                    <a:prstGeom prst="rect">
                      <a:avLst/>
                    </a:prstGeom>
                  </pic:spPr>
                </pic:pic>
              </a:graphicData>
            </a:graphic>
          </wp:inline>
        </w:drawing>
      </w:r>
    </w:p>
    <w:p w14:paraId="697D5B6D" w14:textId="05400D60" w:rsidR="602144B5" w:rsidRDefault="602144B5" w:rsidP="05F0655B">
      <w:pPr>
        <w:spacing w:line="240" w:lineRule="auto"/>
      </w:pPr>
      <w:r>
        <w:rPr>
          <w:noProof/>
        </w:rPr>
        <w:drawing>
          <wp:inline distT="0" distB="0" distL="0" distR="0" wp14:anchorId="3726D6F0" wp14:editId="18D8EDE0">
            <wp:extent cx="5632126" cy="4587836"/>
            <wp:effectExtent l="0" t="0" r="0" b="0"/>
            <wp:docPr id="1740327922" name="Picture 174032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2126" cy="4587836"/>
                    </a:xfrm>
                    <a:prstGeom prst="rect">
                      <a:avLst/>
                    </a:prstGeom>
                  </pic:spPr>
                </pic:pic>
              </a:graphicData>
            </a:graphic>
          </wp:inline>
        </w:drawing>
      </w:r>
    </w:p>
    <w:p w14:paraId="0A7C4A6A" w14:textId="47168162" w:rsidR="602144B5" w:rsidRDefault="602144B5" w:rsidP="05F0655B">
      <w:pPr>
        <w:spacing w:line="240" w:lineRule="auto"/>
        <w:rPr>
          <w:b/>
          <w:bCs/>
        </w:rPr>
      </w:pPr>
      <w:r w:rsidRPr="05F0655B">
        <w:rPr>
          <w:b/>
          <w:bCs/>
        </w:rPr>
        <w:t xml:space="preserve">Figure </w:t>
      </w:r>
      <w:r w:rsidR="3EC613FB" w:rsidRPr="05F0655B">
        <w:rPr>
          <w:b/>
          <w:bCs/>
        </w:rPr>
        <w:t>1</w:t>
      </w:r>
      <w:r w:rsidRPr="05F0655B">
        <w:rPr>
          <w:b/>
          <w:bCs/>
        </w:rPr>
        <w:t>.2</w:t>
      </w:r>
    </w:p>
    <w:p w14:paraId="070EBCA3" w14:textId="2C462A08" w:rsidR="05F0655B" w:rsidRDefault="05F0655B" w:rsidP="05F0655B">
      <w:pPr>
        <w:spacing w:line="240" w:lineRule="auto"/>
        <w:rPr>
          <w:b/>
          <w:bCs/>
        </w:rPr>
      </w:pPr>
    </w:p>
    <w:p w14:paraId="462D35B4" w14:textId="76E28ED9" w:rsidR="602144B5" w:rsidRDefault="602144B5" w:rsidP="05F0655B">
      <w:pPr>
        <w:jc w:val="both"/>
      </w:pPr>
      <w:r>
        <w:t xml:space="preserve">Once applying the additive decomposition, we moved on with the multiplicative method, as shown in Figure </w:t>
      </w:r>
      <w:r w:rsidR="36129268">
        <w:t>1</w:t>
      </w:r>
      <w:r w:rsidR="54BC4ABF">
        <w:t>.</w:t>
      </w:r>
      <w:r>
        <w:t>2. In this method, the results are like that of the additive method. Therefore, the trend component is the most significant since it mimics the data almost exactly. Additionally, the seasonality of the multiplicative method is a regularly repeating pattern.</w:t>
      </w:r>
    </w:p>
    <w:p w14:paraId="6E8BFB52" w14:textId="780579F5" w:rsidR="05F0655B" w:rsidRDefault="05F0655B" w:rsidP="05F0655B">
      <w:pPr>
        <w:jc w:val="both"/>
      </w:pPr>
    </w:p>
    <w:p w14:paraId="5F4EE2B0" w14:textId="734451F1" w:rsidR="602144B5" w:rsidRDefault="602144B5" w:rsidP="05F0655B">
      <w:pPr>
        <w:jc w:val="both"/>
      </w:pPr>
      <w:r>
        <w:lastRenderedPageBreak/>
        <w:t xml:space="preserve">After trying multiple periods/frequencies, we decided to use a period of six to decompose the CPI index as it results in the perfect seasonal component. </w:t>
      </w:r>
      <w:r w:rsidR="55F7E3E4">
        <w:t xml:space="preserve">As we can see from the original data and the seasonal component, seasonality does not have a significant </w:t>
      </w:r>
      <w:r w:rsidR="31B5801F">
        <w:t>effect</w:t>
      </w:r>
      <w:r w:rsidR="55F7E3E4">
        <w:t xml:space="preserve"> on the CPI, even after multiple </w:t>
      </w:r>
      <w:r w:rsidR="4C6C4F39">
        <w:t xml:space="preserve">decomposition periods we conducted. Intuitively, prices often tend to increase year over year and rarely drop back to the previous year’s level. </w:t>
      </w:r>
      <w:r w:rsidR="06F637D5">
        <w:t xml:space="preserve">As a result, we can conclude that the seasonal component is insignificant in the current data. However, the upward trend of the data </w:t>
      </w:r>
      <w:r w:rsidR="32255836">
        <w:t>seems to be very consistent, linear, and smooth. The additive and multiplicative decomposition show that the trend component is the most important component in the CPI index. The trend component has the largest range of y-axis values, so in each respective equation it holds the most impact.</w:t>
      </w:r>
    </w:p>
    <w:p w14:paraId="3468B872" w14:textId="41FC2A0D" w:rsidR="05F0655B" w:rsidRDefault="05F0655B" w:rsidP="05F0655B">
      <w:pPr>
        <w:jc w:val="both"/>
        <w:rPr>
          <w:rFonts w:eastAsiaTheme="minorEastAsia"/>
        </w:rPr>
      </w:pPr>
    </w:p>
    <w:p w14:paraId="6EA9AC31" w14:textId="0FA2AC16" w:rsidR="46C21149" w:rsidRDefault="46C21149" w:rsidP="05F0655B">
      <w:pPr>
        <w:pStyle w:val="Heading3"/>
        <w:rPr>
          <w:rFonts w:asciiTheme="minorHAnsi" w:eastAsiaTheme="minorEastAsia" w:hAnsiTheme="minorHAnsi"/>
          <w:b w:val="0"/>
          <w:sz w:val="24"/>
        </w:rPr>
      </w:pPr>
      <w:r w:rsidRPr="05F0655B">
        <w:rPr>
          <w:rFonts w:asciiTheme="minorHAnsi" w:eastAsiaTheme="minorEastAsia" w:hAnsiTheme="minorHAnsi"/>
          <w:b w:val="0"/>
          <w:sz w:val="24"/>
        </w:rPr>
        <w:t>3.2.2 Trend Analysis and Differenced Data</w:t>
      </w:r>
    </w:p>
    <w:p w14:paraId="35F733E2" w14:textId="6B73E1F7" w:rsidR="4CC5D75D" w:rsidRDefault="4CC5D75D" w:rsidP="05F0655B">
      <w:pPr>
        <w:spacing w:line="240" w:lineRule="auto"/>
      </w:pPr>
      <w:r>
        <w:rPr>
          <w:noProof/>
        </w:rPr>
        <w:drawing>
          <wp:inline distT="0" distB="0" distL="0" distR="0" wp14:anchorId="7A545943" wp14:editId="56982A30">
            <wp:extent cx="3324224" cy="2705764"/>
            <wp:effectExtent l="0" t="0" r="0" b="0"/>
            <wp:docPr id="1074498397" name="Picture 107449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24224" cy="2705764"/>
                    </a:xfrm>
                    <a:prstGeom prst="rect">
                      <a:avLst/>
                    </a:prstGeom>
                  </pic:spPr>
                </pic:pic>
              </a:graphicData>
            </a:graphic>
          </wp:inline>
        </w:drawing>
      </w:r>
      <w:r>
        <w:rPr>
          <w:noProof/>
        </w:rPr>
        <w:drawing>
          <wp:inline distT="0" distB="0" distL="0" distR="0" wp14:anchorId="33E2DEDE" wp14:editId="1D11C1FA">
            <wp:extent cx="3362324" cy="2736776"/>
            <wp:effectExtent l="0" t="0" r="0" b="0"/>
            <wp:docPr id="1465256739" name="Picture 146525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362324" cy="2736776"/>
                    </a:xfrm>
                    <a:prstGeom prst="rect">
                      <a:avLst/>
                    </a:prstGeom>
                  </pic:spPr>
                </pic:pic>
              </a:graphicData>
            </a:graphic>
          </wp:inline>
        </w:drawing>
      </w:r>
    </w:p>
    <w:p w14:paraId="1B834674" w14:textId="6A1E58DC" w:rsidR="33410F5F" w:rsidRDefault="33410F5F" w:rsidP="05F0655B">
      <w:pPr>
        <w:spacing w:line="240" w:lineRule="auto"/>
        <w:rPr>
          <w:b/>
          <w:bCs/>
        </w:rPr>
      </w:pPr>
      <w:r w:rsidRPr="05F0655B">
        <w:rPr>
          <w:b/>
          <w:bCs/>
        </w:rPr>
        <w:t xml:space="preserve">          </w:t>
      </w:r>
      <w:r w:rsidR="76F0C055" w:rsidRPr="05F0655B">
        <w:rPr>
          <w:b/>
          <w:bCs/>
        </w:rPr>
        <w:t xml:space="preserve">Figure </w:t>
      </w:r>
      <w:r w:rsidR="48C9C82A" w:rsidRPr="05F0655B">
        <w:rPr>
          <w:b/>
          <w:bCs/>
        </w:rPr>
        <w:t>2.1</w:t>
      </w:r>
    </w:p>
    <w:p w14:paraId="75B8BFC4" w14:textId="7AFD539A" w:rsidR="05F0655B" w:rsidRDefault="05F0655B" w:rsidP="05F0655B">
      <w:pPr>
        <w:spacing w:line="240" w:lineRule="auto"/>
        <w:rPr>
          <w:b/>
          <w:bCs/>
        </w:rPr>
      </w:pPr>
    </w:p>
    <w:p w14:paraId="1FB3F661" w14:textId="6CC3764E" w:rsidR="05F0655B" w:rsidRDefault="5D7157AB" w:rsidP="00A33422">
      <w:pPr>
        <w:jc w:val="both"/>
      </w:pPr>
      <w:r>
        <w:t>Since we have decomposed the label to get a deeper understanding of the series' components, we move on to data differen</w:t>
      </w:r>
      <w:r w:rsidR="07E74C42">
        <w:t>tiating</w:t>
      </w:r>
      <w:r w:rsidR="5E0A6191">
        <w:t xml:space="preserve"> and detrending</w:t>
      </w:r>
      <w:r>
        <w:t>. Differ</w:t>
      </w:r>
      <w:r w:rsidR="7EA31734">
        <w:t>encing is performed by calculating the differences between the Consumer Price Index’s consecutive values</w:t>
      </w:r>
      <w:r w:rsidR="45639481">
        <w:t xml:space="preserve">. By </w:t>
      </w:r>
      <w:r w:rsidR="316DCA6A">
        <w:t>doing</w:t>
      </w:r>
      <w:r w:rsidR="45639481">
        <w:t xml:space="preserve"> this, our goal is to eliminate any trends or patterns in the data, making it stationary and easier to analyze. Differentiating allows us to </w:t>
      </w:r>
      <w:r w:rsidR="5947B018">
        <w:t xml:space="preserve">observe </w:t>
      </w:r>
      <w:r w:rsidR="45639481">
        <w:t xml:space="preserve">changes over time and improve our models </w:t>
      </w:r>
      <w:r w:rsidR="6AAD4D1D">
        <w:t>and forecasting by subtracting each data point from the one prior.</w:t>
      </w:r>
      <w:r w:rsidR="005B08F4">
        <w:t xml:space="preserve"> </w:t>
      </w:r>
      <w:r w:rsidR="4EEE2A45">
        <w:t>There are different types of differentiating the data</w:t>
      </w:r>
      <w:r w:rsidR="6F561CA5">
        <w:t xml:space="preserve">, and we will perform first-order differencing and second-order differencing. The </w:t>
      </w:r>
      <w:proofErr w:type="gramStart"/>
      <w:r w:rsidR="6F561CA5">
        <w:t>first-order</w:t>
      </w:r>
      <w:proofErr w:type="gramEnd"/>
      <w:r w:rsidR="6F561CA5">
        <w:t xml:space="preserve"> loses the first value of data while second-order loses the first two values of data. </w:t>
      </w:r>
      <w:r w:rsidR="0273B0AA">
        <w:t>To</w:t>
      </w:r>
      <w:r w:rsidR="6F561CA5">
        <w:t xml:space="preserve"> </w:t>
      </w:r>
      <w:r w:rsidR="70DF56FA">
        <w:t xml:space="preserve">perform </w:t>
      </w:r>
      <w:r w:rsidR="6F561CA5">
        <w:t xml:space="preserve">second-order differencing, first-order </w:t>
      </w:r>
      <w:r w:rsidR="005B08F4">
        <w:t>must</w:t>
      </w:r>
      <w:r w:rsidR="6F561CA5">
        <w:t xml:space="preserve"> be completed. </w:t>
      </w:r>
      <w:r w:rsidR="43268D1A">
        <w:t xml:space="preserve"> Figure 2.1 shows the results of first and second-order differencing on the label. After further investigation of the rolling mean and standard deviations of these values, we concluded that second-order differencing generated a more stable rolling mean and standard deviation compared to first-order differencing</w:t>
      </w:r>
      <w:r w:rsidR="00876369">
        <w:t xml:space="preserve"> (See Appendix A, Graph 1)</w:t>
      </w:r>
      <w:r w:rsidR="43268D1A">
        <w:t xml:space="preserve">. </w:t>
      </w:r>
    </w:p>
    <w:p w14:paraId="67F13E45" w14:textId="77777777" w:rsidR="00A33422" w:rsidRDefault="416FEF13" w:rsidP="00A33422">
      <w:pPr>
        <w:spacing w:line="240" w:lineRule="auto"/>
        <w:rPr>
          <w:b/>
          <w:bCs/>
        </w:rPr>
      </w:pPr>
      <w:r>
        <w:rPr>
          <w:noProof/>
        </w:rPr>
        <w:lastRenderedPageBreak/>
        <w:drawing>
          <wp:inline distT="0" distB="0" distL="0" distR="0" wp14:anchorId="54D0E4D0" wp14:editId="36F6086B">
            <wp:extent cx="3429000" cy="2790834"/>
            <wp:effectExtent l="0" t="0" r="0" b="0"/>
            <wp:docPr id="1853462875" name="Picture 185346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462875"/>
                    <pic:cNvPicPr/>
                  </pic:nvPicPr>
                  <pic:blipFill>
                    <a:blip r:embed="rId19">
                      <a:extLst>
                        <a:ext uri="{28A0092B-C50C-407E-A947-70E740481C1C}">
                          <a14:useLocalDpi xmlns:a14="http://schemas.microsoft.com/office/drawing/2010/main" val="0"/>
                        </a:ext>
                      </a:extLst>
                    </a:blip>
                    <a:srcRect b="2333"/>
                    <a:stretch>
                      <a:fillRect/>
                    </a:stretch>
                  </pic:blipFill>
                  <pic:spPr>
                    <a:xfrm>
                      <a:off x="0" y="0"/>
                      <a:ext cx="3429000" cy="2790834"/>
                    </a:xfrm>
                    <a:prstGeom prst="rect">
                      <a:avLst/>
                    </a:prstGeom>
                  </pic:spPr>
                </pic:pic>
              </a:graphicData>
            </a:graphic>
          </wp:inline>
        </w:drawing>
      </w:r>
    </w:p>
    <w:p w14:paraId="28793A2E" w14:textId="40967AC9" w:rsidR="70F2F9C4" w:rsidRPr="00A33422" w:rsidRDefault="1B0E454D" w:rsidP="00A33422">
      <w:pPr>
        <w:spacing w:line="240" w:lineRule="auto"/>
      </w:pPr>
      <w:r w:rsidRPr="05F0655B">
        <w:rPr>
          <w:b/>
          <w:bCs/>
        </w:rPr>
        <w:t xml:space="preserve">Figure </w:t>
      </w:r>
      <w:r w:rsidR="4FD56DDA" w:rsidRPr="05F0655B">
        <w:rPr>
          <w:b/>
          <w:bCs/>
        </w:rPr>
        <w:t>2.</w:t>
      </w:r>
      <w:r w:rsidRPr="05F0655B">
        <w:rPr>
          <w:b/>
          <w:bCs/>
        </w:rPr>
        <w:t>2</w:t>
      </w:r>
    </w:p>
    <w:p w14:paraId="227252AA" w14:textId="4FEF8645" w:rsidR="05F0655B" w:rsidRDefault="05F0655B" w:rsidP="05F0655B">
      <w:pPr>
        <w:spacing w:line="240" w:lineRule="auto"/>
        <w:ind w:left="2160"/>
        <w:rPr>
          <w:b/>
          <w:bCs/>
        </w:rPr>
      </w:pPr>
    </w:p>
    <w:p w14:paraId="2B82E2AE" w14:textId="0F8A136F" w:rsidR="4566EA6A" w:rsidRDefault="4566EA6A" w:rsidP="05F0655B">
      <w:pPr>
        <w:jc w:val="both"/>
      </w:pPr>
      <w:r>
        <w:t xml:space="preserve">Detrending data is the process of removing the trend component from the original data. </w:t>
      </w:r>
      <w:r w:rsidR="0FB63469">
        <w:t xml:space="preserve">In other words, detrended data </w:t>
      </w:r>
      <w:r w:rsidR="005B08F4">
        <w:t>is</w:t>
      </w:r>
      <w:r w:rsidR="0FB63469">
        <w:t xml:space="preserve"> computed by subtracting the trend values from the actual values. </w:t>
      </w:r>
      <w:r>
        <w:t xml:space="preserve">Detrending helps to analyze and identify any underlying variations, making it easier to recognize patterns. </w:t>
      </w:r>
      <w:r w:rsidR="26333184">
        <w:t>Since we used a period of six to smooth the data, the function uses a centered moving aver</w:t>
      </w:r>
      <w:r w:rsidR="1E179969">
        <w:t xml:space="preserve">age with a window size of six to smooth the trend component. That </w:t>
      </w:r>
      <w:r w:rsidR="295F6029">
        <w:t xml:space="preserve">is, six periods prior to the current value are used. </w:t>
      </w:r>
      <w:r w:rsidR="4AACA04B">
        <w:t xml:space="preserve">As a result, we lose six observations in using label detrending, compared to only losing the first and second value in differenced data. </w:t>
      </w:r>
      <w:r w:rsidR="33A32AB5">
        <w:t>Figure 2.2 shows the results of the detrended data. The rolling mean and standard deviation of the detrended data</w:t>
      </w:r>
      <w:r w:rsidR="00876369">
        <w:t xml:space="preserve"> </w:t>
      </w:r>
      <w:r w:rsidR="33A32AB5">
        <w:t xml:space="preserve">showed inconsistent results; therefore, the results were not </w:t>
      </w:r>
      <w:r w:rsidR="005B08F4">
        <w:t>stable</w:t>
      </w:r>
      <w:r w:rsidR="7E2241E2">
        <w:t xml:space="preserve">. </w:t>
      </w:r>
    </w:p>
    <w:p w14:paraId="1C8BC7B2" w14:textId="43060674" w:rsidR="05F0655B" w:rsidRDefault="05F0655B" w:rsidP="05F0655B">
      <w:pPr>
        <w:jc w:val="both"/>
      </w:pPr>
    </w:p>
    <w:p w14:paraId="1EBC3CFC" w14:textId="6B42E1CC" w:rsidR="407F6467" w:rsidRDefault="407F6467" w:rsidP="05F0655B">
      <w:pPr>
        <w:jc w:val="both"/>
      </w:pPr>
      <w:r>
        <w:t xml:space="preserve">After </w:t>
      </w:r>
      <w:r w:rsidR="19BAF045">
        <w:t>further</w:t>
      </w:r>
      <w:r>
        <w:t xml:space="preserve"> investigation of the three transformed methods, </w:t>
      </w:r>
      <w:r w:rsidR="6E0D10E1">
        <w:t xml:space="preserve">we concluded that </w:t>
      </w:r>
      <w:r>
        <w:t>t</w:t>
      </w:r>
      <w:r w:rsidR="3495EB20">
        <w:t>he mean and variance of the thre</w:t>
      </w:r>
      <w:r w:rsidR="0F6D721E">
        <w:t xml:space="preserve">e </w:t>
      </w:r>
      <w:r w:rsidR="3495EB20">
        <w:t xml:space="preserve">data are not constant over time. Therefore, of the three methods, second-order differencing appears to be the most stationary, and thus we will move forward with second-order differencing to represent the label. </w:t>
      </w:r>
    </w:p>
    <w:p w14:paraId="3BBE673F" w14:textId="57286F8A" w:rsidR="05F0655B" w:rsidRDefault="05F0655B" w:rsidP="05F0655B">
      <w:pPr>
        <w:jc w:val="both"/>
      </w:pPr>
    </w:p>
    <w:p w14:paraId="308D45B3" w14:textId="7FBDCDEC" w:rsidR="46C21149" w:rsidRDefault="46C21149" w:rsidP="05F0655B">
      <w:pPr>
        <w:pStyle w:val="Heading3"/>
        <w:rPr>
          <w:rFonts w:asciiTheme="minorHAnsi" w:eastAsiaTheme="minorEastAsia" w:hAnsiTheme="minorHAnsi"/>
          <w:b w:val="0"/>
          <w:sz w:val="24"/>
        </w:rPr>
      </w:pPr>
      <w:r w:rsidRPr="05F0655B">
        <w:rPr>
          <w:rFonts w:asciiTheme="minorHAnsi" w:eastAsiaTheme="minorEastAsia" w:hAnsiTheme="minorHAnsi"/>
          <w:b w:val="0"/>
          <w:sz w:val="24"/>
        </w:rPr>
        <w:t>3.2.3 Lag Analysis</w:t>
      </w:r>
    </w:p>
    <w:p w14:paraId="1E57288A" w14:textId="388F6F78" w:rsidR="6A4FA45F" w:rsidRDefault="6A4FA45F" w:rsidP="05F0655B">
      <w:pPr>
        <w:jc w:val="both"/>
      </w:pPr>
      <w:r>
        <w:t xml:space="preserve">To identify the useful lag variables (previous values), we can use the autocorrelation function (ACF) and the Partial Autocorrelation Function (PACF) plots. </w:t>
      </w:r>
      <w:r w:rsidR="7B7869DD">
        <w:t xml:space="preserve">The main difference </w:t>
      </w:r>
      <w:r w:rsidR="07BB37CF">
        <w:t>between</w:t>
      </w:r>
      <w:r w:rsidR="7B7869DD">
        <w:t xml:space="preserve"> ACF and PACF is that ACF measures the total correlation between a time series and its lagged values, while PACF measures the direct correlation between a time series and its lagged values after removing the effect of the correlations with the intervening observations.</w:t>
      </w:r>
      <w:r w:rsidR="5D04104F">
        <w:t xml:space="preserve"> ACF is primarily used to determine the moving-average (MA) component, while PACF is used to determine the autoregressive (AR) component. </w:t>
      </w:r>
    </w:p>
    <w:p w14:paraId="571E4339" w14:textId="1600F896" w:rsidR="54E18154" w:rsidRDefault="54E18154" w:rsidP="05F0655B">
      <w:pPr>
        <w:spacing w:line="240" w:lineRule="auto"/>
      </w:pPr>
      <w:r>
        <w:rPr>
          <w:noProof/>
        </w:rPr>
        <w:lastRenderedPageBreak/>
        <w:drawing>
          <wp:inline distT="0" distB="0" distL="0" distR="0" wp14:anchorId="4E946C65" wp14:editId="0574B122">
            <wp:extent cx="4616605" cy="3535605"/>
            <wp:effectExtent l="0" t="0" r="0" b="0"/>
            <wp:docPr id="365741963" name="Picture 36574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37692" cy="3551755"/>
                    </a:xfrm>
                    <a:prstGeom prst="rect">
                      <a:avLst/>
                    </a:prstGeom>
                  </pic:spPr>
                </pic:pic>
              </a:graphicData>
            </a:graphic>
          </wp:inline>
        </w:drawing>
      </w:r>
    </w:p>
    <w:p w14:paraId="3DA01411" w14:textId="4EEA933F" w:rsidR="19F3F3CA" w:rsidRDefault="19F3F3CA" w:rsidP="05F0655B">
      <w:pPr>
        <w:spacing w:line="240" w:lineRule="auto"/>
        <w:rPr>
          <w:b/>
          <w:bCs/>
        </w:rPr>
      </w:pPr>
      <w:r w:rsidRPr="05F0655B">
        <w:rPr>
          <w:b/>
          <w:bCs/>
        </w:rPr>
        <w:t xml:space="preserve">Figure </w:t>
      </w:r>
      <w:r w:rsidR="76F93F12" w:rsidRPr="05F0655B">
        <w:rPr>
          <w:b/>
          <w:bCs/>
        </w:rPr>
        <w:t>3.1</w:t>
      </w:r>
    </w:p>
    <w:p w14:paraId="181FBEFE" w14:textId="77777777" w:rsidR="00A33422" w:rsidRDefault="00A33422" w:rsidP="05F0655B">
      <w:pPr>
        <w:spacing w:line="240" w:lineRule="auto"/>
        <w:rPr>
          <w:b/>
          <w:bCs/>
        </w:rPr>
      </w:pPr>
    </w:p>
    <w:p w14:paraId="3092ACA8" w14:textId="5BF2BEA2" w:rsidR="0A709165" w:rsidRDefault="0A709165" w:rsidP="05F0655B">
      <w:pPr>
        <w:jc w:val="both"/>
      </w:pPr>
      <w:r>
        <w:t>The ACF plot shown in Figure 3.1 tells us that the label is correlated with its lagged values up to the third period. The shaded area is the significance level in both plots. If a l</w:t>
      </w:r>
      <w:r w:rsidR="4075AC59">
        <w:t xml:space="preserve">agged variable appears to be out of the shaded area, it is significantly correlated with the label. </w:t>
      </w:r>
    </w:p>
    <w:p w14:paraId="723CDCA3" w14:textId="78C5C551" w:rsidR="54E18154" w:rsidRDefault="54E18154" w:rsidP="05F0655B">
      <w:pPr>
        <w:spacing w:line="240" w:lineRule="auto"/>
      </w:pPr>
      <w:r>
        <w:rPr>
          <w:noProof/>
        </w:rPr>
        <w:drawing>
          <wp:inline distT="0" distB="0" distL="0" distR="0" wp14:anchorId="2ECCD640" wp14:editId="3B2E3A2F">
            <wp:extent cx="4638907" cy="3552685"/>
            <wp:effectExtent l="0" t="0" r="0" b="3810"/>
            <wp:docPr id="1318529202" name="Picture 131852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52529" cy="3563117"/>
                    </a:xfrm>
                    <a:prstGeom prst="rect">
                      <a:avLst/>
                    </a:prstGeom>
                  </pic:spPr>
                </pic:pic>
              </a:graphicData>
            </a:graphic>
          </wp:inline>
        </w:drawing>
      </w:r>
    </w:p>
    <w:p w14:paraId="7CB099B3" w14:textId="6E9DD62E" w:rsidR="43A658CD" w:rsidRDefault="43A658CD" w:rsidP="05F0655B">
      <w:pPr>
        <w:spacing w:line="240" w:lineRule="auto"/>
        <w:rPr>
          <w:b/>
          <w:bCs/>
        </w:rPr>
      </w:pPr>
      <w:r w:rsidRPr="05F0655B">
        <w:rPr>
          <w:b/>
          <w:bCs/>
        </w:rPr>
        <w:t xml:space="preserve">Figure </w:t>
      </w:r>
      <w:r w:rsidR="338B40C7" w:rsidRPr="05F0655B">
        <w:rPr>
          <w:b/>
          <w:bCs/>
        </w:rPr>
        <w:t>3</w:t>
      </w:r>
      <w:r w:rsidR="64D24932" w:rsidRPr="05F0655B">
        <w:rPr>
          <w:b/>
          <w:bCs/>
        </w:rPr>
        <w:t>.2</w:t>
      </w:r>
    </w:p>
    <w:p w14:paraId="711D537E" w14:textId="59FABF16" w:rsidR="7262CE3A" w:rsidRDefault="7262CE3A" w:rsidP="05F0655B">
      <w:pPr>
        <w:jc w:val="both"/>
      </w:pPr>
      <w:r>
        <w:lastRenderedPageBreak/>
        <w:t>Figure 3.2 shows the PACF plot, and from this plot we can gather that the label is directly correlated with the first four lagged v</w:t>
      </w:r>
      <w:r w:rsidR="34B0E3D5">
        <w:t>alues, as well as lags nine and twenty-two. It is important to note that we cannot be sure that lag twenty-two is substantially significant as it shows on the graph due to the s</w:t>
      </w:r>
      <w:r w:rsidR="394D0F0A">
        <w:t xml:space="preserve">mall </w:t>
      </w:r>
      <w:r w:rsidR="34B0E3D5">
        <w:t xml:space="preserve">size of the data. </w:t>
      </w:r>
    </w:p>
    <w:p w14:paraId="51298609" w14:textId="4A561B42" w:rsidR="05F0655B" w:rsidRDefault="05F0655B" w:rsidP="05F0655B"/>
    <w:p w14:paraId="31CDE6B5" w14:textId="68F9B625" w:rsidR="0DBB10EC" w:rsidRDefault="46D34AC6" w:rsidP="05F0655B">
      <w:pPr>
        <w:pStyle w:val="Heading2"/>
        <w:rPr>
          <w:sz w:val="36"/>
          <w:szCs w:val="36"/>
        </w:rPr>
      </w:pPr>
      <w:bookmarkStart w:id="5" w:name="_Toc135144676"/>
      <w:r w:rsidRPr="6BFC7EFE">
        <w:rPr>
          <w:sz w:val="36"/>
          <w:szCs w:val="36"/>
        </w:rPr>
        <w:t>3.</w:t>
      </w:r>
      <w:r w:rsidR="109AA8F5" w:rsidRPr="6BFC7EFE">
        <w:rPr>
          <w:sz w:val="36"/>
          <w:szCs w:val="36"/>
        </w:rPr>
        <w:t>3</w:t>
      </w:r>
      <w:r w:rsidRPr="6BFC7EFE">
        <w:rPr>
          <w:sz w:val="36"/>
          <w:szCs w:val="36"/>
        </w:rPr>
        <w:t xml:space="preserve"> </w:t>
      </w:r>
      <w:r w:rsidR="5F8EAEC4" w:rsidRPr="6BFC7EFE">
        <w:rPr>
          <w:sz w:val="36"/>
          <w:szCs w:val="36"/>
        </w:rPr>
        <w:t>Predictors</w:t>
      </w:r>
      <w:bookmarkEnd w:id="5"/>
    </w:p>
    <w:p w14:paraId="497F335E" w14:textId="69C666F9" w:rsidR="006060F8" w:rsidRDefault="48802EAA" w:rsidP="05F0655B">
      <w:pPr>
        <w:pStyle w:val="Heading3"/>
        <w:rPr>
          <w:rFonts w:asciiTheme="minorHAnsi" w:eastAsiaTheme="minorEastAsia" w:hAnsiTheme="minorHAnsi"/>
          <w:b w:val="0"/>
          <w:sz w:val="24"/>
        </w:rPr>
      </w:pPr>
      <w:r w:rsidRPr="05F0655B">
        <w:rPr>
          <w:rFonts w:asciiTheme="minorHAnsi" w:eastAsiaTheme="minorEastAsia" w:hAnsiTheme="minorHAnsi"/>
          <w:b w:val="0"/>
          <w:sz w:val="24"/>
        </w:rPr>
        <w:t>3.3.1 Statistical Description</w:t>
      </w:r>
    </w:p>
    <w:p w14:paraId="6FF6F29B" w14:textId="4D12C69D" w:rsidR="006060F8" w:rsidRDefault="48802EAA" w:rsidP="05F0655B">
      <w:pPr>
        <w:spacing w:line="240" w:lineRule="auto"/>
        <w:rPr>
          <w:b/>
          <w:bCs/>
        </w:rPr>
      </w:pPr>
      <w:r>
        <w:rPr>
          <w:noProof/>
        </w:rPr>
        <w:drawing>
          <wp:inline distT="0" distB="0" distL="0" distR="0" wp14:anchorId="09D4B9CF" wp14:editId="44F11C3E">
            <wp:extent cx="6858000" cy="2028825"/>
            <wp:effectExtent l="0" t="0" r="0" b="0"/>
            <wp:docPr id="215191817" name="Picture 21519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2028825"/>
                    </a:xfrm>
                    <a:prstGeom prst="rect">
                      <a:avLst/>
                    </a:prstGeom>
                  </pic:spPr>
                </pic:pic>
              </a:graphicData>
            </a:graphic>
          </wp:inline>
        </w:drawing>
      </w:r>
      <w:r w:rsidR="30302E26" w:rsidRPr="05F0655B">
        <w:rPr>
          <w:b/>
          <w:bCs/>
        </w:rPr>
        <w:t>Table 2</w:t>
      </w:r>
      <w:r w:rsidR="39B30510" w:rsidRPr="05F0655B">
        <w:rPr>
          <w:b/>
          <w:bCs/>
        </w:rPr>
        <w:t>.1</w:t>
      </w:r>
    </w:p>
    <w:p w14:paraId="2A527C07" w14:textId="0230EE1A" w:rsidR="006060F8" w:rsidRDefault="006060F8" w:rsidP="05F0655B">
      <w:pPr>
        <w:spacing w:line="240" w:lineRule="auto"/>
        <w:rPr>
          <w:b/>
          <w:bCs/>
        </w:rPr>
      </w:pPr>
    </w:p>
    <w:p w14:paraId="4FBF5742" w14:textId="6B96ECC7" w:rsidR="006060F8" w:rsidRDefault="48802EAA" w:rsidP="05F0655B">
      <w:pPr>
        <w:spacing w:line="240" w:lineRule="auto"/>
        <w:rPr>
          <w:b/>
          <w:bCs/>
        </w:rPr>
      </w:pPr>
      <w:r>
        <w:rPr>
          <w:noProof/>
        </w:rPr>
        <w:drawing>
          <wp:inline distT="0" distB="0" distL="0" distR="0" wp14:anchorId="18EF403A" wp14:editId="19F7A800">
            <wp:extent cx="6858000" cy="2443163"/>
            <wp:effectExtent l="0" t="0" r="0" b="0"/>
            <wp:docPr id="1966635659" name="Picture 196663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2443163"/>
                    </a:xfrm>
                    <a:prstGeom prst="rect">
                      <a:avLst/>
                    </a:prstGeom>
                  </pic:spPr>
                </pic:pic>
              </a:graphicData>
            </a:graphic>
          </wp:inline>
        </w:drawing>
      </w:r>
      <w:r w:rsidR="1E300D70" w:rsidRPr="05F0655B">
        <w:rPr>
          <w:b/>
          <w:bCs/>
        </w:rPr>
        <w:t>Table 2</w:t>
      </w:r>
      <w:r w:rsidR="4348F514" w:rsidRPr="05F0655B">
        <w:rPr>
          <w:b/>
          <w:bCs/>
        </w:rPr>
        <w:t>.2</w:t>
      </w:r>
    </w:p>
    <w:p w14:paraId="34718DE9" w14:textId="52588254" w:rsidR="006060F8" w:rsidRDefault="006060F8" w:rsidP="05F0655B">
      <w:pPr>
        <w:spacing w:line="240" w:lineRule="auto"/>
        <w:rPr>
          <w:b/>
          <w:bCs/>
        </w:rPr>
      </w:pPr>
    </w:p>
    <w:p w14:paraId="1BA72C94" w14:textId="0F75E17C" w:rsidR="006060F8" w:rsidRDefault="2790CD6D" w:rsidP="5FCC8645">
      <w:pPr>
        <w:jc w:val="both"/>
      </w:pPr>
      <w:r>
        <w:t>Tables 2</w:t>
      </w:r>
      <w:r w:rsidR="48802EAA">
        <w:t xml:space="preserve">.1 and </w:t>
      </w:r>
      <w:r w:rsidR="11D2B09C">
        <w:t>2</w:t>
      </w:r>
      <w:r w:rsidR="48802EAA">
        <w:t xml:space="preserve">.2 show the statistical summary of the predictor variables used. There are sixteen total variables, which are all described in </w:t>
      </w:r>
      <w:r w:rsidR="005B08F4">
        <w:t>Table</w:t>
      </w:r>
      <w:r w:rsidR="48802EAA">
        <w:t xml:space="preserve"> 1. As shown, these variables contain key economic metrics and values that we considered to be important or impactful to the Consumer Price Index. </w:t>
      </w:r>
      <w:proofErr w:type="spellStart"/>
      <w:r w:rsidR="48802EAA">
        <w:t>Money_Stock</w:t>
      </w:r>
      <w:proofErr w:type="spellEnd"/>
      <w:r w:rsidR="48802EAA">
        <w:t xml:space="preserve">, PCE, </w:t>
      </w:r>
      <w:proofErr w:type="spellStart"/>
      <w:r w:rsidR="48802EAA">
        <w:t>CrudeOil</w:t>
      </w:r>
      <w:proofErr w:type="spellEnd"/>
      <w:r w:rsidR="48802EAA">
        <w:t xml:space="preserve">, </w:t>
      </w:r>
      <w:proofErr w:type="spellStart"/>
      <w:r w:rsidR="48802EAA">
        <w:t>RealBrdExRate</w:t>
      </w:r>
      <w:proofErr w:type="spellEnd"/>
      <w:r w:rsidR="48802EAA">
        <w:t xml:space="preserve">, </w:t>
      </w:r>
      <w:proofErr w:type="spellStart"/>
      <w:r w:rsidR="48802EAA">
        <w:t>USDtoEuro</w:t>
      </w:r>
      <w:proofErr w:type="spellEnd"/>
      <w:r w:rsidR="48802EAA">
        <w:t xml:space="preserve">, Deposits, and </w:t>
      </w:r>
      <w:proofErr w:type="spellStart"/>
      <w:r w:rsidR="48802EAA">
        <w:t>WageSal</w:t>
      </w:r>
      <w:proofErr w:type="spellEnd"/>
      <w:r w:rsidR="48802EAA">
        <w:t xml:space="preserve"> all follow an abnormal distribution. </w:t>
      </w:r>
      <w:proofErr w:type="spellStart"/>
      <w:r w:rsidR="48802EAA">
        <w:t>T_Bill_DA</w:t>
      </w:r>
      <w:proofErr w:type="spellEnd"/>
      <w:r w:rsidR="48802EAA">
        <w:t xml:space="preserve">, </w:t>
      </w:r>
      <w:proofErr w:type="spellStart"/>
      <w:r w:rsidR="48802EAA">
        <w:t>Interbank_DA</w:t>
      </w:r>
      <w:proofErr w:type="spellEnd"/>
      <w:r w:rsidR="48802EAA">
        <w:t xml:space="preserve">, </w:t>
      </w:r>
      <w:proofErr w:type="spellStart"/>
      <w:r w:rsidR="48802EAA">
        <w:t>UnRate</w:t>
      </w:r>
      <w:proofErr w:type="spellEnd"/>
      <w:r w:rsidR="48802EAA">
        <w:t xml:space="preserve">, PPI, and PPM appear to be right skewed. T10Y3M has a relatively </w:t>
      </w:r>
      <w:r w:rsidR="48802EAA">
        <w:lastRenderedPageBreak/>
        <w:t xml:space="preserve">normal </w:t>
      </w:r>
      <w:proofErr w:type="spellStart"/>
      <w:r w:rsidR="48802EAA">
        <w:t>distrbution</w:t>
      </w:r>
      <w:proofErr w:type="spellEnd"/>
      <w:r w:rsidR="48802EAA">
        <w:t xml:space="preserve">. </w:t>
      </w:r>
      <w:proofErr w:type="spellStart"/>
      <w:r w:rsidR="48802EAA">
        <w:t>IndPro</w:t>
      </w:r>
      <w:proofErr w:type="spellEnd"/>
      <w:r w:rsidR="48802EAA">
        <w:t xml:space="preserve">, </w:t>
      </w:r>
      <w:proofErr w:type="spellStart"/>
      <w:r w:rsidR="48802EAA">
        <w:t>ConsumSent</w:t>
      </w:r>
      <w:proofErr w:type="spellEnd"/>
      <w:r w:rsidR="48802EAA">
        <w:t xml:space="preserve">, and </w:t>
      </w:r>
      <w:proofErr w:type="spellStart"/>
      <w:r w:rsidR="48802EAA">
        <w:t>FedSurDef</w:t>
      </w:r>
      <w:proofErr w:type="spellEnd"/>
      <w:r w:rsidR="48802EAA">
        <w:t xml:space="preserve"> all appear to be left skewed. Given the statistics of the raw data for the selected predictors, we will move forward with data cleaning including treating outliers and normalizing the predictors.</w:t>
      </w:r>
    </w:p>
    <w:p w14:paraId="14E42561" w14:textId="41CC4A19" w:rsidR="006060F8" w:rsidRDefault="006060F8" w:rsidP="05F0655B"/>
    <w:p w14:paraId="1E6F4EFC" w14:textId="500AA145" w:rsidR="006060F8" w:rsidRDefault="48802EAA" w:rsidP="05F0655B">
      <w:pPr>
        <w:pStyle w:val="Heading3"/>
        <w:rPr>
          <w:rFonts w:asciiTheme="minorHAnsi" w:eastAsiaTheme="minorEastAsia" w:hAnsiTheme="minorHAnsi"/>
          <w:b w:val="0"/>
          <w:sz w:val="24"/>
        </w:rPr>
      </w:pPr>
      <w:r w:rsidRPr="05F0655B">
        <w:rPr>
          <w:rFonts w:asciiTheme="minorHAnsi" w:eastAsiaTheme="minorEastAsia" w:hAnsiTheme="minorHAnsi"/>
          <w:b w:val="0"/>
          <w:sz w:val="24"/>
        </w:rPr>
        <w:t>3.3.2 Predictor Cleaning</w:t>
      </w:r>
    </w:p>
    <w:p w14:paraId="0CF21D92" w14:textId="69CB8DD3" w:rsidR="006060F8" w:rsidRDefault="5EFE8794" w:rsidP="05F0655B">
      <w:pPr>
        <w:jc w:val="both"/>
        <w:rPr>
          <w:rFonts w:eastAsiaTheme="minorEastAsia"/>
          <w:color w:val="000000" w:themeColor="text1"/>
        </w:rPr>
      </w:pPr>
      <w:r w:rsidRPr="05F0655B">
        <w:rPr>
          <w:rFonts w:eastAsiaTheme="minorEastAsia"/>
          <w:color w:val="000000" w:themeColor="text1"/>
        </w:rPr>
        <w:t xml:space="preserve">Since we have completed data </w:t>
      </w:r>
      <w:r w:rsidR="2C259B45" w:rsidRPr="05F0655B">
        <w:rPr>
          <w:rFonts w:eastAsiaTheme="minorEastAsia"/>
          <w:color w:val="000000" w:themeColor="text1"/>
        </w:rPr>
        <w:t>difference</w:t>
      </w:r>
      <w:r w:rsidRPr="05F0655B">
        <w:rPr>
          <w:rFonts w:eastAsiaTheme="minorEastAsia"/>
          <w:color w:val="000000" w:themeColor="text1"/>
        </w:rPr>
        <w:t xml:space="preserve"> on CPI and decided to move forward with second-order differencing, it makes sense to transform the predictors to at least first-order differencing as well. </w:t>
      </w:r>
      <w:r w:rsidR="25BF04E1" w:rsidRPr="05F0655B">
        <w:rPr>
          <w:rFonts w:eastAsiaTheme="minorEastAsia"/>
          <w:color w:val="000000" w:themeColor="text1"/>
        </w:rPr>
        <w:t xml:space="preserve">Additionally, we would like to see how the change in these variables affect the movement of the label. </w:t>
      </w:r>
    </w:p>
    <w:p w14:paraId="2E8BE0D3" w14:textId="231AC559" w:rsidR="006060F8" w:rsidRDefault="006060F8" w:rsidP="05F0655B">
      <w:pPr>
        <w:jc w:val="both"/>
        <w:rPr>
          <w:rFonts w:eastAsiaTheme="minorEastAsia"/>
          <w:color w:val="000000" w:themeColor="text1"/>
        </w:rPr>
      </w:pPr>
    </w:p>
    <w:p w14:paraId="765EAB4F" w14:textId="66338CC2" w:rsidR="006060F8" w:rsidRDefault="32A68A86" w:rsidP="05F0655B">
      <w:pPr>
        <w:jc w:val="both"/>
        <w:rPr>
          <w:rFonts w:eastAsiaTheme="minorEastAsia"/>
          <w:color w:val="000000" w:themeColor="text1"/>
        </w:rPr>
      </w:pPr>
      <w:r w:rsidRPr="05F0655B">
        <w:rPr>
          <w:rFonts w:eastAsiaTheme="minorEastAsia"/>
          <w:color w:val="000000" w:themeColor="text1"/>
        </w:rPr>
        <w:t xml:space="preserve">While the predictors are deemed to be of equal importance, they are scaled differently. Once we explored and visualized the predictors, we treated the outliers using the Interquartile Range Method. In other words, we created an upper bound and a lower bound to get rid of values below or above this range. By doing this, we were able to eliminate the skewness of the predictors. </w:t>
      </w:r>
    </w:p>
    <w:p w14:paraId="4D4F3B4A" w14:textId="2AFFB7EE" w:rsidR="006060F8" w:rsidRDefault="006060F8" w:rsidP="05F0655B">
      <w:pPr>
        <w:jc w:val="both"/>
        <w:rPr>
          <w:rFonts w:eastAsiaTheme="minorEastAsia"/>
          <w:color w:val="000000" w:themeColor="text1"/>
        </w:rPr>
      </w:pPr>
    </w:p>
    <w:p w14:paraId="0536CF7C" w14:textId="3732FC97" w:rsidR="006060F8" w:rsidRDefault="32A68A86" w:rsidP="05F0655B">
      <w:pPr>
        <w:jc w:val="both"/>
        <w:rPr>
          <w:rFonts w:eastAsiaTheme="minorEastAsia"/>
          <w:color w:val="000000" w:themeColor="text1"/>
        </w:rPr>
      </w:pPr>
      <w:r w:rsidRPr="05F0655B">
        <w:rPr>
          <w:rFonts w:eastAsiaTheme="minorEastAsia"/>
          <w:color w:val="000000" w:themeColor="text1"/>
        </w:rPr>
        <w:t xml:space="preserve">With the cleaned predictors, we moved on to normalization. Using the min-max scaler technique, we were able to normalize the predictors to a particular range. The min-max scaler method uses the minimum and maximum values of each respective predictor to scale the data. </w:t>
      </w:r>
    </w:p>
    <w:p w14:paraId="23D4ACB8" w14:textId="72B6468C" w:rsidR="006060F8" w:rsidRDefault="006060F8" w:rsidP="05F0655B">
      <w:pPr>
        <w:jc w:val="both"/>
        <w:rPr>
          <w:rFonts w:eastAsiaTheme="minorEastAsia"/>
          <w:color w:val="000000" w:themeColor="text1"/>
        </w:rPr>
      </w:pPr>
    </w:p>
    <w:p w14:paraId="09969342" w14:textId="20905363" w:rsidR="006060F8" w:rsidRDefault="32A68A86" w:rsidP="05F0655B">
      <w:pPr>
        <w:pStyle w:val="Heading3"/>
        <w:rPr>
          <w:rFonts w:asciiTheme="minorHAnsi" w:eastAsiaTheme="minorEastAsia" w:hAnsiTheme="minorHAnsi"/>
          <w:b w:val="0"/>
          <w:sz w:val="24"/>
        </w:rPr>
      </w:pPr>
      <w:r w:rsidRPr="05F0655B">
        <w:rPr>
          <w:rFonts w:asciiTheme="minorHAnsi" w:eastAsiaTheme="minorEastAsia" w:hAnsiTheme="minorHAnsi"/>
          <w:b w:val="0"/>
          <w:sz w:val="24"/>
        </w:rPr>
        <w:t>3.3.3 Correlation Analysis</w:t>
      </w:r>
    </w:p>
    <w:p w14:paraId="6C978780" w14:textId="171A1804" w:rsidR="006060F8" w:rsidRDefault="3F34BC38" w:rsidP="05F0655B">
      <w:pPr>
        <w:spacing w:line="240" w:lineRule="auto"/>
        <w:jc w:val="both"/>
      </w:pPr>
      <w:r>
        <w:rPr>
          <w:noProof/>
        </w:rPr>
        <w:drawing>
          <wp:inline distT="0" distB="0" distL="0" distR="0" wp14:anchorId="3339747B" wp14:editId="7A32EA5A">
            <wp:extent cx="4103649" cy="3227201"/>
            <wp:effectExtent l="0" t="0" r="0" b="0"/>
            <wp:docPr id="221972604" name="Picture 22197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72604"/>
                    <pic:cNvPicPr/>
                  </pic:nvPicPr>
                  <pic:blipFill>
                    <a:blip r:embed="rId24" cstate="print">
                      <a:extLst>
                        <a:ext uri="{28A0092B-C50C-407E-A947-70E740481C1C}">
                          <a14:useLocalDpi xmlns:a14="http://schemas.microsoft.com/office/drawing/2010/main" val="0"/>
                        </a:ext>
                      </a:extLst>
                    </a:blip>
                    <a:srcRect b="1063"/>
                    <a:stretch>
                      <a:fillRect/>
                    </a:stretch>
                  </pic:blipFill>
                  <pic:spPr>
                    <a:xfrm>
                      <a:off x="0" y="0"/>
                      <a:ext cx="4103649" cy="3227201"/>
                    </a:xfrm>
                    <a:prstGeom prst="rect">
                      <a:avLst/>
                    </a:prstGeom>
                  </pic:spPr>
                </pic:pic>
              </a:graphicData>
            </a:graphic>
          </wp:inline>
        </w:drawing>
      </w:r>
    </w:p>
    <w:p w14:paraId="6339FC55" w14:textId="198CBB84" w:rsidR="006060F8" w:rsidRDefault="32A68A86" w:rsidP="05F0655B">
      <w:pPr>
        <w:spacing w:line="240" w:lineRule="auto"/>
        <w:jc w:val="both"/>
        <w:rPr>
          <w:b/>
          <w:bCs/>
        </w:rPr>
      </w:pPr>
      <w:r w:rsidRPr="05F0655B">
        <w:rPr>
          <w:b/>
          <w:bCs/>
        </w:rPr>
        <w:t xml:space="preserve">Figure </w:t>
      </w:r>
      <w:r w:rsidR="4572523B" w:rsidRPr="05F0655B">
        <w:rPr>
          <w:b/>
          <w:bCs/>
        </w:rPr>
        <w:t>4</w:t>
      </w:r>
    </w:p>
    <w:p w14:paraId="317200D6" w14:textId="2B7EFC2A" w:rsidR="006060F8" w:rsidRDefault="006060F8" w:rsidP="05F0655B">
      <w:pPr>
        <w:spacing w:line="240" w:lineRule="auto"/>
        <w:jc w:val="both"/>
        <w:rPr>
          <w:b/>
          <w:bCs/>
        </w:rPr>
      </w:pPr>
    </w:p>
    <w:p w14:paraId="2A8973C3" w14:textId="7909D225" w:rsidR="006060F8" w:rsidRDefault="32A68A86" w:rsidP="05F0655B">
      <w:pPr>
        <w:jc w:val="both"/>
      </w:pPr>
      <w:r>
        <w:t xml:space="preserve">Figure </w:t>
      </w:r>
      <w:r w:rsidR="1F2D63AD">
        <w:t>4</w:t>
      </w:r>
      <w:r>
        <w:t xml:space="preserve"> shows a correlation matrix of the cleaned predictors and the label. Most features are moderately or weakly correlated with CPI. In an economic sense, they should have a strong correlation with the label; however, since both the label and the predictors have been di</w:t>
      </w:r>
      <w:r w:rsidR="06789EE9">
        <w:t>fferentiated</w:t>
      </w:r>
      <w:r>
        <w:t>, the strong correlation no longer holds. As shown in Figure</w:t>
      </w:r>
      <w:r w:rsidR="3FB90059">
        <w:t xml:space="preserve"> 4</w:t>
      </w:r>
      <w:r>
        <w:t xml:space="preserve">, </w:t>
      </w:r>
      <w:proofErr w:type="spellStart"/>
      <w:r>
        <w:t>Money_Stock</w:t>
      </w:r>
      <w:proofErr w:type="spellEnd"/>
      <w:r>
        <w:t xml:space="preserve"> and </w:t>
      </w:r>
      <w:proofErr w:type="spellStart"/>
      <w:r>
        <w:t>FedSurDef</w:t>
      </w:r>
      <w:proofErr w:type="spellEnd"/>
      <w:r>
        <w:t xml:space="preserve"> are found to have small correlation with the label, though they still might be important economic factors to inflation and Consumer Price Index. In addition, since correlation measures only linear relationships, non-linear relationships between predictors and the label can be significant and useful for prediction. </w:t>
      </w:r>
    </w:p>
    <w:p w14:paraId="08CFE0D0" w14:textId="77777777" w:rsidR="00A33422" w:rsidRDefault="00A33422" w:rsidP="05F0655B">
      <w:pPr>
        <w:jc w:val="both"/>
      </w:pPr>
    </w:p>
    <w:p w14:paraId="71F562B8" w14:textId="48FEA8AC" w:rsidR="006060F8" w:rsidRDefault="330996A2" w:rsidP="05F0655B">
      <w:pPr>
        <w:pStyle w:val="Heading1"/>
        <w:spacing w:line="480" w:lineRule="auto"/>
        <w:ind w:left="0"/>
      </w:pPr>
      <w:bookmarkStart w:id="6" w:name="_Toc135144677"/>
      <w:r>
        <w:t>04. Statistical Test</w:t>
      </w:r>
      <w:bookmarkEnd w:id="6"/>
    </w:p>
    <w:p w14:paraId="15953DFB" w14:textId="225E0134" w:rsidR="006060F8" w:rsidRDefault="330996A2" w:rsidP="05F0655B">
      <w:pPr>
        <w:pStyle w:val="Heading2"/>
        <w:rPr>
          <w:sz w:val="36"/>
          <w:szCs w:val="36"/>
        </w:rPr>
      </w:pPr>
      <w:bookmarkStart w:id="7" w:name="_Toc135144678"/>
      <w:r w:rsidRPr="6BFC7EFE">
        <w:rPr>
          <w:sz w:val="36"/>
          <w:szCs w:val="36"/>
        </w:rPr>
        <w:t>4.1 White Noise</w:t>
      </w:r>
      <w:bookmarkEnd w:id="7"/>
    </w:p>
    <w:p w14:paraId="684134E3" w14:textId="1EDDA3D5" w:rsidR="006060F8" w:rsidRDefault="708B11BC" w:rsidP="05F0655B">
      <w:pPr>
        <w:jc w:val="both"/>
      </w:pPr>
      <w:r>
        <w:t>Before we attempted to go any further or build our model, we ran a white noise check on our data.</w:t>
      </w:r>
      <w:r w:rsidR="7BBB93A4">
        <w:t xml:space="preserve"> </w:t>
      </w:r>
      <w:r w:rsidR="00562442">
        <w:t>I</w:t>
      </w:r>
      <w:r w:rsidR="7BBB93A4">
        <w:t xml:space="preserve">f a time series </w:t>
      </w:r>
      <w:r w:rsidR="00562442">
        <w:t>has</w:t>
      </w:r>
      <w:r w:rsidR="7BBB93A4">
        <w:t xml:space="preserve"> white </w:t>
      </w:r>
      <w:r w:rsidR="37E41B36">
        <w:t>noise,</w:t>
      </w:r>
      <w:r w:rsidR="7BBB93A4">
        <w:t xml:space="preserve"> it means</w:t>
      </w:r>
      <w:r w:rsidR="00562442">
        <w:t xml:space="preserve"> that the series is </w:t>
      </w:r>
      <w:r w:rsidR="7BBB93A4">
        <w:t>a random sequence of numbers and has no predictive ability.</w:t>
      </w:r>
      <w:r w:rsidR="6A0BD2C4">
        <w:t xml:space="preserve"> White noise has no underlying structure or relationships between its data points,</w:t>
      </w:r>
      <w:r w:rsidR="00562442">
        <w:t xml:space="preserve"> and</w:t>
      </w:r>
      <w:r w:rsidR="6A0BD2C4">
        <w:t xml:space="preserve"> any attempt to build a model for predicting future values is likely to be unsuccessful. </w:t>
      </w:r>
      <w:r w:rsidR="7BBB93A4">
        <w:t xml:space="preserve"> </w:t>
      </w:r>
      <w:r w:rsidR="14D85D4A">
        <w:t xml:space="preserve">There are some statistical tests we can use to check if data </w:t>
      </w:r>
      <w:r w:rsidR="00562442">
        <w:t>shows</w:t>
      </w:r>
      <w:r w:rsidR="14D85D4A">
        <w:t xml:space="preserve"> white noise or not, in our case we used the </w:t>
      </w:r>
      <w:proofErr w:type="spellStart"/>
      <w:r w:rsidR="14D85D4A">
        <w:t>Ljung</w:t>
      </w:r>
      <w:proofErr w:type="spellEnd"/>
      <w:r w:rsidR="14D85D4A">
        <w:t>-Box test.</w:t>
      </w:r>
    </w:p>
    <w:p w14:paraId="0D3B52BA" w14:textId="31033E67" w:rsidR="006060F8" w:rsidRDefault="006060F8" w:rsidP="05F0655B">
      <w:pPr>
        <w:jc w:val="both"/>
      </w:pPr>
    </w:p>
    <w:p w14:paraId="6D929DC1" w14:textId="068B9E78" w:rsidR="006060F8" w:rsidRDefault="14D85D4A" w:rsidP="05F0655B">
      <w:pPr>
        <w:jc w:val="both"/>
      </w:pPr>
      <w:r>
        <w:t xml:space="preserve">The </w:t>
      </w:r>
      <w:proofErr w:type="spellStart"/>
      <w:r>
        <w:t>Ljung</w:t>
      </w:r>
      <w:proofErr w:type="spellEnd"/>
      <w:r>
        <w:t xml:space="preserve">-Box test is done to check if autocorrelation is present in </w:t>
      </w:r>
      <w:r w:rsidR="00562442">
        <w:t>the</w:t>
      </w:r>
      <w:r>
        <w:t xml:space="preserve"> data. If there is no autocorrelation </w:t>
      </w:r>
      <w:r w:rsidR="6D7364C4">
        <w:t xml:space="preserve">in the </w:t>
      </w:r>
      <w:r w:rsidR="69BC4007">
        <w:t>data,</w:t>
      </w:r>
      <w:r w:rsidR="6D7364C4">
        <w:t xml:space="preserve"> then </w:t>
      </w:r>
      <w:r w:rsidR="00562442">
        <w:t xml:space="preserve">there might </w:t>
      </w:r>
      <w:r w:rsidR="6D7364C4">
        <w:t xml:space="preserve">be white noise. </w:t>
      </w:r>
      <w:r w:rsidR="58292886">
        <w:t xml:space="preserve">For the test we have a </w:t>
      </w:r>
      <w:r w:rsidR="0C45B9F0">
        <w:t>N</w:t>
      </w:r>
      <w:r w:rsidR="58292886">
        <w:t xml:space="preserve">ull and </w:t>
      </w:r>
      <w:r w:rsidR="3B3E371D">
        <w:t>A</w:t>
      </w:r>
      <w:r w:rsidR="58292886">
        <w:t xml:space="preserve">lternative </w:t>
      </w:r>
      <w:r w:rsidR="00562442">
        <w:t>H</w:t>
      </w:r>
      <w:r w:rsidR="58292886">
        <w:t>ypothesis</w:t>
      </w:r>
      <w:r w:rsidR="00562442">
        <w:t>, and</w:t>
      </w:r>
      <w:r w:rsidR="58292886">
        <w:t xml:space="preserve"> </w:t>
      </w:r>
      <w:r w:rsidR="00562442">
        <w:t>t</w:t>
      </w:r>
      <w:r w:rsidR="58292886">
        <w:t xml:space="preserve">he </w:t>
      </w:r>
      <w:r w:rsidR="55327DAF">
        <w:t>N</w:t>
      </w:r>
      <w:r w:rsidR="58292886">
        <w:t xml:space="preserve">ull </w:t>
      </w:r>
      <w:r w:rsidR="3125A3E7">
        <w:t>H</w:t>
      </w:r>
      <w:r w:rsidR="58292886">
        <w:t xml:space="preserve">ypothesis states that the data is independently distributed, meaning there is no </w:t>
      </w:r>
      <w:r w:rsidR="1EE9A5D3">
        <w:t>autocorrelation</w:t>
      </w:r>
      <w:r w:rsidR="00562442">
        <w:t>, w</w:t>
      </w:r>
      <w:r w:rsidR="1EE9A5D3">
        <w:t xml:space="preserve">hile the </w:t>
      </w:r>
      <w:r w:rsidR="7087B244">
        <w:t>A</w:t>
      </w:r>
      <w:r w:rsidR="1EE9A5D3">
        <w:t xml:space="preserve">lternative </w:t>
      </w:r>
      <w:r w:rsidR="7A1A5B07">
        <w:t>Hypothesis</w:t>
      </w:r>
      <w:r w:rsidR="1EE9A5D3">
        <w:t xml:space="preserve"> claims that the data is not independently distributed and there is autocorrelation in the data. </w:t>
      </w:r>
      <w:r w:rsidR="170A3F1F">
        <w:t>Our</w:t>
      </w:r>
      <w:r w:rsidR="5BD9894D">
        <w:t xml:space="preserve"> desired result </w:t>
      </w:r>
      <w:r w:rsidR="00562442">
        <w:t>is</w:t>
      </w:r>
      <w:r w:rsidR="5BD9894D">
        <w:t xml:space="preserve"> to </w:t>
      </w:r>
      <w:r w:rsidR="00220E04">
        <w:t>reject</w:t>
      </w:r>
      <w:r w:rsidR="5BD9894D">
        <w:t xml:space="preserve"> the</w:t>
      </w:r>
      <w:r w:rsidR="5BE2C4C0">
        <w:t xml:space="preserve"> </w:t>
      </w:r>
      <w:r w:rsidR="3B0EE4AC">
        <w:t>N</w:t>
      </w:r>
      <w:r w:rsidR="6B1FDF9E">
        <w:t xml:space="preserve">ull </w:t>
      </w:r>
      <w:r w:rsidR="5DFCD3EE">
        <w:t>H</w:t>
      </w:r>
      <w:r w:rsidR="6B1FDF9E">
        <w:t xml:space="preserve">ypothesis and prove there is some level of autocorrelation in our data. </w:t>
      </w:r>
    </w:p>
    <w:p w14:paraId="27C60526" w14:textId="68F045D8" w:rsidR="006060F8" w:rsidRDefault="006060F8" w:rsidP="05F0655B">
      <w:pPr>
        <w:jc w:val="both"/>
      </w:pPr>
    </w:p>
    <w:p w14:paraId="6197A5EA" w14:textId="28DAC00B" w:rsidR="006060F8" w:rsidRDefault="5D683A8E" w:rsidP="00562442">
      <w:pPr>
        <w:jc w:val="both"/>
      </w:pPr>
      <w:r>
        <w:t xml:space="preserve">The </w:t>
      </w:r>
      <w:proofErr w:type="spellStart"/>
      <w:r w:rsidR="00562442">
        <w:t>Ljung</w:t>
      </w:r>
      <w:proofErr w:type="spellEnd"/>
      <w:r w:rsidR="00562442">
        <w:t xml:space="preserve">-Box </w:t>
      </w:r>
      <w:r>
        <w:t xml:space="preserve">test </w:t>
      </w:r>
      <w:r w:rsidR="28C8F015">
        <w:t xml:space="preserve">is an iterative process that tests each current value against each lag. </w:t>
      </w:r>
      <w:r w:rsidR="570BD220">
        <w:t xml:space="preserve">The p-value of each test </w:t>
      </w:r>
      <w:r w:rsidR="00562442">
        <w:t>ran</w:t>
      </w:r>
      <w:r w:rsidR="570BD220">
        <w:t xml:space="preserve"> is then compiled into a </w:t>
      </w:r>
      <w:r w:rsidR="049489CD">
        <w:t>list that is created to store the values. The last step is to then check these lists to see if all the p-values are less than our confidence lev</w:t>
      </w:r>
      <w:r w:rsidR="17441AD7">
        <w:t>el of 0.05. If th</w:t>
      </w:r>
      <w:r w:rsidR="00562442">
        <w:t>is is the case,</w:t>
      </w:r>
      <w:r w:rsidR="17441AD7">
        <w:t xml:space="preserve"> then we have proven some level of autocorrelation between the current values and their </w:t>
      </w:r>
      <w:r w:rsidR="6F956DB9">
        <w:t>lags</w:t>
      </w:r>
      <w:r w:rsidR="4387CBA9">
        <w:t xml:space="preserve"> and there is no white noise. </w:t>
      </w:r>
      <w:r w:rsidR="00562442">
        <w:t xml:space="preserve">The results from our </w:t>
      </w:r>
      <w:proofErr w:type="spellStart"/>
      <w:r w:rsidR="00562442">
        <w:t>Ljung</w:t>
      </w:r>
      <w:proofErr w:type="spellEnd"/>
      <w:r w:rsidR="00562442">
        <w:t xml:space="preserve">-Box test implied that the time series is not white noise. The series illustrates that there is a correlation between the current values and the lagged values. </w:t>
      </w:r>
    </w:p>
    <w:p w14:paraId="208E0BF7" w14:textId="093F5B02" w:rsidR="006060F8" w:rsidRDefault="330996A2" w:rsidP="05F0655B">
      <w:pPr>
        <w:pStyle w:val="Heading2"/>
        <w:rPr>
          <w:sz w:val="36"/>
          <w:szCs w:val="36"/>
        </w:rPr>
      </w:pPr>
      <w:bookmarkStart w:id="8" w:name="_Toc135144679"/>
      <w:r w:rsidRPr="6BFC7EFE">
        <w:rPr>
          <w:sz w:val="36"/>
          <w:szCs w:val="36"/>
        </w:rPr>
        <w:lastRenderedPageBreak/>
        <w:t>4.2 ADF</w:t>
      </w:r>
      <w:bookmarkEnd w:id="8"/>
    </w:p>
    <w:p w14:paraId="4F4792B9" w14:textId="6E599B79" w:rsidR="006060F8" w:rsidRDefault="391F009D" w:rsidP="00A33422">
      <w:pPr>
        <w:jc w:val="both"/>
      </w:pPr>
      <w:r>
        <w:t xml:space="preserve">The Augmented Dickey-Fuller </w:t>
      </w:r>
      <w:r w:rsidR="49C20902">
        <w:t xml:space="preserve">(ADF) </w:t>
      </w:r>
      <w:r>
        <w:t xml:space="preserve">test is used </w:t>
      </w:r>
      <w:r w:rsidR="00562442">
        <w:t>to</w:t>
      </w:r>
      <w:r>
        <w:t xml:space="preserve"> statistically verify whether the data being used is stationary or not.</w:t>
      </w:r>
      <w:r w:rsidR="45D6C3ED">
        <w:t xml:space="preserve"> </w:t>
      </w:r>
      <w:r w:rsidR="3C174AE6">
        <w:t xml:space="preserve">For a </w:t>
      </w:r>
      <w:proofErr w:type="gramStart"/>
      <w:r w:rsidR="3C174AE6">
        <w:t>time</w:t>
      </w:r>
      <w:proofErr w:type="gramEnd"/>
      <w:r w:rsidR="3C174AE6">
        <w:t xml:space="preserve"> series data to be stationary, the data must have a constant mean, constant variance, constant autocorrelation structure, and no seasonal components over time.</w:t>
      </w:r>
      <w:r w:rsidR="061850E3">
        <w:t xml:space="preserve"> </w:t>
      </w:r>
      <w:r w:rsidR="2BD9BAF6">
        <w:t xml:space="preserve">The </w:t>
      </w:r>
      <w:r w:rsidR="0866EE34">
        <w:t>N</w:t>
      </w:r>
      <w:r w:rsidR="2BD9BAF6">
        <w:t xml:space="preserve">ull </w:t>
      </w:r>
      <w:r w:rsidR="529A4558">
        <w:t>H</w:t>
      </w:r>
      <w:r w:rsidR="2BD9BAF6">
        <w:t xml:space="preserve">ypothesis for this test claims that the </w:t>
      </w:r>
      <w:r w:rsidR="303D18EA">
        <w:t>data is not stationary</w:t>
      </w:r>
      <w:r w:rsidR="370AD5B1">
        <w:t xml:space="preserve"> while the </w:t>
      </w:r>
      <w:r w:rsidR="51BAD000">
        <w:t>A</w:t>
      </w:r>
      <w:r w:rsidR="370AD5B1">
        <w:t xml:space="preserve">lternative </w:t>
      </w:r>
      <w:r w:rsidR="32858795">
        <w:t>H</w:t>
      </w:r>
      <w:r w:rsidR="370AD5B1">
        <w:t xml:space="preserve">ypothesis states that the series is stationary. </w:t>
      </w:r>
      <w:r w:rsidR="2337AD3C">
        <w:t>A significance level is defined to conclude whether to accept or reject the Null or Alternative Hypothesis, and this level is generally a p-valu</w:t>
      </w:r>
      <w:r w:rsidR="02F3529C">
        <w:t>e</w:t>
      </w:r>
      <w:r w:rsidR="2337AD3C">
        <w:t xml:space="preserve"> </w:t>
      </w:r>
      <w:r w:rsidR="02F3529C">
        <w:t xml:space="preserve">of </w:t>
      </w:r>
      <w:r w:rsidR="2337AD3C">
        <w:t>0.05</w:t>
      </w:r>
      <w:r w:rsidR="6AE58F71">
        <w:t>, which we use in our test</w:t>
      </w:r>
      <w:r w:rsidR="2337AD3C">
        <w:t xml:space="preserve">. </w:t>
      </w:r>
      <w:r w:rsidR="748B7213">
        <w:t>To confirm whether is it stationary or not, we need a p-value that is l</w:t>
      </w:r>
      <w:r w:rsidR="7D10EE59">
        <w:t>ow</w:t>
      </w:r>
      <w:r w:rsidR="748B7213">
        <w:t xml:space="preserve">er than the significance level </w:t>
      </w:r>
      <w:r w:rsidR="00C80FDA">
        <w:t>to</w:t>
      </w:r>
      <w:r w:rsidR="748B7213">
        <w:t xml:space="preserve"> reject the Null Hypothesis. </w:t>
      </w:r>
      <w:r w:rsidR="2FAD5769">
        <w:t xml:space="preserve">Additionally, the critical values should be </w:t>
      </w:r>
      <w:r w:rsidR="5575EDD2">
        <w:t>greater</w:t>
      </w:r>
      <w:r w:rsidR="2FAD5769">
        <w:t xml:space="preserve"> than the ADF </w:t>
      </w:r>
      <w:r w:rsidR="4DA0D4BE">
        <w:t>statistics</w:t>
      </w:r>
      <w:r w:rsidR="2FAD5769">
        <w:t xml:space="preserve">. </w:t>
      </w:r>
    </w:p>
    <w:tbl>
      <w:tblPr>
        <w:tblStyle w:val="TableGrid"/>
        <w:tblW w:w="0" w:type="auto"/>
        <w:tblLayout w:type="fixed"/>
        <w:tblLook w:val="06A0" w:firstRow="1" w:lastRow="0" w:firstColumn="1" w:lastColumn="0" w:noHBand="1" w:noVBand="1"/>
      </w:tblPr>
      <w:tblGrid>
        <w:gridCol w:w="2067"/>
        <w:gridCol w:w="1875"/>
      </w:tblGrid>
      <w:tr w:rsidR="05F0655B" w14:paraId="30A6C1CA" w14:textId="77777777" w:rsidTr="05F0655B">
        <w:trPr>
          <w:trHeight w:val="300"/>
        </w:trPr>
        <w:tc>
          <w:tcPr>
            <w:tcW w:w="2067" w:type="dxa"/>
          </w:tcPr>
          <w:p w14:paraId="01E5F706" w14:textId="740868C5" w:rsidR="398F803E" w:rsidRDefault="398F803E" w:rsidP="05F0655B">
            <w:r w:rsidRPr="05F0655B">
              <w:rPr>
                <w:rFonts w:ascii="Franklin Gothic Book" w:eastAsia="Franklin Gothic Book" w:hAnsi="Franklin Gothic Book" w:cs="Franklin Gothic Book"/>
                <w:b/>
                <w:bCs/>
                <w:color w:val="000000" w:themeColor="text1"/>
                <w:sz w:val="24"/>
              </w:rPr>
              <w:t>Metric</w:t>
            </w:r>
          </w:p>
        </w:tc>
        <w:tc>
          <w:tcPr>
            <w:tcW w:w="1875" w:type="dxa"/>
          </w:tcPr>
          <w:p w14:paraId="648B3BFC" w14:textId="15383F75" w:rsidR="05F0655B" w:rsidRDefault="05F0655B" w:rsidP="05F0655B">
            <w:pPr>
              <w:rPr>
                <w:b/>
                <w:bCs/>
                <w:color w:val="000000" w:themeColor="text1"/>
                <w:sz w:val="24"/>
              </w:rPr>
            </w:pPr>
            <w:r w:rsidRPr="05F0655B">
              <w:rPr>
                <w:b/>
                <w:bCs/>
                <w:color w:val="000000" w:themeColor="text1"/>
                <w:sz w:val="24"/>
              </w:rPr>
              <w:t>Value</w:t>
            </w:r>
          </w:p>
        </w:tc>
      </w:tr>
      <w:tr w:rsidR="05F0655B" w14:paraId="7511C9A7" w14:textId="77777777" w:rsidTr="05F0655B">
        <w:trPr>
          <w:trHeight w:val="300"/>
        </w:trPr>
        <w:tc>
          <w:tcPr>
            <w:tcW w:w="2067" w:type="dxa"/>
          </w:tcPr>
          <w:p w14:paraId="1278F593" w14:textId="0E6320CE" w:rsidR="05F0655B" w:rsidRDefault="05F0655B">
            <w:r w:rsidRPr="05F0655B">
              <w:rPr>
                <w:color w:val="000000" w:themeColor="text1"/>
                <w:sz w:val="24"/>
              </w:rPr>
              <w:t>ADF Statistics</w:t>
            </w:r>
          </w:p>
        </w:tc>
        <w:tc>
          <w:tcPr>
            <w:tcW w:w="1875" w:type="dxa"/>
          </w:tcPr>
          <w:p w14:paraId="0B166756" w14:textId="0809ED78" w:rsidR="05F0655B" w:rsidRDefault="05F0655B">
            <w:r w:rsidRPr="05F0655B">
              <w:rPr>
                <w:b/>
                <w:bCs/>
                <w:color w:val="000000" w:themeColor="text1"/>
                <w:sz w:val="24"/>
              </w:rPr>
              <w:t>-</w:t>
            </w:r>
            <w:r w:rsidRPr="05F0655B">
              <w:rPr>
                <w:color w:val="000000" w:themeColor="text1"/>
                <w:sz w:val="24"/>
              </w:rPr>
              <w:t>5.7738</w:t>
            </w:r>
          </w:p>
        </w:tc>
      </w:tr>
      <w:tr w:rsidR="05F0655B" w14:paraId="0C58C194" w14:textId="77777777" w:rsidTr="05F0655B">
        <w:trPr>
          <w:trHeight w:val="300"/>
        </w:trPr>
        <w:tc>
          <w:tcPr>
            <w:tcW w:w="2067" w:type="dxa"/>
          </w:tcPr>
          <w:p w14:paraId="10299988" w14:textId="3C4D93CB" w:rsidR="05F0655B" w:rsidRDefault="05F0655B">
            <w:r w:rsidRPr="05F0655B">
              <w:rPr>
                <w:color w:val="000000" w:themeColor="text1"/>
                <w:sz w:val="24"/>
              </w:rPr>
              <w:t>P-value</w:t>
            </w:r>
          </w:p>
        </w:tc>
        <w:tc>
          <w:tcPr>
            <w:tcW w:w="1875" w:type="dxa"/>
          </w:tcPr>
          <w:p w14:paraId="15C42688" w14:textId="417718D5" w:rsidR="52FF06DE" w:rsidRDefault="52FF06DE" w:rsidP="05F0655B">
            <w:pPr>
              <w:rPr>
                <w:rStyle w:val="FootnoteReference"/>
                <w:color w:val="000000" w:themeColor="text1"/>
                <w:sz w:val="24"/>
              </w:rPr>
            </w:pPr>
            <w:r w:rsidRPr="05F0655B">
              <w:rPr>
                <w:color w:val="000000" w:themeColor="text1"/>
                <w:sz w:val="24"/>
              </w:rPr>
              <w:t>0.0000</w:t>
            </w:r>
          </w:p>
        </w:tc>
      </w:tr>
      <w:tr w:rsidR="05F0655B" w14:paraId="0F789DED" w14:textId="77777777" w:rsidTr="05F0655B">
        <w:trPr>
          <w:trHeight w:val="1733"/>
        </w:trPr>
        <w:tc>
          <w:tcPr>
            <w:tcW w:w="2067" w:type="dxa"/>
          </w:tcPr>
          <w:p w14:paraId="68E92C9D" w14:textId="3A42F866" w:rsidR="05F0655B" w:rsidRDefault="05F0655B">
            <w:r w:rsidRPr="05F0655B">
              <w:rPr>
                <w:color w:val="000000" w:themeColor="text1"/>
                <w:sz w:val="24"/>
              </w:rPr>
              <w:t>Critical Values</w:t>
            </w:r>
          </w:p>
        </w:tc>
        <w:tc>
          <w:tcPr>
            <w:tcW w:w="1875" w:type="dxa"/>
          </w:tcPr>
          <w:p w14:paraId="54C0925F" w14:textId="762BE250" w:rsidR="5BFBC06A" w:rsidRDefault="5BFBC06A">
            <w:r w:rsidRPr="05F0655B">
              <w:rPr>
                <w:rFonts w:ascii="Franklin Gothic Book" w:eastAsia="Franklin Gothic Book" w:hAnsi="Franklin Gothic Book" w:cs="Franklin Gothic Book"/>
                <w:color w:val="000000" w:themeColor="text1"/>
                <w:sz w:val="24"/>
              </w:rPr>
              <w:t>‘1</w:t>
            </w:r>
            <w:r w:rsidR="5B53F474" w:rsidRPr="05F0655B">
              <w:rPr>
                <w:rFonts w:ascii="Franklin Gothic Book" w:eastAsia="Franklin Gothic Book" w:hAnsi="Franklin Gothic Book" w:cs="Franklin Gothic Book"/>
                <w:color w:val="000000" w:themeColor="text1"/>
                <w:sz w:val="24"/>
              </w:rPr>
              <w:t>%</w:t>
            </w:r>
            <w:r w:rsidRPr="05F0655B">
              <w:rPr>
                <w:rFonts w:ascii="Franklin Gothic Book" w:eastAsia="Franklin Gothic Book" w:hAnsi="Franklin Gothic Book" w:cs="Franklin Gothic Book"/>
                <w:color w:val="000000" w:themeColor="text1"/>
                <w:sz w:val="24"/>
              </w:rPr>
              <w:t>’: -3.4924</w:t>
            </w:r>
          </w:p>
          <w:p w14:paraId="6D55DE13" w14:textId="26FD5AB6" w:rsidR="5BFBC06A" w:rsidRDefault="5BFBC06A">
            <w:r w:rsidRPr="05F0655B">
              <w:rPr>
                <w:rFonts w:ascii="Franklin Gothic Book" w:eastAsia="Franklin Gothic Book" w:hAnsi="Franklin Gothic Book" w:cs="Franklin Gothic Book"/>
                <w:color w:val="000000" w:themeColor="text1"/>
                <w:sz w:val="24"/>
              </w:rPr>
              <w:t>‘5</w:t>
            </w:r>
            <w:r w:rsidR="3EBB5993" w:rsidRPr="05F0655B">
              <w:rPr>
                <w:rFonts w:ascii="Franklin Gothic Book" w:eastAsia="Franklin Gothic Book" w:hAnsi="Franklin Gothic Book" w:cs="Franklin Gothic Book"/>
                <w:color w:val="000000" w:themeColor="text1"/>
                <w:sz w:val="24"/>
              </w:rPr>
              <w:t>%</w:t>
            </w:r>
            <w:r w:rsidRPr="05F0655B">
              <w:rPr>
                <w:rFonts w:ascii="Franklin Gothic Book" w:eastAsia="Franklin Gothic Book" w:hAnsi="Franklin Gothic Book" w:cs="Franklin Gothic Book"/>
                <w:color w:val="000000" w:themeColor="text1"/>
                <w:sz w:val="24"/>
              </w:rPr>
              <w:t>’: -2.8887</w:t>
            </w:r>
          </w:p>
          <w:p w14:paraId="4DEEE4A9" w14:textId="479FC404" w:rsidR="5BFBC06A" w:rsidRDefault="5BFBC06A">
            <w:r w:rsidRPr="05F0655B">
              <w:rPr>
                <w:rFonts w:ascii="Franklin Gothic Book" w:eastAsia="Franklin Gothic Book" w:hAnsi="Franklin Gothic Book" w:cs="Franklin Gothic Book"/>
                <w:color w:val="000000" w:themeColor="text1"/>
                <w:sz w:val="24"/>
              </w:rPr>
              <w:t>‘10</w:t>
            </w:r>
            <w:r w:rsidR="2F2157AA" w:rsidRPr="05F0655B">
              <w:rPr>
                <w:rFonts w:ascii="Franklin Gothic Book" w:eastAsia="Franklin Gothic Book" w:hAnsi="Franklin Gothic Book" w:cs="Franklin Gothic Book"/>
                <w:color w:val="000000" w:themeColor="text1"/>
                <w:sz w:val="24"/>
              </w:rPr>
              <w:t>%</w:t>
            </w:r>
            <w:r w:rsidRPr="05F0655B">
              <w:rPr>
                <w:rFonts w:ascii="Franklin Gothic Book" w:eastAsia="Franklin Gothic Book" w:hAnsi="Franklin Gothic Book" w:cs="Franklin Gothic Book"/>
                <w:color w:val="000000" w:themeColor="text1"/>
                <w:sz w:val="24"/>
              </w:rPr>
              <w:t>’: -2.5813</w:t>
            </w:r>
          </w:p>
        </w:tc>
      </w:tr>
    </w:tbl>
    <w:p w14:paraId="61D7247A" w14:textId="2CC6D7CA" w:rsidR="006060F8" w:rsidRDefault="14BB1B4F" w:rsidP="05F0655B">
      <w:r w:rsidRPr="05F0655B">
        <w:rPr>
          <w:b/>
          <w:bCs/>
        </w:rPr>
        <w:t>Table 3</w:t>
      </w:r>
    </w:p>
    <w:p w14:paraId="235E0F57" w14:textId="248FF72F" w:rsidR="006060F8" w:rsidRDefault="2323DE3F" w:rsidP="05F0655B">
      <w:pPr>
        <w:jc w:val="both"/>
      </w:pPr>
      <w:r>
        <w:t xml:space="preserve">Given that we moved forward with the second-order differenced data for the label, we conducted the ADF test on this data. </w:t>
      </w:r>
      <w:r w:rsidR="168AA3B5">
        <w:t>The results from the ADF test are shown in Table 3, and from the results we can gather that the data is stationary. Given a p-</w:t>
      </w:r>
      <w:r w:rsidR="1180B390">
        <w:t>value</w:t>
      </w:r>
      <w:r w:rsidR="168AA3B5">
        <w:t xml:space="preserve"> lower than 0.05, we can move forward and reject the Null Hypothesis</w:t>
      </w:r>
      <w:r w:rsidR="20340557">
        <w:t xml:space="preserve">; therefore, the </w:t>
      </w:r>
      <w:r w:rsidR="3638752E">
        <w:t>A</w:t>
      </w:r>
      <w:r w:rsidR="20340557">
        <w:t xml:space="preserve">lternative </w:t>
      </w:r>
      <w:r w:rsidR="1D96897C">
        <w:t>H</w:t>
      </w:r>
      <w:r w:rsidR="20340557">
        <w:t>ypothesis stands true.</w:t>
      </w:r>
      <w:r w:rsidR="63D3AD23">
        <w:t xml:space="preserve"> Furthermore, </w:t>
      </w:r>
      <w:r w:rsidR="42804F68">
        <w:t>the critical values reported are greater than the ADF statistics, confirming the stationarity of the data.</w:t>
      </w:r>
      <w:r w:rsidR="20340557">
        <w:t xml:space="preserve"> </w:t>
      </w:r>
      <w:r w:rsidR="43F20793">
        <w:t xml:space="preserve">Although the results prove that our data is stationary, the ADF test is not always reliable because it is sensitive to data size. Additionally, </w:t>
      </w:r>
      <w:r w:rsidR="0C914A1A">
        <w:t>the ADF test assumes a linear relationship between variables, and significant autocorrelation can also affect the results. Given the</w:t>
      </w:r>
      <w:r w:rsidR="0D9E068C">
        <w:t xml:space="preserve"> setbacks</w:t>
      </w:r>
      <w:r w:rsidR="3520F301">
        <w:t xml:space="preserve"> of the ADF test</w:t>
      </w:r>
      <w:r w:rsidR="0D9E068C">
        <w:t xml:space="preserve">, we will utilize the Kwiatkowski-Phillips-Schmidt-Shin (KPSS) test to confirm whether our data is stationary or not. </w:t>
      </w:r>
      <w:r w:rsidR="301F75FC">
        <w:t xml:space="preserve">If the results of the KPSS test contradict the results from the ADF test, further investigation is needed. </w:t>
      </w:r>
    </w:p>
    <w:p w14:paraId="0E2AB786" w14:textId="7EAE6B63" w:rsidR="006060F8" w:rsidRDefault="006060F8" w:rsidP="05F0655B"/>
    <w:p w14:paraId="045AADAE" w14:textId="25C5914D" w:rsidR="00C80FDA" w:rsidRDefault="00C80FDA" w:rsidP="05F0655B"/>
    <w:p w14:paraId="27640D71" w14:textId="77777777" w:rsidR="00C80FDA" w:rsidRDefault="00C80FDA" w:rsidP="05F0655B"/>
    <w:p w14:paraId="1F8EFE0A" w14:textId="77777777" w:rsidR="00A33422" w:rsidRDefault="00A33422" w:rsidP="05F0655B"/>
    <w:p w14:paraId="523DDF28" w14:textId="23BE537A" w:rsidR="006060F8" w:rsidRDefault="330996A2" w:rsidP="05F0655B">
      <w:pPr>
        <w:pStyle w:val="Heading2"/>
        <w:rPr>
          <w:sz w:val="36"/>
          <w:szCs w:val="36"/>
        </w:rPr>
      </w:pPr>
      <w:bookmarkStart w:id="9" w:name="_Toc135144680"/>
      <w:r w:rsidRPr="6BFC7EFE">
        <w:rPr>
          <w:sz w:val="36"/>
          <w:szCs w:val="36"/>
        </w:rPr>
        <w:lastRenderedPageBreak/>
        <w:t>4.3 KPSS</w:t>
      </w:r>
      <w:bookmarkEnd w:id="9"/>
    </w:p>
    <w:p w14:paraId="50467429" w14:textId="61F28EFB" w:rsidR="006060F8" w:rsidRDefault="08D5B6DE" w:rsidP="05F0655B">
      <w:pPr>
        <w:jc w:val="both"/>
      </w:pPr>
      <w:r w:rsidRPr="055C3FBF">
        <w:rPr>
          <w:rFonts w:eastAsiaTheme="minorEastAsia"/>
        </w:rPr>
        <w:t>The</w:t>
      </w:r>
      <w:r w:rsidRPr="055C3FBF">
        <w:rPr>
          <w:rFonts w:eastAsiaTheme="minorEastAsia"/>
          <w:color w:val="FF0000"/>
        </w:rPr>
        <w:t xml:space="preserve"> </w:t>
      </w:r>
      <w:r>
        <w:t>Kwiatkowski, Phillips, Schmidt, and Shin test (KPSS) is a non-parametric statistical test u</w:t>
      </w:r>
      <w:r w:rsidR="49F1B759">
        <w:t xml:space="preserve">sed to </w:t>
      </w:r>
      <w:r w:rsidR="00C80FDA">
        <w:t>analyze whether</w:t>
      </w:r>
      <w:r w:rsidR="23CC49E1">
        <w:t xml:space="preserve"> a time series data is stationary around a linear trend or mean or </w:t>
      </w:r>
      <w:r w:rsidR="00C80FDA">
        <w:t>not</w:t>
      </w:r>
      <w:r w:rsidR="23CC49E1">
        <w:t>.</w:t>
      </w:r>
      <w:r w:rsidR="00C80FDA">
        <w:t xml:space="preserve"> </w:t>
      </w:r>
      <w:r w:rsidR="2429143C">
        <w:t>Like the ADF test we are looking to prove that our data’s statistical pro</w:t>
      </w:r>
      <w:r w:rsidR="77328C2E">
        <w:t>perties are constant over tim</w:t>
      </w:r>
      <w:r w:rsidR="7A875909">
        <w:t xml:space="preserve">e and contain no seasonal components. </w:t>
      </w:r>
      <w:r w:rsidR="6B5778F7">
        <w:t xml:space="preserve">The Null Hypothesis for this test claims that the data is stationary while the Alternative Hypothesis states that the </w:t>
      </w:r>
      <w:r w:rsidR="7D1C20CE">
        <w:t xml:space="preserve">data is not stationary. </w:t>
      </w:r>
      <w:r w:rsidR="037B6A56">
        <w:t>As with the ADF test</w:t>
      </w:r>
      <w:r w:rsidR="00B7181E">
        <w:t>,</w:t>
      </w:r>
      <w:r w:rsidR="037B6A56">
        <w:t xml:space="preserve"> we want our data to be stationary and to </w:t>
      </w:r>
      <w:r w:rsidR="397CA413">
        <w:t>prove</w:t>
      </w:r>
      <w:r w:rsidR="037B6A56">
        <w:t xml:space="preserve"> so we need </w:t>
      </w:r>
      <w:r w:rsidR="71555786">
        <w:t>to accept</w:t>
      </w:r>
      <w:r w:rsidR="037B6A56">
        <w:t xml:space="preserve"> the Null Hypothesis</w:t>
      </w:r>
      <w:r w:rsidR="689C72C2">
        <w:t>. This is done by establishing a level of significance</w:t>
      </w:r>
      <w:r w:rsidR="26593AFB">
        <w:t xml:space="preserve">, which will be a p-value of </w:t>
      </w:r>
      <w:r w:rsidR="484A67B6">
        <w:t>0.05</w:t>
      </w:r>
      <w:r w:rsidR="00C80FDA">
        <w:t xml:space="preserve">, </w:t>
      </w:r>
      <w:r w:rsidR="484A67B6">
        <w:t>and</w:t>
      </w:r>
      <w:r w:rsidR="26593AFB">
        <w:t xml:space="preserve"> using it to draw our conclusions from the test. </w:t>
      </w:r>
      <w:r w:rsidR="00C80FDA">
        <w:t>The c</w:t>
      </w:r>
      <w:r w:rsidR="5E38F0E9">
        <w:t xml:space="preserve">ritical values for this test should also be </w:t>
      </w:r>
      <w:r w:rsidR="104A124E">
        <w:t xml:space="preserve">greater than the test </w:t>
      </w:r>
      <w:r w:rsidR="61E6E921">
        <w:t>statistics</w:t>
      </w:r>
      <w:r w:rsidR="104A124E">
        <w:t xml:space="preserve"> </w:t>
      </w:r>
      <w:r w:rsidR="257E6088">
        <w:t>to enforce the rejection of the Alternative Hypothesis.</w:t>
      </w:r>
    </w:p>
    <w:tbl>
      <w:tblPr>
        <w:tblStyle w:val="TableGrid"/>
        <w:tblW w:w="0" w:type="auto"/>
        <w:tblLayout w:type="fixed"/>
        <w:tblLook w:val="06A0" w:firstRow="1" w:lastRow="0" w:firstColumn="1" w:lastColumn="0" w:noHBand="1" w:noVBand="1"/>
      </w:tblPr>
      <w:tblGrid>
        <w:gridCol w:w="2067"/>
        <w:gridCol w:w="1875"/>
      </w:tblGrid>
      <w:tr w:rsidR="05F0655B" w14:paraId="6E252A64" w14:textId="77777777" w:rsidTr="05F0655B">
        <w:trPr>
          <w:trHeight w:val="300"/>
        </w:trPr>
        <w:tc>
          <w:tcPr>
            <w:tcW w:w="2067" w:type="dxa"/>
          </w:tcPr>
          <w:p w14:paraId="336FB5A3" w14:textId="740868C5" w:rsidR="05F0655B" w:rsidRDefault="05F0655B" w:rsidP="05F0655B">
            <w:r w:rsidRPr="05F0655B">
              <w:rPr>
                <w:rFonts w:ascii="Franklin Gothic Book" w:eastAsia="Franklin Gothic Book" w:hAnsi="Franklin Gothic Book" w:cs="Franklin Gothic Book"/>
                <w:b/>
                <w:bCs/>
                <w:color w:val="000000" w:themeColor="text1"/>
                <w:sz w:val="24"/>
              </w:rPr>
              <w:t>Metric</w:t>
            </w:r>
          </w:p>
        </w:tc>
        <w:tc>
          <w:tcPr>
            <w:tcW w:w="1875" w:type="dxa"/>
          </w:tcPr>
          <w:p w14:paraId="73BDBA8A" w14:textId="15383F75" w:rsidR="05F0655B" w:rsidRDefault="05F0655B" w:rsidP="05F0655B">
            <w:pPr>
              <w:rPr>
                <w:b/>
                <w:bCs/>
                <w:color w:val="000000" w:themeColor="text1"/>
                <w:sz w:val="24"/>
              </w:rPr>
            </w:pPr>
            <w:r w:rsidRPr="05F0655B">
              <w:rPr>
                <w:b/>
                <w:bCs/>
                <w:color w:val="000000" w:themeColor="text1"/>
                <w:sz w:val="24"/>
              </w:rPr>
              <w:t>Value</w:t>
            </w:r>
          </w:p>
        </w:tc>
      </w:tr>
      <w:tr w:rsidR="05F0655B" w14:paraId="7C0E0DE2" w14:textId="77777777" w:rsidTr="05F0655B">
        <w:trPr>
          <w:trHeight w:val="300"/>
        </w:trPr>
        <w:tc>
          <w:tcPr>
            <w:tcW w:w="2067" w:type="dxa"/>
          </w:tcPr>
          <w:p w14:paraId="46FB7491" w14:textId="403F2B48" w:rsidR="53A72503" w:rsidRDefault="53A72503" w:rsidP="05F0655B">
            <w:pPr>
              <w:rPr>
                <w:color w:val="000000" w:themeColor="text1"/>
                <w:sz w:val="24"/>
              </w:rPr>
            </w:pPr>
            <w:r w:rsidRPr="05F0655B">
              <w:rPr>
                <w:color w:val="000000" w:themeColor="text1"/>
                <w:sz w:val="24"/>
              </w:rPr>
              <w:t>KPSS Statistics</w:t>
            </w:r>
          </w:p>
        </w:tc>
        <w:tc>
          <w:tcPr>
            <w:tcW w:w="1875" w:type="dxa"/>
          </w:tcPr>
          <w:p w14:paraId="7F0C2C93" w14:textId="65DD0C66" w:rsidR="53A72503" w:rsidRDefault="53A72503" w:rsidP="05F0655B">
            <w:pPr>
              <w:rPr>
                <w:color w:val="000000" w:themeColor="text1"/>
                <w:sz w:val="24"/>
              </w:rPr>
            </w:pPr>
            <w:r w:rsidRPr="05F0655B">
              <w:rPr>
                <w:color w:val="000000" w:themeColor="text1"/>
                <w:sz w:val="24"/>
              </w:rPr>
              <w:t>0.10</w:t>
            </w:r>
            <w:r w:rsidR="1CB63FA1" w:rsidRPr="05F0655B">
              <w:rPr>
                <w:color w:val="000000" w:themeColor="text1"/>
                <w:sz w:val="24"/>
              </w:rPr>
              <w:t>7</w:t>
            </w:r>
          </w:p>
        </w:tc>
      </w:tr>
      <w:tr w:rsidR="05F0655B" w14:paraId="5EB6F0A9" w14:textId="77777777" w:rsidTr="05F0655B">
        <w:trPr>
          <w:trHeight w:val="300"/>
        </w:trPr>
        <w:tc>
          <w:tcPr>
            <w:tcW w:w="2067" w:type="dxa"/>
          </w:tcPr>
          <w:p w14:paraId="6962CBD0" w14:textId="3C4D93CB" w:rsidR="05F0655B" w:rsidRDefault="05F0655B">
            <w:r w:rsidRPr="05F0655B">
              <w:rPr>
                <w:color w:val="000000" w:themeColor="text1"/>
                <w:sz w:val="24"/>
              </w:rPr>
              <w:t>P-value</w:t>
            </w:r>
          </w:p>
        </w:tc>
        <w:tc>
          <w:tcPr>
            <w:tcW w:w="1875" w:type="dxa"/>
          </w:tcPr>
          <w:p w14:paraId="6B2BA82E" w14:textId="22078159" w:rsidR="05F0655B" w:rsidRDefault="05F0655B" w:rsidP="05F0655B">
            <w:pPr>
              <w:rPr>
                <w:rStyle w:val="FootnoteReference"/>
                <w:color w:val="000000" w:themeColor="text1"/>
                <w:sz w:val="24"/>
              </w:rPr>
            </w:pPr>
            <w:r w:rsidRPr="05F0655B">
              <w:rPr>
                <w:color w:val="000000" w:themeColor="text1"/>
                <w:sz w:val="24"/>
              </w:rPr>
              <w:t>0.</w:t>
            </w:r>
            <w:r w:rsidR="26B09CF6" w:rsidRPr="05F0655B">
              <w:rPr>
                <w:color w:val="000000" w:themeColor="text1"/>
                <w:sz w:val="24"/>
              </w:rPr>
              <w:t>100</w:t>
            </w:r>
          </w:p>
        </w:tc>
      </w:tr>
      <w:tr w:rsidR="05F0655B" w14:paraId="3002517D" w14:textId="77777777" w:rsidTr="05F0655B">
        <w:trPr>
          <w:trHeight w:val="1733"/>
        </w:trPr>
        <w:tc>
          <w:tcPr>
            <w:tcW w:w="2067" w:type="dxa"/>
          </w:tcPr>
          <w:p w14:paraId="2D89E824" w14:textId="3A42F866" w:rsidR="05F0655B" w:rsidRDefault="05F0655B" w:rsidP="05F0655B">
            <w:pPr>
              <w:spacing w:line="240" w:lineRule="auto"/>
            </w:pPr>
            <w:r w:rsidRPr="05F0655B">
              <w:rPr>
                <w:color w:val="000000" w:themeColor="text1"/>
                <w:sz w:val="24"/>
              </w:rPr>
              <w:t>Critical Values</w:t>
            </w:r>
          </w:p>
        </w:tc>
        <w:tc>
          <w:tcPr>
            <w:tcW w:w="1875" w:type="dxa"/>
          </w:tcPr>
          <w:p w14:paraId="42ECDBC0" w14:textId="3097DEA3" w:rsidR="05F0655B" w:rsidRDefault="05F0655B" w:rsidP="05F0655B">
            <w:pPr>
              <w:spacing w:line="240" w:lineRule="auto"/>
            </w:pPr>
            <w:r w:rsidRPr="05F0655B">
              <w:rPr>
                <w:rFonts w:ascii="Franklin Gothic Book" w:eastAsia="Franklin Gothic Book" w:hAnsi="Franklin Gothic Book" w:cs="Franklin Gothic Book"/>
                <w:color w:val="000000" w:themeColor="text1"/>
                <w:sz w:val="24"/>
              </w:rPr>
              <w:t xml:space="preserve">‘1%’: </w:t>
            </w:r>
            <w:r w:rsidR="65E19AAE" w:rsidRPr="05F0655B">
              <w:rPr>
                <w:rFonts w:ascii="Franklin Gothic Book" w:eastAsia="Franklin Gothic Book" w:hAnsi="Franklin Gothic Book" w:cs="Franklin Gothic Book"/>
                <w:color w:val="000000" w:themeColor="text1"/>
                <w:sz w:val="24"/>
              </w:rPr>
              <w:t>0.739</w:t>
            </w:r>
          </w:p>
          <w:p w14:paraId="43938F9F" w14:textId="5D7476B1" w:rsidR="05F0655B" w:rsidRDefault="05F0655B" w:rsidP="05F0655B">
            <w:pPr>
              <w:spacing w:line="240" w:lineRule="auto"/>
              <w:rPr>
                <w:rFonts w:ascii="Franklin Gothic Book" w:eastAsia="Franklin Gothic Book" w:hAnsi="Franklin Gothic Book" w:cs="Franklin Gothic Book"/>
                <w:color w:val="000000" w:themeColor="text1"/>
                <w:sz w:val="24"/>
              </w:rPr>
            </w:pPr>
          </w:p>
          <w:p w14:paraId="3028143A" w14:textId="1AA62709" w:rsidR="65E19AAE" w:rsidRDefault="65E19AAE" w:rsidP="05F0655B">
            <w:pPr>
              <w:spacing w:line="240" w:lineRule="auto"/>
              <w:rPr>
                <w:rFonts w:ascii="Franklin Gothic Book" w:eastAsia="Franklin Gothic Book" w:hAnsi="Franklin Gothic Book" w:cs="Franklin Gothic Book"/>
                <w:color w:val="000000" w:themeColor="text1"/>
                <w:sz w:val="24"/>
              </w:rPr>
            </w:pPr>
            <w:r w:rsidRPr="05F0655B">
              <w:rPr>
                <w:rFonts w:ascii="Franklin Gothic Book" w:eastAsia="Franklin Gothic Book" w:hAnsi="Franklin Gothic Book" w:cs="Franklin Gothic Book"/>
                <w:color w:val="000000" w:themeColor="text1"/>
                <w:sz w:val="24"/>
              </w:rPr>
              <w:t>‘2.5%’: 0.574</w:t>
            </w:r>
          </w:p>
          <w:p w14:paraId="3FD5FAD9" w14:textId="550E04E1" w:rsidR="05F0655B" w:rsidRDefault="05F0655B" w:rsidP="05F0655B">
            <w:pPr>
              <w:spacing w:line="240" w:lineRule="auto"/>
              <w:rPr>
                <w:rFonts w:ascii="Franklin Gothic Book" w:eastAsia="Franklin Gothic Book" w:hAnsi="Franklin Gothic Book" w:cs="Franklin Gothic Book"/>
                <w:color w:val="000000" w:themeColor="text1"/>
                <w:sz w:val="24"/>
              </w:rPr>
            </w:pPr>
          </w:p>
          <w:p w14:paraId="531D4A4A" w14:textId="504805EC" w:rsidR="05F0655B" w:rsidRDefault="05F0655B" w:rsidP="05F0655B">
            <w:pPr>
              <w:spacing w:line="240" w:lineRule="auto"/>
              <w:rPr>
                <w:rFonts w:ascii="Franklin Gothic Book" w:eastAsia="Franklin Gothic Book" w:hAnsi="Franklin Gothic Book" w:cs="Franklin Gothic Book"/>
                <w:color w:val="000000" w:themeColor="text1"/>
                <w:sz w:val="24"/>
              </w:rPr>
            </w:pPr>
            <w:r w:rsidRPr="05F0655B">
              <w:rPr>
                <w:rFonts w:ascii="Franklin Gothic Book" w:eastAsia="Franklin Gothic Book" w:hAnsi="Franklin Gothic Book" w:cs="Franklin Gothic Book"/>
                <w:color w:val="000000" w:themeColor="text1"/>
                <w:sz w:val="24"/>
              </w:rPr>
              <w:t xml:space="preserve">‘5%’: </w:t>
            </w:r>
            <w:r w:rsidR="70B7C2BA" w:rsidRPr="05F0655B">
              <w:rPr>
                <w:rFonts w:ascii="Franklin Gothic Book" w:eastAsia="Franklin Gothic Book" w:hAnsi="Franklin Gothic Book" w:cs="Franklin Gothic Book"/>
                <w:color w:val="000000" w:themeColor="text1"/>
                <w:sz w:val="24"/>
              </w:rPr>
              <w:t>0.463</w:t>
            </w:r>
          </w:p>
          <w:p w14:paraId="5FEDD2AA" w14:textId="30D84C78" w:rsidR="05F0655B" w:rsidRDefault="05F0655B" w:rsidP="05F0655B">
            <w:pPr>
              <w:spacing w:line="240" w:lineRule="auto"/>
              <w:rPr>
                <w:rFonts w:ascii="Franklin Gothic Book" w:eastAsia="Franklin Gothic Book" w:hAnsi="Franklin Gothic Book" w:cs="Franklin Gothic Book"/>
                <w:color w:val="000000" w:themeColor="text1"/>
                <w:sz w:val="24"/>
              </w:rPr>
            </w:pPr>
          </w:p>
          <w:p w14:paraId="5822B2AB" w14:textId="483A53AD" w:rsidR="05F0655B" w:rsidRDefault="05F0655B" w:rsidP="05F0655B">
            <w:pPr>
              <w:spacing w:line="240" w:lineRule="auto"/>
            </w:pPr>
            <w:r w:rsidRPr="05F0655B">
              <w:rPr>
                <w:rFonts w:ascii="Franklin Gothic Book" w:eastAsia="Franklin Gothic Book" w:hAnsi="Franklin Gothic Book" w:cs="Franklin Gothic Book"/>
                <w:color w:val="000000" w:themeColor="text1"/>
                <w:sz w:val="24"/>
              </w:rPr>
              <w:t xml:space="preserve">‘10%’: </w:t>
            </w:r>
            <w:r w:rsidR="2BDB72A5" w:rsidRPr="05F0655B">
              <w:rPr>
                <w:rFonts w:ascii="Franklin Gothic Book" w:eastAsia="Franklin Gothic Book" w:hAnsi="Franklin Gothic Book" w:cs="Franklin Gothic Book"/>
                <w:color w:val="000000" w:themeColor="text1"/>
                <w:sz w:val="24"/>
              </w:rPr>
              <w:t>0.347</w:t>
            </w:r>
          </w:p>
        </w:tc>
      </w:tr>
    </w:tbl>
    <w:p w14:paraId="19A4235B" w14:textId="3729EC5D" w:rsidR="006060F8" w:rsidRDefault="3BCEDB7A" w:rsidP="05F0655B">
      <w:pPr>
        <w:spacing w:line="240" w:lineRule="auto"/>
        <w:jc w:val="both"/>
        <w:rPr>
          <w:b/>
          <w:bCs/>
        </w:rPr>
      </w:pPr>
      <w:r w:rsidRPr="05F0655B">
        <w:rPr>
          <w:b/>
          <w:bCs/>
        </w:rPr>
        <w:t>Table 4</w:t>
      </w:r>
    </w:p>
    <w:p w14:paraId="5E5D84CC" w14:textId="77777777" w:rsidR="00A33422" w:rsidRDefault="00A33422" w:rsidP="05F0655B">
      <w:pPr>
        <w:spacing w:line="240" w:lineRule="auto"/>
        <w:jc w:val="both"/>
      </w:pPr>
    </w:p>
    <w:p w14:paraId="49F98068" w14:textId="07DC52AB" w:rsidR="006060F8" w:rsidRDefault="1FDF7AB9" w:rsidP="05F0655B">
      <w:pPr>
        <w:jc w:val="both"/>
      </w:pPr>
      <w:r>
        <w:t xml:space="preserve">The KPSS test was done </w:t>
      </w:r>
      <w:r w:rsidR="00C80FDA">
        <w:t>on</w:t>
      </w:r>
      <w:r>
        <w:t xml:space="preserve"> the second-order differenced data, with the results for the test shown in </w:t>
      </w:r>
      <w:r w:rsidR="0110B28C">
        <w:t>T</w:t>
      </w:r>
      <w:r>
        <w:t>able 4.</w:t>
      </w:r>
      <w:r w:rsidR="386B9E58">
        <w:t xml:space="preserve"> Our conclusion from these results is</w:t>
      </w:r>
      <w:r w:rsidR="42EA2DCF">
        <w:t xml:space="preserve"> the same as the ADF test, in that our data is stationary. The </w:t>
      </w:r>
      <w:r w:rsidR="5A7AEF35">
        <w:t xml:space="preserve">level of significance we set at 0.05 is lower than the </w:t>
      </w:r>
      <w:r w:rsidR="426CFD96">
        <w:t>test's</w:t>
      </w:r>
      <w:r w:rsidR="5A7AEF35">
        <w:t xml:space="preserve"> p-value of 0.1, and thus we can reject the </w:t>
      </w:r>
      <w:r w:rsidR="00C80FDA">
        <w:t>A</w:t>
      </w:r>
      <w:r w:rsidR="5A7AEF35">
        <w:t xml:space="preserve">lternative </w:t>
      </w:r>
      <w:r w:rsidR="00C80FDA">
        <w:t>H</w:t>
      </w:r>
      <w:r w:rsidR="5A7AEF35">
        <w:t xml:space="preserve">ypothesis and accept the </w:t>
      </w:r>
      <w:r w:rsidR="00C80FDA">
        <w:t>N</w:t>
      </w:r>
      <w:r w:rsidR="5A7AEF35">
        <w:t>ull</w:t>
      </w:r>
      <w:r w:rsidR="719CE7F1">
        <w:t xml:space="preserve"> </w:t>
      </w:r>
      <w:r w:rsidR="00C80FDA">
        <w:t>H</w:t>
      </w:r>
      <w:r w:rsidR="719CE7F1">
        <w:t>ypothesi</w:t>
      </w:r>
      <w:r w:rsidR="00C80FDA">
        <w:t>s</w:t>
      </w:r>
      <w:r w:rsidR="719CE7F1">
        <w:t>.</w:t>
      </w:r>
      <w:r w:rsidR="5E15B80F">
        <w:t xml:space="preserve"> In addition to the p-value</w:t>
      </w:r>
      <w:r w:rsidR="00C80FDA">
        <w:t>’s significance</w:t>
      </w:r>
      <w:r w:rsidR="5E15B80F">
        <w:t xml:space="preserve">, the critical values for the test </w:t>
      </w:r>
      <w:r w:rsidR="0B7B55D5">
        <w:t>are</w:t>
      </w:r>
      <w:r w:rsidR="5E15B80F">
        <w:t xml:space="preserve"> also </w:t>
      </w:r>
      <w:r w:rsidR="425A66DC">
        <w:t>greater</w:t>
      </w:r>
      <w:r w:rsidR="5E15B80F">
        <w:t xml:space="preserve"> than the </w:t>
      </w:r>
      <w:r w:rsidR="392B1DB1">
        <w:t xml:space="preserve">KPSS </w:t>
      </w:r>
      <w:r w:rsidR="5E15B80F">
        <w:t>statistic</w:t>
      </w:r>
      <w:r w:rsidR="21E0DB2B">
        <w:t>s,</w:t>
      </w:r>
      <w:r w:rsidR="5E15B80F">
        <w:t xml:space="preserve"> further enforcing our conclusions. </w:t>
      </w:r>
      <w:r w:rsidR="156B63E3">
        <w:t>Given that the results of the KPSS test do not contradict the ADF test we can confirm that our dat</w:t>
      </w:r>
      <w:r w:rsidR="13A0F8B4">
        <w:t>a is in fact stationary.</w:t>
      </w:r>
    </w:p>
    <w:p w14:paraId="06888545" w14:textId="3E6D4A29" w:rsidR="00A33422" w:rsidRDefault="00A33422" w:rsidP="05F0655B">
      <w:pPr>
        <w:jc w:val="both"/>
      </w:pPr>
    </w:p>
    <w:p w14:paraId="01C2D32D" w14:textId="548DE193" w:rsidR="00A33422" w:rsidRDefault="00A33422" w:rsidP="05F0655B">
      <w:pPr>
        <w:jc w:val="both"/>
      </w:pPr>
    </w:p>
    <w:p w14:paraId="62139ED7" w14:textId="03AC4470" w:rsidR="00A33422" w:rsidRDefault="00A33422" w:rsidP="05F0655B">
      <w:pPr>
        <w:jc w:val="both"/>
      </w:pPr>
    </w:p>
    <w:p w14:paraId="02CA2C45" w14:textId="58DEC8E1" w:rsidR="00A33422" w:rsidRDefault="00A33422" w:rsidP="05F0655B">
      <w:pPr>
        <w:jc w:val="both"/>
      </w:pPr>
    </w:p>
    <w:p w14:paraId="75CD4018" w14:textId="7C191D00" w:rsidR="00A33422" w:rsidRDefault="00A33422" w:rsidP="05F0655B">
      <w:pPr>
        <w:jc w:val="both"/>
      </w:pPr>
    </w:p>
    <w:p w14:paraId="6A7A7784" w14:textId="77777777" w:rsidR="00A33422" w:rsidRDefault="00A33422" w:rsidP="05F0655B">
      <w:pPr>
        <w:jc w:val="both"/>
      </w:pPr>
    </w:p>
    <w:p w14:paraId="28B372CA" w14:textId="4DFE11E9" w:rsidR="2ECF1BFE" w:rsidRDefault="6A4D51B7" w:rsidP="29FCC521">
      <w:pPr>
        <w:pStyle w:val="Heading1"/>
        <w:spacing w:line="480" w:lineRule="auto"/>
        <w:ind w:left="0"/>
        <w:rPr>
          <w:color w:val="FF0000"/>
        </w:rPr>
      </w:pPr>
      <w:bookmarkStart w:id="10" w:name="_Toc135144681"/>
      <w:r>
        <w:lastRenderedPageBreak/>
        <w:t>0</w:t>
      </w:r>
      <w:r w:rsidR="21C329E8">
        <w:t>5</w:t>
      </w:r>
      <w:r>
        <w:t xml:space="preserve">. </w:t>
      </w:r>
      <w:r w:rsidR="6596F755">
        <w:t>Method</w:t>
      </w:r>
      <w:bookmarkEnd w:id="10"/>
      <w:r w:rsidR="5D2F4DDA">
        <w:t xml:space="preserve"> </w:t>
      </w:r>
    </w:p>
    <w:p w14:paraId="1BDBEA47" w14:textId="2BC680FD" w:rsidR="1531D0F9" w:rsidRDefault="1531D0F9" w:rsidP="05F0655B">
      <w:pPr>
        <w:jc w:val="both"/>
      </w:pPr>
      <w:r>
        <w:t>While utilizing the programming software Python, we will explore different methods to implement our time series models.</w:t>
      </w:r>
      <w:r w:rsidR="249190CC">
        <w:t xml:space="preserve"> Our data is compiled from the years 2010-2020, and we will split our data into training, validation, and test sets. For our modeling, we will use the </w:t>
      </w:r>
      <w:r w:rsidR="438A1C7C">
        <w:t>Autoregressive Integrated Moving Average (ARIMA) method.</w:t>
      </w:r>
      <w:r>
        <w:t xml:space="preserve"> </w:t>
      </w:r>
      <w:r w:rsidR="430D1AB8">
        <w:t>Furthermore</w:t>
      </w:r>
      <w:r w:rsidR="394A0A85">
        <w:t xml:space="preserve">, we will explore models using the Random Forest </w:t>
      </w:r>
      <w:r w:rsidR="00C80FDA">
        <w:t>and Long Short-Term Memory (LSTM) methods</w:t>
      </w:r>
      <w:r w:rsidR="394A0A85">
        <w:t xml:space="preserve">. </w:t>
      </w:r>
    </w:p>
    <w:p w14:paraId="631DC303" w14:textId="77777777" w:rsidR="00A33422" w:rsidRDefault="00A33422" w:rsidP="05F0655B">
      <w:pPr>
        <w:jc w:val="both"/>
      </w:pPr>
    </w:p>
    <w:p w14:paraId="5CF713AE" w14:textId="0B431AB7" w:rsidR="72693ACD" w:rsidRDefault="5F417656" w:rsidP="05F0655B">
      <w:pPr>
        <w:pStyle w:val="Heading2"/>
        <w:rPr>
          <w:sz w:val="36"/>
          <w:szCs w:val="36"/>
        </w:rPr>
      </w:pPr>
      <w:bookmarkStart w:id="11" w:name="_Toc135144682"/>
      <w:r w:rsidRPr="6BFC7EFE">
        <w:rPr>
          <w:sz w:val="36"/>
          <w:szCs w:val="36"/>
        </w:rPr>
        <w:t>5.1 Splitting the Data</w:t>
      </w:r>
      <w:bookmarkEnd w:id="11"/>
    </w:p>
    <w:p w14:paraId="725350E6" w14:textId="3C31D0BE" w:rsidR="27F028C8" w:rsidRDefault="27F028C8" w:rsidP="05F0655B">
      <w:pPr>
        <w:jc w:val="both"/>
      </w:pPr>
      <w:r>
        <w:t>The initial seven years of the dataset, spanning from 2010-03-01 to 2016-12-01, is the training period. The validation set covers the following two years, from 2017-01-01 to 2018-12-01. Lastly, the final year of the dataset, from 2019-01-01 to 2019-12-01, serves as the test set.</w:t>
      </w:r>
    </w:p>
    <w:p w14:paraId="4F9A78E2" w14:textId="49E510C9" w:rsidR="05F0655B" w:rsidRDefault="05F0655B" w:rsidP="05F0655B"/>
    <w:p w14:paraId="26755501" w14:textId="153C4A1E" w:rsidR="27F028C8" w:rsidRDefault="27F028C8" w:rsidP="05F0655B">
      <w:pPr>
        <w:jc w:val="both"/>
      </w:pPr>
      <w:r>
        <w:t xml:space="preserve">We divided the original data into these three distinct subsets to achieve specific goals: the training set is used to </w:t>
      </w:r>
      <w:r w:rsidR="0E08B1E8">
        <w:t xml:space="preserve">build </w:t>
      </w:r>
      <w:r w:rsidR="1A4C9B0A">
        <w:t xml:space="preserve">and train </w:t>
      </w:r>
      <w:r>
        <w:t xml:space="preserve">the model, the validation set aids in hyperparameter tuning and </w:t>
      </w:r>
      <w:r w:rsidR="610D1856">
        <w:t xml:space="preserve">prevent </w:t>
      </w:r>
      <w:r>
        <w:t xml:space="preserve">overfitting, while the test set offers an unbiased evaluation of the model's performance, ensuring </w:t>
      </w:r>
      <w:r w:rsidR="45BD21F5">
        <w:t>that the model c</w:t>
      </w:r>
      <w:r>
        <w:t>a</w:t>
      </w:r>
      <w:r w:rsidR="45BD21F5">
        <w:t>n generalize well on unseen data</w:t>
      </w:r>
      <w:r>
        <w:t xml:space="preserve">. </w:t>
      </w:r>
      <w:r w:rsidR="6593DA13">
        <w:t>The test should always be kept separate from the training and validation sets so that the model’s performance is not artificially inflated. As a result, t</w:t>
      </w:r>
      <w:r>
        <w:t>his partitioning approach reduces over-optimization and fosters the development of a more dependable model.</w:t>
      </w:r>
    </w:p>
    <w:p w14:paraId="42CF6F5A" w14:textId="2D372BF7" w:rsidR="05F0655B" w:rsidRDefault="05F0655B" w:rsidP="05F0655B"/>
    <w:p w14:paraId="582EBD64" w14:textId="5A8693EB" w:rsidR="7ABA7D8A" w:rsidRDefault="78A11FA8" w:rsidP="05F0655B">
      <w:pPr>
        <w:pStyle w:val="Heading2"/>
        <w:rPr>
          <w:sz w:val="36"/>
          <w:szCs w:val="36"/>
        </w:rPr>
      </w:pPr>
      <w:bookmarkStart w:id="12" w:name="_Toc135144683"/>
      <w:r w:rsidRPr="6BFC7EFE">
        <w:rPr>
          <w:sz w:val="36"/>
          <w:szCs w:val="36"/>
        </w:rPr>
        <w:t>5</w:t>
      </w:r>
      <w:r w:rsidR="1097CBFA" w:rsidRPr="6BFC7EFE">
        <w:rPr>
          <w:sz w:val="36"/>
          <w:szCs w:val="36"/>
        </w:rPr>
        <w:t>.</w:t>
      </w:r>
      <w:r w:rsidR="57217EC1" w:rsidRPr="6BFC7EFE">
        <w:rPr>
          <w:sz w:val="36"/>
          <w:szCs w:val="36"/>
        </w:rPr>
        <w:t>2</w:t>
      </w:r>
      <w:r w:rsidR="1097CBFA" w:rsidRPr="6BFC7EFE">
        <w:rPr>
          <w:sz w:val="36"/>
          <w:szCs w:val="36"/>
        </w:rPr>
        <w:t xml:space="preserve"> Base Model</w:t>
      </w:r>
      <w:r w:rsidR="7A1E5999" w:rsidRPr="6BFC7EFE">
        <w:rPr>
          <w:sz w:val="36"/>
          <w:szCs w:val="36"/>
        </w:rPr>
        <w:t>: ARIMA (1,2,1)</w:t>
      </w:r>
      <w:bookmarkEnd w:id="12"/>
    </w:p>
    <w:p w14:paraId="60E7E600" w14:textId="0A4F1741" w:rsidR="789A0FA6" w:rsidRDefault="789A0FA6" w:rsidP="05F0655B">
      <w:pPr>
        <w:jc w:val="both"/>
      </w:pPr>
      <w:r>
        <w:t xml:space="preserve">For our analysis in predicting the Consumer Price Index (CPI), we have chosen the ARIMA (1,2,1) model as our base model to serve as a benchmark against other machine learning methods. </w:t>
      </w:r>
      <w:r w:rsidR="193DE760">
        <w:t xml:space="preserve">ARIMA </w:t>
      </w:r>
      <w:r w:rsidR="00C80FDA">
        <w:t>is an</w:t>
      </w:r>
      <w:r w:rsidR="193DE760">
        <w:t xml:space="preserve"> algorithm</w:t>
      </w:r>
      <w:r w:rsidR="00C80FDA">
        <w:t xml:space="preserve"> that</w:t>
      </w:r>
      <w:r w:rsidR="193DE760">
        <w:t xml:space="preserve"> is </w:t>
      </w:r>
      <w:r w:rsidR="48F1D568">
        <w:t xml:space="preserve">traditionally </w:t>
      </w:r>
      <w:r w:rsidR="193DE760">
        <w:t xml:space="preserve">well known </w:t>
      </w:r>
      <w:r w:rsidR="430F7126">
        <w:t xml:space="preserve">for its capability to forecast time series data.  In </w:t>
      </w:r>
      <w:r w:rsidR="547F2A6C">
        <w:t>this</w:t>
      </w:r>
      <w:r w:rsidR="430F7126">
        <w:t xml:space="preserve"> case, our </w:t>
      </w:r>
      <w:r w:rsidR="562DCADA">
        <w:t>ARIMA (</w:t>
      </w:r>
      <w:r w:rsidR="430F7126">
        <w:t>1,2,</w:t>
      </w:r>
      <w:r w:rsidR="3AA8E0FF">
        <w:t xml:space="preserve">1) </w:t>
      </w:r>
      <w:r w:rsidR="430F7126">
        <w:t xml:space="preserve">is composed of three components: </w:t>
      </w:r>
    </w:p>
    <w:p w14:paraId="083ED648" w14:textId="70A5C461" w:rsidR="430F7126" w:rsidRDefault="00C80FDA" w:rsidP="05F0655B">
      <w:pPr>
        <w:jc w:val="both"/>
      </w:pPr>
      <w:r>
        <w:t xml:space="preserve">1) </w:t>
      </w:r>
      <w:r>
        <w:tab/>
      </w:r>
      <w:r w:rsidR="430F7126">
        <w:t>Autoregressive</w:t>
      </w:r>
      <w:r w:rsidR="119738E0">
        <w:t xml:space="preserve"> </w:t>
      </w:r>
      <w:r w:rsidR="430F7126">
        <w:t>(AR</w:t>
      </w:r>
      <w:r w:rsidR="3EAC8626">
        <w:t xml:space="preserve">) order: 1 – This indicates the model includes one lag term, </w:t>
      </w:r>
      <w:r w:rsidR="170BE3E5">
        <w:t xml:space="preserve">and the current value has a linear relationship with its most recent lag. </w:t>
      </w:r>
    </w:p>
    <w:p w14:paraId="1D3F4A5E" w14:textId="226BA338" w:rsidR="170BE3E5" w:rsidRDefault="5580BF11" w:rsidP="05F0655B">
      <w:pPr>
        <w:jc w:val="both"/>
      </w:pPr>
      <w:r>
        <w:t>2)</w:t>
      </w:r>
      <w:r w:rsidR="00C80FDA">
        <w:tab/>
      </w:r>
      <w:r w:rsidR="346C09DF">
        <w:t xml:space="preserve">Integrated </w:t>
      </w:r>
      <w:r w:rsidR="696ED04E">
        <w:t>(I): 2</w:t>
      </w:r>
      <w:r w:rsidR="52E4DA37">
        <w:t xml:space="preserve"> – the data is applied differenc</w:t>
      </w:r>
      <w:r w:rsidR="3711B44B">
        <w:t>ing</w:t>
      </w:r>
      <w:r w:rsidR="52E4DA37">
        <w:t xml:space="preserve"> twice </w:t>
      </w:r>
      <w:r>
        <w:t>to</w:t>
      </w:r>
      <w:r w:rsidR="52E4DA37">
        <w:t xml:space="preserve"> make the data’s mean and variance more stable.</w:t>
      </w:r>
      <w:r w:rsidR="051E9DAE">
        <w:t xml:space="preserve"> Differencing is the process of subtracting successive data from one another.</w:t>
      </w:r>
      <w:r w:rsidR="52E4DA37">
        <w:t xml:space="preserve"> </w:t>
      </w:r>
      <w:r w:rsidR="2F16887F">
        <w:t xml:space="preserve">Though in the code script the integrated component is shown as </w:t>
      </w:r>
      <w:r w:rsidR="2F16887F">
        <w:lastRenderedPageBreak/>
        <w:t>0,</w:t>
      </w:r>
      <w:r w:rsidR="2A91D289">
        <w:t xml:space="preserve"> </w:t>
      </w:r>
      <w:r w:rsidR="2F16887F">
        <w:t xml:space="preserve">we have manually converted the original data to second-order differenced data. </w:t>
      </w:r>
      <w:r w:rsidR="0628FFDC">
        <w:t xml:space="preserve">This effectively makes the model </w:t>
      </w:r>
      <w:r>
        <w:t>an</w:t>
      </w:r>
      <w:r w:rsidR="0628FFDC">
        <w:t xml:space="preserve"> ARIMA (1,2,1) model. </w:t>
      </w:r>
    </w:p>
    <w:p w14:paraId="0E17F412" w14:textId="16615711" w:rsidR="71552E98" w:rsidRDefault="00C80FDA" w:rsidP="05F0655B">
      <w:pPr>
        <w:jc w:val="both"/>
      </w:pPr>
      <w:r>
        <w:t>3)</w:t>
      </w:r>
      <w:r w:rsidR="71552E98">
        <w:tab/>
        <w:t xml:space="preserve">Moving average (MA) order: 1 – </w:t>
      </w:r>
      <w:r>
        <w:t>meaning</w:t>
      </w:r>
      <w:r w:rsidR="71552E98">
        <w:t xml:space="preserve"> that the model includes one lagged error term</w:t>
      </w:r>
      <w:r w:rsidR="152EEAA5">
        <w:t xml:space="preserve">. </w:t>
      </w:r>
    </w:p>
    <w:p w14:paraId="3372FFCB" w14:textId="77777777" w:rsidR="00C80FDA" w:rsidRDefault="00C80FDA" w:rsidP="05F0655B">
      <w:pPr>
        <w:jc w:val="both"/>
      </w:pPr>
    </w:p>
    <w:p w14:paraId="1E66012A" w14:textId="5A415CA1" w:rsidR="355F2031" w:rsidRDefault="355F2031" w:rsidP="05F0655B">
      <w:pPr>
        <w:jc w:val="both"/>
      </w:pPr>
      <w:r>
        <w:t xml:space="preserve">By using this model as a reference, we aim to compare its forecasting performance with that of other advanced machine learning techniques to determine the best method for predicting the </w:t>
      </w:r>
      <w:r w:rsidR="7DFF7224">
        <w:t>CPI</w:t>
      </w:r>
      <w:r w:rsidR="709D4AB5">
        <w:t xml:space="preserve"> as the comparison will allow us to see how other models perform relative to a strong baseline model. </w:t>
      </w:r>
    </w:p>
    <w:p w14:paraId="72B2F538" w14:textId="225A9994" w:rsidR="05F0655B" w:rsidRDefault="05F0655B" w:rsidP="05F0655B">
      <w:pPr>
        <w:jc w:val="both"/>
      </w:pPr>
    </w:p>
    <w:p w14:paraId="6B87163F" w14:textId="33257D43" w:rsidR="16FE721B" w:rsidRDefault="1221F6D9" w:rsidP="05F0655B">
      <w:pPr>
        <w:pStyle w:val="Heading2"/>
        <w:rPr>
          <w:sz w:val="36"/>
          <w:szCs w:val="36"/>
        </w:rPr>
      </w:pPr>
      <w:bookmarkStart w:id="13" w:name="_Toc135144684"/>
      <w:r w:rsidRPr="6BFC7EFE">
        <w:rPr>
          <w:sz w:val="36"/>
          <w:szCs w:val="36"/>
        </w:rPr>
        <w:t>5</w:t>
      </w:r>
      <w:r w:rsidR="1097CBFA" w:rsidRPr="6BFC7EFE">
        <w:rPr>
          <w:sz w:val="36"/>
          <w:szCs w:val="36"/>
        </w:rPr>
        <w:t>.</w:t>
      </w:r>
      <w:r w:rsidR="6142D6AB" w:rsidRPr="6BFC7EFE">
        <w:rPr>
          <w:sz w:val="36"/>
          <w:szCs w:val="36"/>
        </w:rPr>
        <w:t>3</w:t>
      </w:r>
      <w:r w:rsidR="1097CBFA" w:rsidRPr="6BFC7EFE">
        <w:rPr>
          <w:sz w:val="36"/>
          <w:szCs w:val="36"/>
        </w:rPr>
        <w:t xml:space="preserve"> </w:t>
      </w:r>
      <w:r w:rsidR="4A84CE9E" w:rsidRPr="6BFC7EFE">
        <w:rPr>
          <w:sz w:val="36"/>
          <w:szCs w:val="36"/>
        </w:rPr>
        <w:t>Other Versions of ARIMA</w:t>
      </w:r>
      <w:bookmarkEnd w:id="13"/>
    </w:p>
    <w:p w14:paraId="09B9F527" w14:textId="6B04B6B1" w:rsidR="67461A4E" w:rsidRDefault="67461A4E" w:rsidP="05F0655B">
      <w:pPr>
        <w:jc w:val="both"/>
      </w:pPr>
      <w:r>
        <w:t>Upon examining the Autocorrelation Function plot</w:t>
      </w:r>
      <w:r w:rsidR="000C149D">
        <w:t xml:space="preserve"> (see Figure 3.1)</w:t>
      </w:r>
      <w:r>
        <w:t xml:space="preserve">, we have found </w:t>
      </w:r>
      <w:r w:rsidR="73FDDD9E">
        <w:t xml:space="preserve">significant autocorrelation for the first three lags. This </w:t>
      </w:r>
      <w:r w:rsidR="160D2E7C">
        <w:t>suggests</w:t>
      </w:r>
      <w:r w:rsidR="73FDDD9E">
        <w:t xml:space="preserve"> the potential usefulness of including any of </w:t>
      </w:r>
      <w:r w:rsidR="57D82161">
        <w:t>the three lagged errors in our model</w:t>
      </w:r>
      <w:r w:rsidR="356028CB">
        <w:t>. In addition, the Partial Autocorrelation Function plot</w:t>
      </w:r>
      <w:r w:rsidR="000C149D">
        <w:t xml:space="preserve"> (see Figure 3.2)</w:t>
      </w:r>
      <w:r w:rsidR="356028CB">
        <w:t xml:space="preserve"> reveals that the first four lags of the current value display a statistically significant autocorrelation with the current va</w:t>
      </w:r>
      <w:r w:rsidR="20FB960A">
        <w:t xml:space="preserve">lue. This </w:t>
      </w:r>
      <w:r w:rsidR="36532397">
        <w:t>illustrates that having any of the first three lags as an AR te</w:t>
      </w:r>
      <w:r w:rsidR="6607119F">
        <w:t xml:space="preserve">rm might potentially enhance the model’s predictive performance. </w:t>
      </w:r>
    </w:p>
    <w:p w14:paraId="1F03E668" w14:textId="5C09964C" w:rsidR="05F0655B" w:rsidRDefault="05F0655B" w:rsidP="05F0655B">
      <w:pPr>
        <w:jc w:val="both"/>
      </w:pPr>
    </w:p>
    <w:p w14:paraId="4CDFD0CA" w14:textId="4F08570E" w:rsidR="2BDBC47E" w:rsidRDefault="2BDBC47E" w:rsidP="05F0655B">
      <w:pPr>
        <w:jc w:val="both"/>
      </w:pPr>
      <w:r>
        <w:t>To capture insights from the ACF and PACF plots, we iteratively incorporate these AR and MA components into the ARIMA model and ass</w:t>
      </w:r>
      <w:r w:rsidR="000C149D">
        <w:t>ess</w:t>
      </w:r>
      <w:r>
        <w:t xml:space="preserve"> its performance using Root</w:t>
      </w:r>
      <w:r w:rsidR="7EE53C70">
        <w:t xml:space="preserve"> Mean Squared Error (RMSE) and Mean Absolute Error (MAE)</w:t>
      </w:r>
      <w:r w:rsidR="4CF7C478">
        <w:t xml:space="preserve">. </w:t>
      </w:r>
      <w:r w:rsidR="5A47BEC7">
        <w:t>In addition to these error metrics, we also use other model selection methods such as the Akaike Information Criterion (AIC) and Bayesian Information Criterion (BIC) to determine the best model. These criteria balance the model's fit with its complexity, and a lower value in either suggests a better model. Therefore, the ideal model would be the one that has the lowest RMSE, MAE, AIC, and BIC values.</w:t>
      </w:r>
    </w:p>
    <w:p w14:paraId="04324D73" w14:textId="2DAECBA9" w:rsidR="05F0655B" w:rsidRDefault="05F0655B" w:rsidP="05F0655B">
      <w:pPr>
        <w:jc w:val="both"/>
      </w:pPr>
    </w:p>
    <w:p w14:paraId="476D61BA" w14:textId="00E74BD4" w:rsidR="44C2F09A" w:rsidRDefault="72B6089B" w:rsidP="05F0655B">
      <w:pPr>
        <w:pStyle w:val="Heading2"/>
        <w:rPr>
          <w:sz w:val="36"/>
          <w:szCs w:val="36"/>
        </w:rPr>
      </w:pPr>
      <w:bookmarkStart w:id="14" w:name="_Toc135144685"/>
      <w:r w:rsidRPr="6BFC7EFE">
        <w:rPr>
          <w:sz w:val="36"/>
          <w:szCs w:val="36"/>
        </w:rPr>
        <w:t>5.</w:t>
      </w:r>
      <w:r w:rsidR="72F4F957" w:rsidRPr="6BFC7EFE">
        <w:rPr>
          <w:sz w:val="36"/>
          <w:szCs w:val="36"/>
        </w:rPr>
        <w:t>4</w:t>
      </w:r>
      <w:r w:rsidRPr="6BFC7EFE">
        <w:rPr>
          <w:sz w:val="36"/>
          <w:szCs w:val="36"/>
        </w:rPr>
        <w:t xml:space="preserve"> Random Forest</w:t>
      </w:r>
      <w:bookmarkEnd w:id="14"/>
    </w:p>
    <w:p w14:paraId="53FAB562" w14:textId="2E4B4DCF" w:rsidR="4D63133B" w:rsidRDefault="2D1B55D7" w:rsidP="05F0655B">
      <w:pPr>
        <w:jc w:val="both"/>
      </w:pPr>
      <w:r>
        <w:t xml:space="preserve">Guided by the insights from an article by Leo </w:t>
      </w:r>
      <w:proofErr w:type="spellStart"/>
      <w:r>
        <w:t>Grinzstaijn</w:t>
      </w:r>
      <w:proofErr w:type="spellEnd"/>
      <w:r>
        <w:t xml:space="preserve">, Edouard </w:t>
      </w:r>
      <w:proofErr w:type="spellStart"/>
      <w:r>
        <w:t>Oyallon</w:t>
      </w:r>
      <w:proofErr w:type="spellEnd"/>
      <w:r>
        <w:t xml:space="preserve">, and Gael </w:t>
      </w:r>
      <w:proofErr w:type="spellStart"/>
      <w:r>
        <w:t>Varoquaux</w:t>
      </w:r>
      <w:proofErr w:type="spellEnd"/>
      <w:r>
        <w:t xml:space="preserve">, which </w:t>
      </w:r>
      <w:r w:rsidR="45F6A23A">
        <w:t>highlighted</w:t>
      </w:r>
      <w:r>
        <w:t xml:space="preserve"> the superior performance of tree-based models over deep learning in modeling tabular data, we have decided to explore tree-based models for our task of predicting the target variable</w:t>
      </w:r>
      <w:r w:rsidR="27930420">
        <w:t xml:space="preserve"> (</w:t>
      </w:r>
      <w:proofErr w:type="spellStart"/>
      <w:r w:rsidR="27930420">
        <w:t>Grinsztajn</w:t>
      </w:r>
      <w:proofErr w:type="spellEnd"/>
      <w:r w:rsidR="27930420">
        <w:t xml:space="preserve"> et al.)</w:t>
      </w:r>
      <w:r>
        <w:t>. Our dataset's tabular format provides an ideal environment for such models.</w:t>
      </w:r>
    </w:p>
    <w:p w14:paraId="60AAE528" w14:textId="6D27D6E2" w:rsidR="4D63133B" w:rsidRDefault="4D63133B" w:rsidP="05F0655B">
      <w:pPr>
        <w:jc w:val="both"/>
      </w:pPr>
      <w:r>
        <w:t xml:space="preserve"> </w:t>
      </w:r>
    </w:p>
    <w:p w14:paraId="57121004" w14:textId="37FF2951" w:rsidR="4D63133B" w:rsidRDefault="4D63133B" w:rsidP="05F0655B">
      <w:pPr>
        <w:jc w:val="both"/>
      </w:pPr>
      <w:r>
        <w:lastRenderedPageBreak/>
        <w:t>In this se</w:t>
      </w:r>
      <w:r w:rsidR="30E2E85F">
        <w:t>ction</w:t>
      </w:r>
      <w:r>
        <w:t xml:space="preserve"> of our project, we will engage in the construction of several Random Forest </w:t>
      </w:r>
      <w:r w:rsidR="5A9F08AD">
        <w:t>models</w:t>
      </w:r>
      <w:r>
        <w:t>, each characterized</w:t>
      </w:r>
      <w:r w:rsidR="4850A377">
        <w:t xml:space="preserve"> by default settings and tunned </w:t>
      </w:r>
      <w:r>
        <w:t xml:space="preserve">hyperparameters. This strategy aims to maximize the model's performance potential through this ensemble machine learning technique. In addition to this, we are interested in investigating the impact of incorporating lag components on the model's predictive capabilities. </w:t>
      </w:r>
      <w:r w:rsidR="000C149D">
        <w:t>We</w:t>
      </w:r>
      <w:r>
        <w:t xml:space="preserve"> will be creating two distinct sets of Random Forest models - one set will incorporate lag components, while the other will not. This comparative approach will allow us to evaluate the potential benefits of integrating </w:t>
      </w:r>
      <w:r w:rsidR="31897209">
        <w:t xml:space="preserve">lag variables </w:t>
      </w:r>
      <w:r>
        <w:t>into our models.</w:t>
      </w:r>
    </w:p>
    <w:p w14:paraId="6D907D4C" w14:textId="403479CB" w:rsidR="05F0655B" w:rsidRDefault="05F0655B" w:rsidP="05F0655B">
      <w:pPr>
        <w:jc w:val="both"/>
      </w:pPr>
    </w:p>
    <w:p w14:paraId="4CDE0AE4" w14:textId="240B4BC5" w:rsidR="6CDF0D40" w:rsidRDefault="6CDF0D40" w:rsidP="05F0655B">
      <w:pPr>
        <w:pStyle w:val="Heading3"/>
        <w:rPr>
          <w:rFonts w:asciiTheme="minorHAnsi" w:eastAsiaTheme="minorEastAsia" w:hAnsiTheme="minorHAnsi"/>
          <w:b w:val="0"/>
          <w:sz w:val="24"/>
        </w:rPr>
      </w:pPr>
      <w:r w:rsidRPr="05F0655B">
        <w:rPr>
          <w:rFonts w:asciiTheme="minorHAnsi" w:eastAsiaTheme="minorEastAsia" w:hAnsiTheme="minorHAnsi"/>
          <w:b w:val="0"/>
          <w:sz w:val="24"/>
        </w:rPr>
        <w:t xml:space="preserve">5.4.1 Random Forest without </w:t>
      </w:r>
      <w:r w:rsidR="4D519665" w:rsidRPr="05F0655B">
        <w:rPr>
          <w:rFonts w:asciiTheme="minorHAnsi" w:eastAsiaTheme="minorEastAsia" w:hAnsiTheme="minorHAnsi"/>
          <w:b w:val="0"/>
          <w:sz w:val="24"/>
        </w:rPr>
        <w:t>L</w:t>
      </w:r>
      <w:r w:rsidRPr="05F0655B">
        <w:rPr>
          <w:rFonts w:asciiTheme="minorHAnsi" w:eastAsiaTheme="minorEastAsia" w:hAnsiTheme="minorHAnsi"/>
          <w:b w:val="0"/>
          <w:sz w:val="24"/>
        </w:rPr>
        <w:t xml:space="preserve">ag </w:t>
      </w:r>
      <w:r w:rsidR="196E51F2" w:rsidRPr="05F0655B">
        <w:rPr>
          <w:rFonts w:asciiTheme="minorHAnsi" w:eastAsiaTheme="minorEastAsia" w:hAnsiTheme="minorHAnsi"/>
          <w:b w:val="0"/>
          <w:sz w:val="24"/>
        </w:rPr>
        <w:t>C</w:t>
      </w:r>
      <w:r w:rsidRPr="05F0655B">
        <w:rPr>
          <w:rFonts w:asciiTheme="minorHAnsi" w:eastAsiaTheme="minorEastAsia" w:hAnsiTheme="minorHAnsi"/>
          <w:b w:val="0"/>
          <w:sz w:val="24"/>
        </w:rPr>
        <w:t>omponents</w:t>
      </w:r>
    </w:p>
    <w:p w14:paraId="2ADE0C20" w14:textId="48816D36" w:rsidR="61F6CA47" w:rsidRDefault="61F6CA47" w:rsidP="05F0655B">
      <w:pPr>
        <w:jc w:val="both"/>
        <w:rPr>
          <w:szCs w:val="20"/>
        </w:rPr>
      </w:pPr>
      <w:r w:rsidRPr="05F0655B">
        <w:rPr>
          <w:szCs w:val="20"/>
        </w:rPr>
        <w:t xml:space="preserve">We will be constructing Random Forest models with default settings and tunned hyperparameters. The rationale for doing this is to see if adjusting hyperparameters would lead to an enhanced predictive power between </w:t>
      </w:r>
      <w:r w:rsidR="000C149D">
        <w:rPr>
          <w:szCs w:val="20"/>
        </w:rPr>
        <w:t>the</w:t>
      </w:r>
      <w:r w:rsidRPr="05F0655B">
        <w:rPr>
          <w:szCs w:val="20"/>
        </w:rPr>
        <w:t xml:space="preserve"> two models with the same set of predictors</w:t>
      </w:r>
      <w:r w:rsidR="000C149D">
        <w:rPr>
          <w:szCs w:val="20"/>
        </w:rPr>
        <w:t xml:space="preserve">. Additionally, we would like to see </w:t>
      </w:r>
      <w:r w:rsidRPr="05F0655B">
        <w:rPr>
          <w:szCs w:val="20"/>
        </w:rPr>
        <w:t>how it generalizes on unseen data.</w:t>
      </w:r>
    </w:p>
    <w:p w14:paraId="284787FC" w14:textId="77777777" w:rsidR="000C149D" w:rsidRDefault="000C149D" w:rsidP="05F0655B">
      <w:pPr>
        <w:jc w:val="both"/>
        <w:rPr>
          <w:szCs w:val="20"/>
        </w:rPr>
      </w:pPr>
    </w:p>
    <w:p w14:paraId="652FFDC1" w14:textId="190778D0" w:rsidR="67FEA9E1" w:rsidRDefault="67FEA9E1" w:rsidP="05F0655B">
      <w:pPr>
        <w:rPr>
          <w:b/>
          <w:bCs/>
        </w:rPr>
      </w:pPr>
      <w:r w:rsidRPr="05F0655B">
        <w:rPr>
          <w:b/>
          <w:bCs/>
        </w:rPr>
        <w:t>Default settings</w:t>
      </w:r>
    </w:p>
    <w:p w14:paraId="4C81C907" w14:textId="35FAEC5D" w:rsidR="2DE51A38" w:rsidRDefault="5B399559" w:rsidP="000C149D">
      <w:r>
        <w:t>T</w:t>
      </w:r>
      <w:r w:rsidR="11252BE4">
        <w:t xml:space="preserve">he first Random Forest </w:t>
      </w:r>
      <w:r>
        <w:t xml:space="preserve">model </w:t>
      </w:r>
      <w:r w:rsidR="11252BE4">
        <w:t xml:space="preserve">we </w:t>
      </w:r>
      <w:r w:rsidR="28328940">
        <w:t>created</w:t>
      </w:r>
      <w:r w:rsidR="11252BE4">
        <w:t xml:space="preserve"> uses all features without any lag components from the label. </w:t>
      </w:r>
      <w:r w:rsidR="6C676279">
        <w:t>We also use the default settings for Random Forest in Scikit – Learn when modeling this dataset</w:t>
      </w:r>
      <w:r w:rsidR="45609C08">
        <w:t xml:space="preserve"> (see table 5</w:t>
      </w:r>
      <w:r>
        <w:t>.1</w:t>
      </w:r>
      <w:r w:rsidR="45609C08">
        <w:t xml:space="preserve">). </w:t>
      </w:r>
    </w:p>
    <w:p w14:paraId="266FFD59" w14:textId="77777777" w:rsidR="000C149D" w:rsidRPr="000C149D" w:rsidRDefault="000C149D" w:rsidP="000C149D">
      <w:pPr>
        <w:rPr>
          <w:szCs w:val="20"/>
        </w:rPr>
      </w:pPr>
    </w:p>
    <w:p w14:paraId="77165E8C" w14:textId="3F10DBF9" w:rsidR="0BC8621E" w:rsidRDefault="0BC8621E" w:rsidP="05F0655B">
      <w:pPr>
        <w:rPr>
          <w:szCs w:val="20"/>
        </w:rPr>
      </w:pPr>
      <w:r w:rsidRPr="05F0655B">
        <w:rPr>
          <w:b/>
          <w:bCs/>
        </w:rPr>
        <w:t>Tunned Hyperparameters</w:t>
      </w:r>
    </w:p>
    <w:p w14:paraId="2010F24A" w14:textId="325C3AFC" w:rsidR="0BC8621E" w:rsidRDefault="0BC8621E" w:rsidP="05F0655B">
      <w:pPr>
        <w:jc w:val="both"/>
        <w:rPr>
          <w:szCs w:val="20"/>
        </w:rPr>
      </w:pPr>
      <w:r w:rsidRPr="05F0655B">
        <w:rPr>
          <w:szCs w:val="20"/>
        </w:rPr>
        <w:t xml:space="preserve">There are two common tunning methods in Scikit – Learn: Grid Search and Random Search. Both aim to find the best hyperparameter combination to optimize the performance of machine learning models. </w:t>
      </w:r>
      <w:proofErr w:type="spellStart"/>
      <w:r w:rsidRPr="05F0655B">
        <w:rPr>
          <w:szCs w:val="20"/>
        </w:rPr>
        <w:t>GridSearchCV</w:t>
      </w:r>
      <w:proofErr w:type="spellEnd"/>
      <w:r w:rsidRPr="05F0655B">
        <w:rPr>
          <w:szCs w:val="20"/>
        </w:rPr>
        <w:t xml:space="preserve"> performs an exhaustive search over a specified search space as it tries all possible combinations of hyperparameters, and it guarantees to find the best hyperparameters combination within the specified parameter grid. Meanwhile, </w:t>
      </w:r>
      <w:proofErr w:type="spellStart"/>
      <w:r w:rsidRPr="05F0655B">
        <w:rPr>
          <w:szCs w:val="20"/>
        </w:rPr>
        <w:t>RandomizedSearchCV</w:t>
      </w:r>
      <w:proofErr w:type="spellEnd"/>
      <w:r w:rsidRPr="05F0655B">
        <w:rPr>
          <w:szCs w:val="20"/>
        </w:rPr>
        <w:t xml:space="preserve"> uses a fixed number of random combinations from the specified parameter grid. By doing so, random search reduces the computational costs compared to </w:t>
      </w:r>
      <w:proofErr w:type="spellStart"/>
      <w:r w:rsidRPr="05F0655B">
        <w:rPr>
          <w:szCs w:val="20"/>
        </w:rPr>
        <w:t>GridSearchCV</w:t>
      </w:r>
      <w:proofErr w:type="spellEnd"/>
      <w:r w:rsidRPr="05F0655B">
        <w:rPr>
          <w:szCs w:val="20"/>
        </w:rPr>
        <w:t xml:space="preserve"> while still having a decent chance of finding </w:t>
      </w:r>
      <w:r w:rsidR="000C149D" w:rsidRPr="05F0655B">
        <w:rPr>
          <w:szCs w:val="20"/>
        </w:rPr>
        <w:t>near optimal</w:t>
      </w:r>
      <w:r w:rsidRPr="05F0655B">
        <w:rPr>
          <w:szCs w:val="20"/>
        </w:rPr>
        <w:t xml:space="preserve"> hyperparameters. </w:t>
      </w:r>
    </w:p>
    <w:p w14:paraId="28BD27E7" w14:textId="4D1D2677" w:rsidR="05F0655B" w:rsidRDefault="05F0655B" w:rsidP="05F0655B">
      <w:pPr>
        <w:rPr>
          <w:szCs w:val="20"/>
        </w:rPr>
      </w:pPr>
    </w:p>
    <w:p w14:paraId="2C9F7198" w14:textId="638D22BA" w:rsidR="00A33422" w:rsidRDefault="0BC8621E" w:rsidP="000C149D">
      <w:pPr>
        <w:jc w:val="both"/>
        <w:rPr>
          <w:szCs w:val="20"/>
        </w:rPr>
      </w:pPr>
      <w:r w:rsidRPr="05F0655B">
        <w:rPr>
          <w:szCs w:val="20"/>
        </w:rPr>
        <w:t xml:space="preserve">In our case, since our data and the search space are relatively small, and we have sufficient computational resources, </w:t>
      </w:r>
      <w:proofErr w:type="spellStart"/>
      <w:r w:rsidRPr="05F0655B">
        <w:rPr>
          <w:szCs w:val="20"/>
        </w:rPr>
        <w:t>GridSearchCV</w:t>
      </w:r>
      <w:proofErr w:type="spellEnd"/>
      <w:r w:rsidRPr="05F0655B">
        <w:rPr>
          <w:szCs w:val="20"/>
        </w:rPr>
        <w:t xml:space="preserve"> was adopted to find the best hyperparameter combinations. Table 5</w:t>
      </w:r>
      <w:r w:rsidR="7C6EC33B" w:rsidRPr="05F0655B">
        <w:rPr>
          <w:szCs w:val="20"/>
        </w:rPr>
        <w:t>.1</w:t>
      </w:r>
      <w:r w:rsidRPr="05F0655B">
        <w:rPr>
          <w:szCs w:val="20"/>
        </w:rPr>
        <w:t xml:space="preserve"> shows the default settings of the hyperparameters and the tuned settings that were used in the Random Forest without any lag components.</w:t>
      </w:r>
    </w:p>
    <w:p w14:paraId="387A1E80" w14:textId="77777777" w:rsidR="000C149D" w:rsidRPr="000C149D" w:rsidRDefault="000C149D" w:rsidP="000C149D">
      <w:pPr>
        <w:jc w:val="both"/>
        <w:rPr>
          <w:szCs w:val="20"/>
        </w:rPr>
      </w:pPr>
    </w:p>
    <w:p w14:paraId="4E1077CE" w14:textId="77777777" w:rsidR="00A33422" w:rsidRDefault="00A33422" w:rsidP="05F0655B"/>
    <w:tbl>
      <w:tblPr>
        <w:tblStyle w:val="TableGrid"/>
        <w:tblW w:w="0" w:type="auto"/>
        <w:tblLayout w:type="fixed"/>
        <w:tblLook w:val="06A0" w:firstRow="1" w:lastRow="0" w:firstColumn="1" w:lastColumn="0" w:noHBand="1" w:noVBand="1"/>
      </w:tblPr>
      <w:tblGrid>
        <w:gridCol w:w="1775"/>
        <w:gridCol w:w="3078"/>
        <w:gridCol w:w="1489"/>
        <w:gridCol w:w="1432"/>
      </w:tblGrid>
      <w:tr w:rsidR="05F0655B" w14:paraId="46E1A697" w14:textId="77777777" w:rsidTr="6BFC7EFE">
        <w:trPr>
          <w:trHeight w:val="218"/>
        </w:trPr>
        <w:tc>
          <w:tcPr>
            <w:tcW w:w="1775" w:type="dxa"/>
          </w:tcPr>
          <w:p w14:paraId="26AF5D2E" w14:textId="1EAD9693" w:rsidR="3C26AD69" w:rsidRDefault="3C26AD69" w:rsidP="05F0655B">
            <w:pPr>
              <w:spacing w:line="240" w:lineRule="auto"/>
              <w:rPr>
                <w:rFonts w:ascii="Franklin Gothic Book" w:eastAsia="Franklin Gothic Book" w:hAnsi="Franklin Gothic Book" w:cs="Franklin Gothic Book"/>
                <w:b/>
                <w:bCs/>
                <w:color w:val="000000" w:themeColor="text1"/>
                <w:szCs w:val="20"/>
              </w:rPr>
            </w:pPr>
            <w:r w:rsidRPr="05F0655B">
              <w:rPr>
                <w:rFonts w:ascii="Franklin Gothic Book" w:eastAsia="Franklin Gothic Book" w:hAnsi="Franklin Gothic Book" w:cs="Franklin Gothic Book"/>
                <w:b/>
                <w:bCs/>
                <w:color w:val="000000" w:themeColor="text1"/>
                <w:szCs w:val="20"/>
              </w:rPr>
              <w:lastRenderedPageBreak/>
              <w:t>Hyperparameter</w:t>
            </w:r>
          </w:p>
        </w:tc>
        <w:tc>
          <w:tcPr>
            <w:tcW w:w="3078" w:type="dxa"/>
          </w:tcPr>
          <w:p w14:paraId="1EA8750C" w14:textId="39A53E48" w:rsidR="3C26AD69" w:rsidRDefault="3C26AD69" w:rsidP="05F0655B">
            <w:pPr>
              <w:spacing w:line="240" w:lineRule="auto"/>
              <w:rPr>
                <w:rFonts w:ascii="Franklin Gothic Book" w:eastAsia="Franklin Gothic Book" w:hAnsi="Franklin Gothic Book" w:cs="Franklin Gothic Book"/>
                <w:b/>
                <w:bCs/>
                <w:color w:val="000000" w:themeColor="text1"/>
                <w:szCs w:val="20"/>
              </w:rPr>
            </w:pPr>
            <w:r w:rsidRPr="05F0655B">
              <w:rPr>
                <w:rFonts w:ascii="Franklin Gothic Book" w:eastAsia="Franklin Gothic Book" w:hAnsi="Franklin Gothic Book" w:cs="Franklin Gothic Book"/>
                <w:b/>
                <w:bCs/>
                <w:color w:val="000000" w:themeColor="text1"/>
                <w:szCs w:val="20"/>
              </w:rPr>
              <w:t>Definition</w:t>
            </w:r>
          </w:p>
        </w:tc>
        <w:tc>
          <w:tcPr>
            <w:tcW w:w="1489" w:type="dxa"/>
          </w:tcPr>
          <w:p w14:paraId="6E972417" w14:textId="66F00A15" w:rsidR="05F0655B" w:rsidRDefault="05F0655B" w:rsidP="05F0655B">
            <w:pPr>
              <w:spacing w:line="240" w:lineRule="auto"/>
              <w:rPr>
                <w:b/>
                <w:bCs/>
                <w:color w:val="000000" w:themeColor="text1"/>
                <w:szCs w:val="20"/>
              </w:rPr>
            </w:pPr>
            <w:r w:rsidRPr="05F0655B">
              <w:rPr>
                <w:b/>
                <w:bCs/>
                <w:color w:val="000000" w:themeColor="text1"/>
                <w:szCs w:val="20"/>
              </w:rPr>
              <w:t>Default Setting</w:t>
            </w:r>
          </w:p>
        </w:tc>
        <w:tc>
          <w:tcPr>
            <w:tcW w:w="1432" w:type="dxa"/>
          </w:tcPr>
          <w:p w14:paraId="3BCE2382" w14:textId="29D73408" w:rsidR="05F0655B" w:rsidRDefault="05F0655B" w:rsidP="05F0655B">
            <w:pPr>
              <w:spacing w:line="240" w:lineRule="auto"/>
              <w:rPr>
                <w:b/>
                <w:bCs/>
                <w:color w:val="000000" w:themeColor="text1"/>
                <w:szCs w:val="20"/>
              </w:rPr>
            </w:pPr>
            <w:r w:rsidRPr="05F0655B">
              <w:rPr>
                <w:b/>
                <w:bCs/>
                <w:color w:val="000000" w:themeColor="text1"/>
                <w:szCs w:val="20"/>
              </w:rPr>
              <w:t>Tuned Setting</w:t>
            </w:r>
          </w:p>
        </w:tc>
      </w:tr>
      <w:tr w:rsidR="05F0655B" w14:paraId="515FB0D8" w14:textId="77777777" w:rsidTr="6BFC7EFE">
        <w:trPr>
          <w:trHeight w:val="218"/>
        </w:trPr>
        <w:tc>
          <w:tcPr>
            <w:tcW w:w="1775" w:type="dxa"/>
          </w:tcPr>
          <w:p w14:paraId="63DAC085" w14:textId="702D9459" w:rsidR="05F0655B" w:rsidRDefault="05F0655B" w:rsidP="05F0655B">
            <w:pPr>
              <w:spacing w:line="240" w:lineRule="auto"/>
              <w:rPr>
                <w:color w:val="000000" w:themeColor="text1"/>
                <w:szCs w:val="20"/>
              </w:rPr>
            </w:pPr>
            <w:proofErr w:type="spellStart"/>
            <w:r w:rsidRPr="05F0655B">
              <w:rPr>
                <w:color w:val="000000" w:themeColor="text1"/>
                <w:szCs w:val="20"/>
              </w:rPr>
              <w:t>n_estimators</w:t>
            </w:r>
            <w:proofErr w:type="spellEnd"/>
          </w:p>
        </w:tc>
        <w:tc>
          <w:tcPr>
            <w:tcW w:w="3078" w:type="dxa"/>
          </w:tcPr>
          <w:p w14:paraId="09F8C769" w14:textId="41E3E77D" w:rsidR="09FBD139" w:rsidRDefault="09FBD139" w:rsidP="05F0655B">
            <w:pPr>
              <w:spacing w:line="240" w:lineRule="auto"/>
              <w:rPr>
                <w:szCs w:val="20"/>
              </w:rPr>
            </w:pPr>
            <w:r w:rsidRPr="05F0655B">
              <w:rPr>
                <w:szCs w:val="20"/>
              </w:rPr>
              <w:t xml:space="preserve">The number of trees in the forest. </w:t>
            </w:r>
          </w:p>
        </w:tc>
        <w:tc>
          <w:tcPr>
            <w:tcW w:w="1489" w:type="dxa"/>
          </w:tcPr>
          <w:p w14:paraId="1E7B7C7D" w14:textId="13D0F8C8" w:rsidR="7C4E4814" w:rsidRDefault="7C4E4814" w:rsidP="05F0655B">
            <w:pPr>
              <w:spacing w:line="240" w:lineRule="auto"/>
              <w:jc w:val="center"/>
              <w:rPr>
                <w:szCs w:val="20"/>
              </w:rPr>
            </w:pPr>
            <w:r w:rsidRPr="05F0655B">
              <w:rPr>
                <w:szCs w:val="20"/>
              </w:rPr>
              <w:t>100</w:t>
            </w:r>
          </w:p>
        </w:tc>
        <w:tc>
          <w:tcPr>
            <w:tcW w:w="1432" w:type="dxa"/>
          </w:tcPr>
          <w:p w14:paraId="3AA2265A" w14:textId="4F3337D5" w:rsidR="594A40D0" w:rsidRDefault="594A40D0" w:rsidP="05F0655B">
            <w:pPr>
              <w:spacing w:line="240" w:lineRule="auto"/>
              <w:jc w:val="center"/>
              <w:rPr>
                <w:szCs w:val="20"/>
              </w:rPr>
            </w:pPr>
            <w:r w:rsidRPr="05F0655B">
              <w:rPr>
                <w:szCs w:val="20"/>
              </w:rPr>
              <w:t>200</w:t>
            </w:r>
          </w:p>
        </w:tc>
      </w:tr>
      <w:tr w:rsidR="05F0655B" w14:paraId="17E15C01" w14:textId="77777777" w:rsidTr="6BFC7EFE">
        <w:trPr>
          <w:trHeight w:val="218"/>
        </w:trPr>
        <w:tc>
          <w:tcPr>
            <w:tcW w:w="1775" w:type="dxa"/>
          </w:tcPr>
          <w:p w14:paraId="6DF74392" w14:textId="071DD215" w:rsidR="10E2B317" w:rsidRDefault="10E2B317" w:rsidP="05F0655B">
            <w:pPr>
              <w:spacing w:line="240" w:lineRule="auto"/>
              <w:rPr>
                <w:rFonts w:ascii="Franklin Gothic Book" w:eastAsia="Franklin Gothic Book" w:hAnsi="Franklin Gothic Book" w:cs="Franklin Gothic Book"/>
                <w:color w:val="000000" w:themeColor="text1"/>
                <w:szCs w:val="20"/>
              </w:rPr>
            </w:pPr>
            <w:r w:rsidRPr="05F0655B">
              <w:rPr>
                <w:rFonts w:ascii="Franklin Gothic Book" w:eastAsia="Franklin Gothic Book" w:hAnsi="Franklin Gothic Book" w:cs="Franklin Gothic Book"/>
                <w:color w:val="000000" w:themeColor="text1"/>
                <w:szCs w:val="20"/>
              </w:rPr>
              <w:t>criterion</w:t>
            </w:r>
          </w:p>
        </w:tc>
        <w:tc>
          <w:tcPr>
            <w:tcW w:w="3078" w:type="dxa"/>
          </w:tcPr>
          <w:p w14:paraId="45660524" w14:textId="7792B83E" w:rsidR="4000EC2D" w:rsidRDefault="68CDC0D4" w:rsidP="05F0655B">
            <w:pPr>
              <w:spacing w:line="240" w:lineRule="auto"/>
            </w:pPr>
            <w:r>
              <w:t xml:space="preserve">The function </w:t>
            </w:r>
            <w:r w:rsidR="32819D11">
              <w:t>is to</w:t>
            </w:r>
            <w:r>
              <w:t xml:space="preserve"> measure the quality of a split.</w:t>
            </w:r>
          </w:p>
        </w:tc>
        <w:tc>
          <w:tcPr>
            <w:tcW w:w="1489" w:type="dxa"/>
          </w:tcPr>
          <w:p w14:paraId="313D6933" w14:textId="608E9489" w:rsidR="03673AB5" w:rsidRDefault="03673AB5" w:rsidP="05F0655B">
            <w:pPr>
              <w:spacing w:line="240" w:lineRule="auto"/>
              <w:jc w:val="center"/>
              <w:rPr>
                <w:szCs w:val="20"/>
              </w:rPr>
            </w:pPr>
            <w:r w:rsidRPr="05F0655B">
              <w:rPr>
                <w:szCs w:val="20"/>
              </w:rPr>
              <w:t>Gini</w:t>
            </w:r>
          </w:p>
        </w:tc>
        <w:tc>
          <w:tcPr>
            <w:tcW w:w="1432" w:type="dxa"/>
          </w:tcPr>
          <w:p w14:paraId="67CF2627" w14:textId="738D0F42" w:rsidR="11888F9E" w:rsidRDefault="11888F9E" w:rsidP="05F0655B">
            <w:pPr>
              <w:spacing w:line="240" w:lineRule="auto"/>
              <w:jc w:val="center"/>
              <w:rPr>
                <w:szCs w:val="20"/>
              </w:rPr>
            </w:pPr>
            <w:r w:rsidRPr="05F0655B">
              <w:rPr>
                <w:szCs w:val="20"/>
              </w:rPr>
              <w:t>Gini</w:t>
            </w:r>
          </w:p>
        </w:tc>
      </w:tr>
      <w:tr w:rsidR="05F0655B" w14:paraId="15E903A7" w14:textId="77777777" w:rsidTr="6BFC7EFE">
        <w:trPr>
          <w:trHeight w:val="273"/>
        </w:trPr>
        <w:tc>
          <w:tcPr>
            <w:tcW w:w="1775" w:type="dxa"/>
          </w:tcPr>
          <w:p w14:paraId="7E44F651" w14:textId="6EF056D8" w:rsidR="10E2B317" w:rsidRDefault="10E2B317" w:rsidP="05F0655B">
            <w:pPr>
              <w:spacing w:line="240" w:lineRule="auto"/>
              <w:rPr>
                <w:rFonts w:ascii="Franklin Gothic Book" w:eastAsia="Franklin Gothic Book" w:hAnsi="Franklin Gothic Book" w:cs="Franklin Gothic Book"/>
                <w:color w:val="000000" w:themeColor="text1"/>
                <w:szCs w:val="20"/>
              </w:rPr>
            </w:pPr>
            <w:proofErr w:type="spellStart"/>
            <w:r w:rsidRPr="05F0655B">
              <w:rPr>
                <w:rFonts w:ascii="Franklin Gothic Book" w:eastAsia="Franklin Gothic Book" w:hAnsi="Franklin Gothic Book" w:cs="Franklin Gothic Book"/>
                <w:color w:val="000000" w:themeColor="text1"/>
                <w:szCs w:val="20"/>
              </w:rPr>
              <w:t>max_depth</w:t>
            </w:r>
            <w:proofErr w:type="spellEnd"/>
          </w:p>
        </w:tc>
        <w:tc>
          <w:tcPr>
            <w:tcW w:w="3078" w:type="dxa"/>
          </w:tcPr>
          <w:p w14:paraId="5FEE17CA" w14:textId="3F625E73" w:rsidR="05F0655B" w:rsidRDefault="05F0655B" w:rsidP="05F0655B">
            <w:pPr>
              <w:spacing w:line="240" w:lineRule="auto"/>
              <w:rPr>
                <w:color w:val="000000" w:themeColor="text1"/>
                <w:szCs w:val="20"/>
              </w:rPr>
            </w:pPr>
            <w:r w:rsidRPr="05F0655B">
              <w:rPr>
                <w:color w:val="000000" w:themeColor="text1"/>
                <w:szCs w:val="20"/>
              </w:rPr>
              <w:t>The maximum depth of the trees.</w:t>
            </w:r>
          </w:p>
        </w:tc>
        <w:tc>
          <w:tcPr>
            <w:tcW w:w="1489" w:type="dxa"/>
          </w:tcPr>
          <w:p w14:paraId="111C99B2" w14:textId="6E44C67D" w:rsidR="1C839F16" w:rsidRDefault="1C839F16" w:rsidP="05F0655B">
            <w:pPr>
              <w:spacing w:line="240" w:lineRule="auto"/>
              <w:jc w:val="center"/>
              <w:rPr>
                <w:szCs w:val="20"/>
              </w:rPr>
            </w:pPr>
            <w:r w:rsidRPr="05F0655B">
              <w:rPr>
                <w:szCs w:val="20"/>
              </w:rPr>
              <w:t>None</w:t>
            </w:r>
          </w:p>
        </w:tc>
        <w:tc>
          <w:tcPr>
            <w:tcW w:w="1432" w:type="dxa"/>
          </w:tcPr>
          <w:p w14:paraId="61FB448E" w14:textId="061C9198" w:rsidR="2E950FD8" w:rsidRDefault="2E950FD8" w:rsidP="05F0655B">
            <w:pPr>
              <w:spacing w:line="240" w:lineRule="auto"/>
              <w:jc w:val="center"/>
              <w:rPr>
                <w:szCs w:val="20"/>
              </w:rPr>
            </w:pPr>
            <w:r w:rsidRPr="05F0655B">
              <w:rPr>
                <w:szCs w:val="20"/>
              </w:rPr>
              <w:t>10</w:t>
            </w:r>
          </w:p>
        </w:tc>
      </w:tr>
      <w:tr w:rsidR="05F0655B" w14:paraId="53887AA3" w14:textId="77777777" w:rsidTr="6BFC7EFE">
        <w:trPr>
          <w:trHeight w:val="218"/>
        </w:trPr>
        <w:tc>
          <w:tcPr>
            <w:tcW w:w="1775" w:type="dxa"/>
          </w:tcPr>
          <w:p w14:paraId="314AFD83" w14:textId="5BC0ED7C" w:rsidR="10E2B317" w:rsidRDefault="10E2B317" w:rsidP="05F0655B">
            <w:pPr>
              <w:spacing w:line="240" w:lineRule="auto"/>
              <w:rPr>
                <w:rFonts w:ascii="Franklin Gothic Book" w:eastAsia="Franklin Gothic Book" w:hAnsi="Franklin Gothic Book" w:cs="Franklin Gothic Book"/>
                <w:color w:val="000000" w:themeColor="text1"/>
                <w:szCs w:val="20"/>
              </w:rPr>
            </w:pPr>
            <w:proofErr w:type="spellStart"/>
            <w:r w:rsidRPr="05F0655B">
              <w:rPr>
                <w:rFonts w:ascii="Franklin Gothic Book" w:eastAsia="Franklin Gothic Book" w:hAnsi="Franklin Gothic Book" w:cs="Franklin Gothic Book"/>
                <w:color w:val="000000" w:themeColor="text1"/>
                <w:szCs w:val="20"/>
              </w:rPr>
              <w:t>min_samples_split</w:t>
            </w:r>
            <w:proofErr w:type="spellEnd"/>
          </w:p>
        </w:tc>
        <w:tc>
          <w:tcPr>
            <w:tcW w:w="3078" w:type="dxa"/>
          </w:tcPr>
          <w:p w14:paraId="38A5D659" w14:textId="6153C279" w:rsidR="05F0655B" w:rsidRDefault="05F0655B" w:rsidP="05F0655B">
            <w:pPr>
              <w:spacing w:line="240" w:lineRule="auto"/>
              <w:rPr>
                <w:color w:val="000000" w:themeColor="text1"/>
                <w:szCs w:val="20"/>
              </w:rPr>
            </w:pPr>
            <w:r w:rsidRPr="05F0655B">
              <w:rPr>
                <w:color w:val="000000" w:themeColor="text1"/>
                <w:szCs w:val="20"/>
              </w:rPr>
              <w:t>The minimum number of samples required to split a node.</w:t>
            </w:r>
          </w:p>
        </w:tc>
        <w:tc>
          <w:tcPr>
            <w:tcW w:w="1489" w:type="dxa"/>
          </w:tcPr>
          <w:p w14:paraId="259CE4DD" w14:textId="2E20F64B" w:rsidR="61490392" w:rsidRDefault="61490392" w:rsidP="05F0655B">
            <w:pPr>
              <w:spacing w:line="240" w:lineRule="auto"/>
              <w:jc w:val="center"/>
              <w:rPr>
                <w:szCs w:val="20"/>
              </w:rPr>
            </w:pPr>
            <w:r w:rsidRPr="05F0655B">
              <w:rPr>
                <w:szCs w:val="20"/>
              </w:rPr>
              <w:t>2</w:t>
            </w:r>
          </w:p>
        </w:tc>
        <w:tc>
          <w:tcPr>
            <w:tcW w:w="1432" w:type="dxa"/>
          </w:tcPr>
          <w:p w14:paraId="4C04BE26" w14:textId="641DB49D" w:rsidR="6B192ED8" w:rsidRDefault="6B192ED8" w:rsidP="05F0655B">
            <w:pPr>
              <w:spacing w:line="240" w:lineRule="auto"/>
              <w:jc w:val="center"/>
              <w:rPr>
                <w:szCs w:val="20"/>
              </w:rPr>
            </w:pPr>
            <w:r w:rsidRPr="05F0655B">
              <w:rPr>
                <w:szCs w:val="20"/>
              </w:rPr>
              <w:t>5</w:t>
            </w:r>
          </w:p>
        </w:tc>
      </w:tr>
      <w:tr w:rsidR="05F0655B" w14:paraId="57231522" w14:textId="77777777" w:rsidTr="6BFC7EFE">
        <w:trPr>
          <w:trHeight w:val="218"/>
        </w:trPr>
        <w:tc>
          <w:tcPr>
            <w:tcW w:w="1775" w:type="dxa"/>
          </w:tcPr>
          <w:p w14:paraId="40BC3952" w14:textId="5E2ED0C9" w:rsidR="10E2B317" w:rsidRDefault="10E2B317" w:rsidP="05F0655B">
            <w:pPr>
              <w:spacing w:line="240" w:lineRule="auto"/>
              <w:rPr>
                <w:rFonts w:ascii="Franklin Gothic Book" w:eastAsia="Franklin Gothic Book" w:hAnsi="Franklin Gothic Book" w:cs="Franklin Gothic Book"/>
                <w:color w:val="000000" w:themeColor="text1"/>
                <w:szCs w:val="20"/>
              </w:rPr>
            </w:pPr>
            <w:proofErr w:type="spellStart"/>
            <w:r w:rsidRPr="05F0655B">
              <w:rPr>
                <w:rFonts w:ascii="Franklin Gothic Book" w:eastAsia="Franklin Gothic Book" w:hAnsi="Franklin Gothic Book" w:cs="Franklin Gothic Book"/>
                <w:color w:val="000000" w:themeColor="text1"/>
                <w:szCs w:val="20"/>
              </w:rPr>
              <w:t>min_samples_leaf</w:t>
            </w:r>
            <w:proofErr w:type="spellEnd"/>
          </w:p>
        </w:tc>
        <w:tc>
          <w:tcPr>
            <w:tcW w:w="3078" w:type="dxa"/>
          </w:tcPr>
          <w:p w14:paraId="629AEAAD" w14:textId="34752A2A" w:rsidR="05F0655B" w:rsidRDefault="05F0655B" w:rsidP="05F0655B">
            <w:pPr>
              <w:spacing w:line="240" w:lineRule="auto"/>
              <w:rPr>
                <w:color w:val="000000" w:themeColor="text1"/>
                <w:szCs w:val="20"/>
              </w:rPr>
            </w:pPr>
            <w:r w:rsidRPr="05F0655B">
              <w:rPr>
                <w:color w:val="000000" w:themeColor="text1"/>
                <w:szCs w:val="20"/>
              </w:rPr>
              <w:t>The minimum number of samples required to be at a leaf node.</w:t>
            </w:r>
          </w:p>
        </w:tc>
        <w:tc>
          <w:tcPr>
            <w:tcW w:w="1489" w:type="dxa"/>
          </w:tcPr>
          <w:p w14:paraId="7686B13C" w14:textId="296C8631" w:rsidR="61490392" w:rsidRDefault="61490392" w:rsidP="05F0655B">
            <w:pPr>
              <w:spacing w:line="240" w:lineRule="auto"/>
              <w:jc w:val="center"/>
              <w:rPr>
                <w:szCs w:val="20"/>
              </w:rPr>
            </w:pPr>
            <w:r w:rsidRPr="05F0655B">
              <w:rPr>
                <w:szCs w:val="20"/>
              </w:rPr>
              <w:t>1</w:t>
            </w:r>
          </w:p>
        </w:tc>
        <w:tc>
          <w:tcPr>
            <w:tcW w:w="1432" w:type="dxa"/>
          </w:tcPr>
          <w:p w14:paraId="0E1C7CA2" w14:textId="12F26171" w:rsidR="1A0642B0" w:rsidRDefault="1A0642B0" w:rsidP="05F0655B">
            <w:pPr>
              <w:spacing w:line="240" w:lineRule="auto"/>
              <w:jc w:val="center"/>
              <w:rPr>
                <w:szCs w:val="20"/>
              </w:rPr>
            </w:pPr>
            <w:r w:rsidRPr="05F0655B">
              <w:rPr>
                <w:szCs w:val="20"/>
              </w:rPr>
              <w:t>4</w:t>
            </w:r>
          </w:p>
        </w:tc>
      </w:tr>
      <w:tr w:rsidR="05F0655B" w14:paraId="0AB0341D" w14:textId="77777777" w:rsidTr="6BFC7EFE">
        <w:trPr>
          <w:trHeight w:val="218"/>
        </w:trPr>
        <w:tc>
          <w:tcPr>
            <w:tcW w:w="1775" w:type="dxa"/>
          </w:tcPr>
          <w:p w14:paraId="3FC0E52E" w14:textId="5914D2A6" w:rsidR="05F0655B" w:rsidRDefault="05F0655B" w:rsidP="05F0655B">
            <w:pPr>
              <w:spacing w:line="240" w:lineRule="auto"/>
              <w:rPr>
                <w:color w:val="000000" w:themeColor="text1"/>
                <w:szCs w:val="20"/>
              </w:rPr>
            </w:pPr>
            <w:proofErr w:type="spellStart"/>
            <w:r w:rsidRPr="05F0655B">
              <w:rPr>
                <w:color w:val="000000" w:themeColor="text1"/>
                <w:szCs w:val="20"/>
              </w:rPr>
              <w:t>max_features</w:t>
            </w:r>
            <w:proofErr w:type="spellEnd"/>
          </w:p>
        </w:tc>
        <w:tc>
          <w:tcPr>
            <w:tcW w:w="3078" w:type="dxa"/>
          </w:tcPr>
          <w:p w14:paraId="678BD385" w14:textId="759284F8" w:rsidR="05F0655B" w:rsidRDefault="05F0655B" w:rsidP="05F0655B">
            <w:pPr>
              <w:spacing w:line="240" w:lineRule="auto"/>
              <w:rPr>
                <w:color w:val="000000" w:themeColor="text1"/>
                <w:szCs w:val="20"/>
              </w:rPr>
            </w:pPr>
            <w:r w:rsidRPr="05F0655B">
              <w:rPr>
                <w:color w:val="000000" w:themeColor="text1"/>
                <w:szCs w:val="20"/>
              </w:rPr>
              <w:t>The number of features to consider when splitting a node.</w:t>
            </w:r>
          </w:p>
        </w:tc>
        <w:tc>
          <w:tcPr>
            <w:tcW w:w="1489" w:type="dxa"/>
          </w:tcPr>
          <w:p w14:paraId="6D8E39CB" w14:textId="42F02082" w:rsidR="6112A887" w:rsidRDefault="6112A887" w:rsidP="05F0655B">
            <w:pPr>
              <w:spacing w:line="240" w:lineRule="auto"/>
              <w:jc w:val="center"/>
              <w:rPr>
                <w:szCs w:val="20"/>
              </w:rPr>
            </w:pPr>
            <w:r w:rsidRPr="05F0655B">
              <w:rPr>
                <w:szCs w:val="20"/>
              </w:rPr>
              <w:t>Auto</w:t>
            </w:r>
          </w:p>
        </w:tc>
        <w:tc>
          <w:tcPr>
            <w:tcW w:w="1432" w:type="dxa"/>
          </w:tcPr>
          <w:p w14:paraId="42811BE2" w14:textId="7A9AFA44" w:rsidR="64920790" w:rsidRDefault="64920790" w:rsidP="05F0655B">
            <w:pPr>
              <w:spacing w:line="240" w:lineRule="auto"/>
              <w:jc w:val="center"/>
              <w:rPr>
                <w:szCs w:val="20"/>
              </w:rPr>
            </w:pPr>
            <w:r w:rsidRPr="05F0655B">
              <w:rPr>
                <w:szCs w:val="20"/>
              </w:rPr>
              <w:t>Sqrt</w:t>
            </w:r>
          </w:p>
        </w:tc>
      </w:tr>
      <w:tr w:rsidR="05F0655B" w14:paraId="3AF3C2CF" w14:textId="77777777" w:rsidTr="6BFC7EFE">
        <w:trPr>
          <w:trHeight w:val="218"/>
        </w:trPr>
        <w:tc>
          <w:tcPr>
            <w:tcW w:w="1775" w:type="dxa"/>
          </w:tcPr>
          <w:p w14:paraId="360160E4" w14:textId="21AA7B2F" w:rsidR="304C7B6D" w:rsidRDefault="304C7B6D" w:rsidP="05F0655B">
            <w:pPr>
              <w:spacing w:line="240" w:lineRule="auto"/>
              <w:rPr>
                <w:rFonts w:ascii="Franklin Gothic Book" w:eastAsia="Franklin Gothic Book" w:hAnsi="Franklin Gothic Book" w:cs="Franklin Gothic Book"/>
                <w:color w:val="000000" w:themeColor="text1"/>
                <w:szCs w:val="20"/>
              </w:rPr>
            </w:pPr>
            <w:r w:rsidRPr="05F0655B">
              <w:rPr>
                <w:rFonts w:ascii="Franklin Gothic Book" w:eastAsia="Franklin Gothic Book" w:hAnsi="Franklin Gothic Book" w:cs="Franklin Gothic Book"/>
                <w:color w:val="000000" w:themeColor="text1"/>
                <w:szCs w:val="20"/>
              </w:rPr>
              <w:t>bootstrap</w:t>
            </w:r>
          </w:p>
        </w:tc>
        <w:tc>
          <w:tcPr>
            <w:tcW w:w="3078" w:type="dxa"/>
          </w:tcPr>
          <w:p w14:paraId="729130A0" w14:textId="660FC555" w:rsidR="05F0655B" w:rsidRDefault="05F0655B" w:rsidP="05F0655B">
            <w:pPr>
              <w:spacing w:line="240" w:lineRule="auto"/>
              <w:rPr>
                <w:color w:val="000000" w:themeColor="text1"/>
                <w:szCs w:val="20"/>
              </w:rPr>
            </w:pPr>
            <w:r w:rsidRPr="05F0655B">
              <w:rPr>
                <w:color w:val="000000" w:themeColor="text1"/>
                <w:szCs w:val="20"/>
              </w:rPr>
              <w:t>Whether to bootstrap samples when building the trees.</w:t>
            </w:r>
          </w:p>
        </w:tc>
        <w:tc>
          <w:tcPr>
            <w:tcW w:w="1489" w:type="dxa"/>
          </w:tcPr>
          <w:p w14:paraId="0C6A6C47" w14:textId="16A7C2DE" w:rsidR="3B165929" w:rsidRDefault="3B165929" w:rsidP="05F0655B">
            <w:pPr>
              <w:spacing w:line="240" w:lineRule="auto"/>
              <w:jc w:val="center"/>
              <w:rPr>
                <w:szCs w:val="20"/>
              </w:rPr>
            </w:pPr>
            <w:r w:rsidRPr="05F0655B">
              <w:rPr>
                <w:szCs w:val="20"/>
              </w:rPr>
              <w:t>False</w:t>
            </w:r>
          </w:p>
        </w:tc>
        <w:tc>
          <w:tcPr>
            <w:tcW w:w="1432" w:type="dxa"/>
          </w:tcPr>
          <w:p w14:paraId="291D9F79" w14:textId="0709519A" w:rsidR="1B82591F" w:rsidRDefault="1B82591F" w:rsidP="05F0655B">
            <w:pPr>
              <w:spacing w:line="240" w:lineRule="auto"/>
              <w:jc w:val="center"/>
              <w:rPr>
                <w:szCs w:val="20"/>
              </w:rPr>
            </w:pPr>
            <w:r w:rsidRPr="05F0655B">
              <w:rPr>
                <w:szCs w:val="20"/>
              </w:rPr>
              <w:t>True</w:t>
            </w:r>
          </w:p>
        </w:tc>
      </w:tr>
      <w:tr w:rsidR="05F0655B" w14:paraId="6CAB1111" w14:textId="77777777" w:rsidTr="6BFC7EFE">
        <w:trPr>
          <w:trHeight w:val="218"/>
        </w:trPr>
        <w:tc>
          <w:tcPr>
            <w:tcW w:w="1775" w:type="dxa"/>
          </w:tcPr>
          <w:p w14:paraId="7348E145" w14:textId="2B23203F" w:rsidR="3F235AD9" w:rsidRDefault="3F235AD9" w:rsidP="05F0655B">
            <w:pPr>
              <w:spacing w:line="240" w:lineRule="auto"/>
              <w:rPr>
                <w:rFonts w:ascii="Franklin Gothic Book" w:eastAsia="Franklin Gothic Book" w:hAnsi="Franklin Gothic Book" w:cs="Franklin Gothic Book"/>
                <w:color w:val="000000" w:themeColor="text1"/>
                <w:szCs w:val="20"/>
              </w:rPr>
            </w:pPr>
            <w:proofErr w:type="spellStart"/>
            <w:r w:rsidRPr="05F0655B">
              <w:rPr>
                <w:rFonts w:ascii="Franklin Gothic Book" w:eastAsia="Franklin Gothic Book" w:hAnsi="Franklin Gothic Book" w:cs="Franklin Gothic Book"/>
                <w:color w:val="000000" w:themeColor="text1"/>
                <w:szCs w:val="20"/>
              </w:rPr>
              <w:t>oob_score</w:t>
            </w:r>
            <w:proofErr w:type="spellEnd"/>
          </w:p>
        </w:tc>
        <w:tc>
          <w:tcPr>
            <w:tcW w:w="3078" w:type="dxa"/>
          </w:tcPr>
          <w:p w14:paraId="6707B4A4" w14:textId="138F1F08" w:rsidR="05F0655B" w:rsidRDefault="05F0655B" w:rsidP="05F0655B">
            <w:pPr>
              <w:spacing w:line="240" w:lineRule="auto"/>
              <w:rPr>
                <w:color w:val="000000" w:themeColor="text1"/>
                <w:szCs w:val="20"/>
              </w:rPr>
            </w:pPr>
            <w:r w:rsidRPr="05F0655B">
              <w:rPr>
                <w:color w:val="000000" w:themeColor="text1"/>
                <w:szCs w:val="20"/>
              </w:rPr>
              <w:t>Whether to compute out-of-bag (</w:t>
            </w:r>
            <w:proofErr w:type="spellStart"/>
            <w:r w:rsidRPr="05F0655B">
              <w:rPr>
                <w:color w:val="000000" w:themeColor="text1"/>
                <w:szCs w:val="20"/>
              </w:rPr>
              <w:t>oob</w:t>
            </w:r>
            <w:proofErr w:type="spellEnd"/>
            <w:r w:rsidRPr="05F0655B">
              <w:rPr>
                <w:color w:val="000000" w:themeColor="text1"/>
                <w:szCs w:val="20"/>
              </w:rPr>
              <w:t>) scores on the training set.</w:t>
            </w:r>
          </w:p>
        </w:tc>
        <w:tc>
          <w:tcPr>
            <w:tcW w:w="1489" w:type="dxa"/>
          </w:tcPr>
          <w:p w14:paraId="558159C6" w14:textId="7129ECC9" w:rsidR="083D7089" w:rsidRDefault="083D7089" w:rsidP="05F0655B">
            <w:pPr>
              <w:spacing w:line="240" w:lineRule="auto"/>
              <w:jc w:val="center"/>
              <w:rPr>
                <w:szCs w:val="20"/>
              </w:rPr>
            </w:pPr>
            <w:r w:rsidRPr="05F0655B">
              <w:rPr>
                <w:szCs w:val="20"/>
              </w:rPr>
              <w:t>False</w:t>
            </w:r>
          </w:p>
        </w:tc>
        <w:tc>
          <w:tcPr>
            <w:tcW w:w="1432" w:type="dxa"/>
          </w:tcPr>
          <w:p w14:paraId="70F9AA49" w14:textId="7E1CBF7F" w:rsidR="77F61F9E" w:rsidRDefault="77F61F9E" w:rsidP="05F0655B">
            <w:pPr>
              <w:spacing w:line="240" w:lineRule="auto"/>
              <w:jc w:val="center"/>
              <w:rPr>
                <w:szCs w:val="20"/>
              </w:rPr>
            </w:pPr>
            <w:r w:rsidRPr="05F0655B">
              <w:rPr>
                <w:szCs w:val="20"/>
              </w:rPr>
              <w:t>False</w:t>
            </w:r>
          </w:p>
        </w:tc>
      </w:tr>
    </w:tbl>
    <w:p w14:paraId="28469C34" w14:textId="75AA1060" w:rsidR="72E4A512" w:rsidRDefault="72E4A512" w:rsidP="05F0655B">
      <w:pPr>
        <w:spacing w:line="240" w:lineRule="auto"/>
        <w:rPr>
          <w:b/>
          <w:bCs/>
        </w:rPr>
      </w:pPr>
      <w:r w:rsidRPr="05F0655B">
        <w:rPr>
          <w:b/>
          <w:bCs/>
        </w:rPr>
        <w:t xml:space="preserve">Table </w:t>
      </w:r>
      <w:r w:rsidR="65175C6D" w:rsidRPr="05F0655B">
        <w:rPr>
          <w:b/>
          <w:bCs/>
        </w:rPr>
        <w:t>5</w:t>
      </w:r>
      <w:r w:rsidR="48A2DC20" w:rsidRPr="05F0655B">
        <w:rPr>
          <w:b/>
          <w:bCs/>
        </w:rPr>
        <w:t>.1</w:t>
      </w:r>
    </w:p>
    <w:p w14:paraId="3E8E357E" w14:textId="5231197D" w:rsidR="05F0655B" w:rsidRDefault="05F0655B" w:rsidP="05F0655B">
      <w:pPr>
        <w:spacing w:line="240" w:lineRule="auto"/>
        <w:rPr>
          <w:b/>
          <w:bCs/>
        </w:rPr>
      </w:pPr>
    </w:p>
    <w:p w14:paraId="15A26CB0" w14:textId="62A91474" w:rsidR="05F0655B" w:rsidRDefault="05F0655B" w:rsidP="05F0655B">
      <w:pPr>
        <w:jc w:val="both"/>
        <w:rPr>
          <w:szCs w:val="20"/>
        </w:rPr>
      </w:pPr>
    </w:p>
    <w:p w14:paraId="31F3DFBE" w14:textId="37286FC9" w:rsidR="0E016718" w:rsidRDefault="0E016718" w:rsidP="05F0655B">
      <w:pPr>
        <w:pStyle w:val="Heading3"/>
        <w:rPr>
          <w:rFonts w:asciiTheme="minorHAnsi" w:eastAsiaTheme="minorEastAsia" w:hAnsiTheme="minorHAnsi"/>
          <w:b w:val="0"/>
          <w:sz w:val="24"/>
        </w:rPr>
      </w:pPr>
      <w:r w:rsidRPr="05F0655B">
        <w:rPr>
          <w:rFonts w:asciiTheme="minorHAnsi" w:eastAsiaTheme="minorEastAsia" w:hAnsiTheme="minorHAnsi"/>
          <w:b w:val="0"/>
          <w:sz w:val="24"/>
        </w:rPr>
        <w:t>5.4.2 Random Forest with Lag Components</w:t>
      </w:r>
    </w:p>
    <w:p w14:paraId="131290D4" w14:textId="2869E909" w:rsidR="1315187B" w:rsidRDefault="1315187B" w:rsidP="05F0655B">
      <w:pPr>
        <w:jc w:val="both"/>
        <w:rPr>
          <w:szCs w:val="20"/>
        </w:rPr>
      </w:pPr>
      <w:r w:rsidRPr="05F0655B">
        <w:rPr>
          <w:szCs w:val="20"/>
        </w:rPr>
        <w:t xml:space="preserve">In the second </w:t>
      </w:r>
      <w:r w:rsidR="07BF18A1" w:rsidRPr="05F0655B">
        <w:rPr>
          <w:szCs w:val="20"/>
        </w:rPr>
        <w:t xml:space="preserve">set of Random Forest models, we </w:t>
      </w:r>
      <w:r w:rsidR="553137EF" w:rsidRPr="05F0655B">
        <w:rPr>
          <w:szCs w:val="20"/>
        </w:rPr>
        <w:t xml:space="preserve">will be </w:t>
      </w:r>
      <w:r w:rsidR="07BF18A1" w:rsidRPr="05F0655B">
        <w:rPr>
          <w:szCs w:val="20"/>
        </w:rPr>
        <w:t>incorporat</w:t>
      </w:r>
      <w:r w:rsidR="03428861" w:rsidRPr="05F0655B">
        <w:rPr>
          <w:szCs w:val="20"/>
        </w:rPr>
        <w:t>ing</w:t>
      </w:r>
      <w:r w:rsidR="07BF18A1" w:rsidRPr="05F0655B">
        <w:rPr>
          <w:szCs w:val="20"/>
        </w:rPr>
        <w:t xml:space="preserve"> lag components</w:t>
      </w:r>
      <w:r w:rsidR="1E2852E6" w:rsidRPr="05F0655B">
        <w:rPr>
          <w:szCs w:val="20"/>
        </w:rPr>
        <w:t xml:space="preserve"> as predictors for the Consumer Price Index (CPI)</w:t>
      </w:r>
      <w:r w:rsidR="07BF18A1" w:rsidRPr="05F0655B">
        <w:rPr>
          <w:szCs w:val="20"/>
        </w:rPr>
        <w:t xml:space="preserve">. From the </w:t>
      </w:r>
      <w:r w:rsidR="6FB15576" w:rsidRPr="05F0655B">
        <w:rPr>
          <w:szCs w:val="20"/>
        </w:rPr>
        <w:t>insights retrieved from ARIMA models</w:t>
      </w:r>
      <w:r w:rsidR="43F1A375" w:rsidRPr="05F0655B">
        <w:rPr>
          <w:szCs w:val="20"/>
        </w:rPr>
        <w:t xml:space="preserve">, we found that </w:t>
      </w:r>
      <w:r w:rsidR="4C146BEE" w:rsidRPr="05F0655B">
        <w:rPr>
          <w:szCs w:val="20"/>
        </w:rPr>
        <w:t xml:space="preserve">the ARIMA model with three </w:t>
      </w:r>
      <w:r w:rsidR="000C149D">
        <w:rPr>
          <w:szCs w:val="20"/>
        </w:rPr>
        <w:t>a</w:t>
      </w:r>
      <w:r w:rsidR="4C146BEE" w:rsidRPr="05F0655B">
        <w:rPr>
          <w:szCs w:val="20"/>
        </w:rPr>
        <w:t xml:space="preserve">utoregressive components has the most robust </w:t>
      </w:r>
      <w:r w:rsidR="3117175B" w:rsidRPr="05F0655B">
        <w:rPr>
          <w:szCs w:val="20"/>
        </w:rPr>
        <w:t>performance</w:t>
      </w:r>
      <w:r w:rsidR="4C146BEE" w:rsidRPr="05F0655B">
        <w:rPr>
          <w:szCs w:val="20"/>
        </w:rPr>
        <w:t xml:space="preserve"> compared to other models. Hence, we de</w:t>
      </w:r>
      <w:r w:rsidR="403A39F2" w:rsidRPr="05F0655B">
        <w:rPr>
          <w:szCs w:val="20"/>
        </w:rPr>
        <w:t>cided to include three lag</w:t>
      </w:r>
      <w:r w:rsidR="0B2819CA" w:rsidRPr="05F0655B">
        <w:rPr>
          <w:szCs w:val="20"/>
        </w:rPr>
        <w:t xml:space="preserve">s </w:t>
      </w:r>
      <w:r w:rsidR="11FD78D8" w:rsidRPr="05F0655B">
        <w:rPr>
          <w:szCs w:val="20"/>
        </w:rPr>
        <w:t xml:space="preserve">of the label </w:t>
      </w:r>
      <w:r w:rsidR="0B2819CA" w:rsidRPr="05F0655B">
        <w:rPr>
          <w:szCs w:val="20"/>
        </w:rPr>
        <w:t xml:space="preserve">as predictors for the Consumer Price Index (CPI). </w:t>
      </w:r>
    </w:p>
    <w:p w14:paraId="5C3E3E7A" w14:textId="7DC7ACFE" w:rsidR="05F0655B" w:rsidRDefault="05F0655B" w:rsidP="05F0655B">
      <w:pPr>
        <w:rPr>
          <w:szCs w:val="20"/>
        </w:rPr>
      </w:pPr>
    </w:p>
    <w:p w14:paraId="4910545C" w14:textId="3AA4778E" w:rsidR="000C149D" w:rsidRDefault="70C7A991" w:rsidP="05F0655B">
      <w:r>
        <w:t>Like</w:t>
      </w:r>
      <w:r w:rsidR="685D60AB">
        <w:t xml:space="preserve"> the first set of Random Forest, two versions</w:t>
      </w:r>
      <w:r w:rsidR="4DCB07F3">
        <w:t xml:space="preserve"> of Random Forest models</w:t>
      </w:r>
      <w:r w:rsidR="20D75D10">
        <w:t xml:space="preserve"> (Default Settings vs Tunned Hyperparameters)</w:t>
      </w:r>
      <w:r w:rsidR="269887E4">
        <w:t xml:space="preserve"> are buil</w:t>
      </w:r>
      <w:r w:rsidR="04AD5752">
        <w:t xml:space="preserve">t </w:t>
      </w:r>
      <w:r w:rsidR="269887E4">
        <w:t xml:space="preserve">to evaluate </w:t>
      </w:r>
      <w:r w:rsidR="442C16EE">
        <w:t xml:space="preserve">how they generalize on unseen data. </w:t>
      </w:r>
      <w:r w:rsidR="1153FAAB">
        <w:t xml:space="preserve">The tuning process also </w:t>
      </w:r>
      <w:r w:rsidR="004749E3">
        <w:t>uses</w:t>
      </w:r>
      <w:r w:rsidR="1153FAAB">
        <w:t xml:space="preserve"> the same search space as in the first tuned Random Forest model without lag</w:t>
      </w:r>
      <w:r w:rsidR="53A21045">
        <w:t xml:space="preserve">s. </w:t>
      </w:r>
      <w:r w:rsidR="000C149D">
        <w:t xml:space="preserve">Table 5.2 shows the tuned settings with the incorporated lag components. </w:t>
      </w:r>
    </w:p>
    <w:tbl>
      <w:tblPr>
        <w:tblStyle w:val="TableGrid"/>
        <w:tblW w:w="4867" w:type="dxa"/>
        <w:tblLayout w:type="fixed"/>
        <w:tblLook w:val="06A0" w:firstRow="1" w:lastRow="0" w:firstColumn="1" w:lastColumn="0" w:noHBand="1" w:noVBand="1"/>
      </w:tblPr>
      <w:tblGrid>
        <w:gridCol w:w="1890"/>
        <w:gridCol w:w="1578"/>
        <w:gridCol w:w="1399"/>
      </w:tblGrid>
      <w:tr w:rsidR="05F0655B" w14:paraId="031E1BBE" w14:textId="77777777" w:rsidTr="7907F1F6">
        <w:trPr>
          <w:trHeight w:val="270"/>
        </w:trPr>
        <w:tc>
          <w:tcPr>
            <w:tcW w:w="1890" w:type="dxa"/>
          </w:tcPr>
          <w:p w14:paraId="149C7B08" w14:textId="1EAD9693" w:rsidR="05F0655B" w:rsidRDefault="05F0655B" w:rsidP="05F0655B">
            <w:pPr>
              <w:spacing w:line="240" w:lineRule="auto"/>
              <w:rPr>
                <w:rFonts w:ascii="Franklin Gothic Book" w:eastAsia="Franklin Gothic Book" w:hAnsi="Franklin Gothic Book" w:cs="Franklin Gothic Book"/>
                <w:b/>
                <w:bCs/>
                <w:color w:val="000000" w:themeColor="text1"/>
                <w:szCs w:val="20"/>
              </w:rPr>
            </w:pPr>
            <w:r w:rsidRPr="05F0655B">
              <w:rPr>
                <w:rFonts w:ascii="Franklin Gothic Book" w:eastAsia="Franklin Gothic Book" w:hAnsi="Franklin Gothic Book" w:cs="Franklin Gothic Book"/>
                <w:b/>
                <w:bCs/>
                <w:color w:val="000000" w:themeColor="text1"/>
                <w:szCs w:val="20"/>
              </w:rPr>
              <w:t>Hyperparameter</w:t>
            </w:r>
          </w:p>
        </w:tc>
        <w:tc>
          <w:tcPr>
            <w:tcW w:w="1578" w:type="dxa"/>
          </w:tcPr>
          <w:p w14:paraId="2272B422" w14:textId="66F00A15" w:rsidR="05F0655B" w:rsidRDefault="05F0655B" w:rsidP="05F0655B">
            <w:pPr>
              <w:spacing w:line="240" w:lineRule="auto"/>
              <w:rPr>
                <w:b/>
                <w:bCs/>
                <w:color w:val="000000" w:themeColor="text1"/>
                <w:szCs w:val="20"/>
              </w:rPr>
            </w:pPr>
            <w:r w:rsidRPr="05F0655B">
              <w:rPr>
                <w:b/>
                <w:bCs/>
                <w:color w:val="000000" w:themeColor="text1"/>
                <w:szCs w:val="20"/>
              </w:rPr>
              <w:t>Default Setting</w:t>
            </w:r>
          </w:p>
        </w:tc>
        <w:tc>
          <w:tcPr>
            <w:tcW w:w="1399" w:type="dxa"/>
          </w:tcPr>
          <w:p w14:paraId="3B777351" w14:textId="29D73408" w:rsidR="05F0655B" w:rsidRDefault="05F0655B" w:rsidP="05F0655B">
            <w:pPr>
              <w:spacing w:line="240" w:lineRule="auto"/>
              <w:rPr>
                <w:b/>
                <w:bCs/>
                <w:color w:val="000000" w:themeColor="text1"/>
                <w:szCs w:val="20"/>
              </w:rPr>
            </w:pPr>
            <w:r w:rsidRPr="05F0655B">
              <w:rPr>
                <w:b/>
                <w:bCs/>
                <w:color w:val="000000" w:themeColor="text1"/>
                <w:szCs w:val="20"/>
              </w:rPr>
              <w:t>Tuned Setting</w:t>
            </w:r>
          </w:p>
        </w:tc>
      </w:tr>
      <w:tr w:rsidR="05F0655B" w14:paraId="6756C5B6" w14:textId="77777777" w:rsidTr="7907F1F6">
        <w:trPr>
          <w:trHeight w:val="351"/>
        </w:trPr>
        <w:tc>
          <w:tcPr>
            <w:tcW w:w="1890" w:type="dxa"/>
          </w:tcPr>
          <w:p w14:paraId="0FF6930B" w14:textId="702D9459" w:rsidR="05F0655B" w:rsidRDefault="05F0655B" w:rsidP="05F0655B">
            <w:pPr>
              <w:spacing w:line="240" w:lineRule="auto"/>
              <w:rPr>
                <w:color w:val="000000" w:themeColor="text1"/>
                <w:szCs w:val="20"/>
              </w:rPr>
            </w:pPr>
            <w:proofErr w:type="spellStart"/>
            <w:r w:rsidRPr="05F0655B">
              <w:rPr>
                <w:color w:val="000000" w:themeColor="text1"/>
                <w:szCs w:val="20"/>
              </w:rPr>
              <w:t>n_estimators</w:t>
            </w:r>
            <w:proofErr w:type="spellEnd"/>
          </w:p>
        </w:tc>
        <w:tc>
          <w:tcPr>
            <w:tcW w:w="1578" w:type="dxa"/>
          </w:tcPr>
          <w:p w14:paraId="0C44BA81" w14:textId="13D0F8C8" w:rsidR="05F0655B" w:rsidRDefault="05F0655B" w:rsidP="05F0655B">
            <w:pPr>
              <w:spacing w:line="240" w:lineRule="auto"/>
              <w:jc w:val="center"/>
              <w:rPr>
                <w:szCs w:val="20"/>
              </w:rPr>
            </w:pPr>
            <w:r w:rsidRPr="05F0655B">
              <w:rPr>
                <w:szCs w:val="20"/>
              </w:rPr>
              <w:t>100</w:t>
            </w:r>
          </w:p>
        </w:tc>
        <w:tc>
          <w:tcPr>
            <w:tcW w:w="1399" w:type="dxa"/>
          </w:tcPr>
          <w:p w14:paraId="42FB951E" w14:textId="0A781D0D" w:rsidR="4DF440F6" w:rsidRDefault="4DF440F6" w:rsidP="05F0655B">
            <w:pPr>
              <w:spacing w:line="240" w:lineRule="auto"/>
              <w:jc w:val="center"/>
              <w:rPr>
                <w:szCs w:val="20"/>
              </w:rPr>
            </w:pPr>
            <w:r w:rsidRPr="05F0655B">
              <w:rPr>
                <w:szCs w:val="20"/>
              </w:rPr>
              <w:t>500</w:t>
            </w:r>
          </w:p>
        </w:tc>
      </w:tr>
      <w:tr w:rsidR="05F0655B" w14:paraId="58EB4067" w14:textId="77777777" w:rsidTr="7907F1F6">
        <w:trPr>
          <w:trHeight w:val="338"/>
        </w:trPr>
        <w:tc>
          <w:tcPr>
            <w:tcW w:w="1890" w:type="dxa"/>
          </w:tcPr>
          <w:p w14:paraId="590B0776" w14:textId="071DD215" w:rsidR="05F0655B" w:rsidRDefault="05F0655B" w:rsidP="05F0655B">
            <w:pPr>
              <w:spacing w:line="240" w:lineRule="auto"/>
              <w:rPr>
                <w:rFonts w:ascii="Franklin Gothic Book" w:eastAsia="Franklin Gothic Book" w:hAnsi="Franklin Gothic Book" w:cs="Franklin Gothic Book"/>
                <w:color w:val="000000" w:themeColor="text1"/>
                <w:szCs w:val="20"/>
              </w:rPr>
            </w:pPr>
            <w:r w:rsidRPr="05F0655B">
              <w:rPr>
                <w:rFonts w:ascii="Franklin Gothic Book" w:eastAsia="Franklin Gothic Book" w:hAnsi="Franklin Gothic Book" w:cs="Franklin Gothic Book"/>
                <w:color w:val="000000" w:themeColor="text1"/>
                <w:szCs w:val="20"/>
              </w:rPr>
              <w:t>criterion</w:t>
            </w:r>
          </w:p>
        </w:tc>
        <w:tc>
          <w:tcPr>
            <w:tcW w:w="1578" w:type="dxa"/>
          </w:tcPr>
          <w:p w14:paraId="541B2056" w14:textId="608E9489" w:rsidR="05F0655B" w:rsidRDefault="05F0655B" w:rsidP="05F0655B">
            <w:pPr>
              <w:spacing w:line="240" w:lineRule="auto"/>
              <w:jc w:val="center"/>
              <w:rPr>
                <w:szCs w:val="20"/>
              </w:rPr>
            </w:pPr>
            <w:r w:rsidRPr="05F0655B">
              <w:rPr>
                <w:szCs w:val="20"/>
              </w:rPr>
              <w:t>Gini</w:t>
            </w:r>
          </w:p>
        </w:tc>
        <w:tc>
          <w:tcPr>
            <w:tcW w:w="1399" w:type="dxa"/>
          </w:tcPr>
          <w:p w14:paraId="5276BEB5" w14:textId="1DEC617E" w:rsidR="4BE29CEC" w:rsidRDefault="4BE29CEC" w:rsidP="05F0655B">
            <w:pPr>
              <w:spacing w:line="240" w:lineRule="auto"/>
              <w:jc w:val="center"/>
              <w:rPr>
                <w:szCs w:val="20"/>
              </w:rPr>
            </w:pPr>
            <w:r w:rsidRPr="05F0655B">
              <w:rPr>
                <w:szCs w:val="20"/>
              </w:rPr>
              <w:t>Gini</w:t>
            </w:r>
          </w:p>
        </w:tc>
      </w:tr>
      <w:tr w:rsidR="05F0655B" w14:paraId="55626B5B" w14:textId="77777777" w:rsidTr="7907F1F6">
        <w:trPr>
          <w:trHeight w:val="311"/>
        </w:trPr>
        <w:tc>
          <w:tcPr>
            <w:tcW w:w="1890" w:type="dxa"/>
          </w:tcPr>
          <w:p w14:paraId="2F85853D" w14:textId="6EF056D8" w:rsidR="05F0655B" w:rsidRDefault="05F0655B" w:rsidP="05F0655B">
            <w:pPr>
              <w:spacing w:line="240" w:lineRule="auto"/>
              <w:rPr>
                <w:rFonts w:ascii="Franklin Gothic Book" w:eastAsia="Franklin Gothic Book" w:hAnsi="Franklin Gothic Book" w:cs="Franklin Gothic Book"/>
                <w:color w:val="000000" w:themeColor="text1"/>
                <w:szCs w:val="20"/>
              </w:rPr>
            </w:pPr>
            <w:proofErr w:type="spellStart"/>
            <w:r w:rsidRPr="05F0655B">
              <w:rPr>
                <w:rFonts w:ascii="Franklin Gothic Book" w:eastAsia="Franklin Gothic Book" w:hAnsi="Franklin Gothic Book" w:cs="Franklin Gothic Book"/>
                <w:color w:val="000000" w:themeColor="text1"/>
                <w:szCs w:val="20"/>
              </w:rPr>
              <w:t>max_depth</w:t>
            </w:r>
            <w:proofErr w:type="spellEnd"/>
          </w:p>
        </w:tc>
        <w:tc>
          <w:tcPr>
            <w:tcW w:w="1578" w:type="dxa"/>
          </w:tcPr>
          <w:p w14:paraId="56CD900C" w14:textId="6E44C67D" w:rsidR="05F0655B" w:rsidRDefault="05F0655B" w:rsidP="05F0655B">
            <w:pPr>
              <w:spacing w:line="240" w:lineRule="auto"/>
              <w:jc w:val="center"/>
              <w:rPr>
                <w:szCs w:val="20"/>
              </w:rPr>
            </w:pPr>
            <w:r w:rsidRPr="05F0655B">
              <w:rPr>
                <w:szCs w:val="20"/>
              </w:rPr>
              <w:t>None</w:t>
            </w:r>
          </w:p>
        </w:tc>
        <w:tc>
          <w:tcPr>
            <w:tcW w:w="1399" w:type="dxa"/>
          </w:tcPr>
          <w:p w14:paraId="6AF34F46" w14:textId="51C88885" w:rsidR="44A9D03A" w:rsidRDefault="44A9D03A" w:rsidP="05F0655B">
            <w:pPr>
              <w:spacing w:line="240" w:lineRule="auto"/>
              <w:jc w:val="center"/>
              <w:rPr>
                <w:szCs w:val="20"/>
              </w:rPr>
            </w:pPr>
            <w:r w:rsidRPr="05F0655B">
              <w:rPr>
                <w:szCs w:val="20"/>
              </w:rPr>
              <w:t>10</w:t>
            </w:r>
          </w:p>
        </w:tc>
      </w:tr>
      <w:tr w:rsidR="05F0655B" w14:paraId="0F28FFB4" w14:textId="77777777" w:rsidTr="7907F1F6">
        <w:trPr>
          <w:trHeight w:val="270"/>
        </w:trPr>
        <w:tc>
          <w:tcPr>
            <w:tcW w:w="1890" w:type="dxa"/>
          </w:tcPr>
          <w:p w14:paraId="0DDADD1D" w14:textId="5BC0ED7C" w:rsidR="05F0655B" w:rsidRDefault="05F0655B" w:rsidP="05F0655B">
            <w:pPr>
              <w:spacing w:line="240" w:lineRule="auto"/>
              <w:rPr>
                <w:rFonts w:ascii="Franklin Gothic Book" w:eastAsia="Franklin Gothic Book" w:hAnsi="Franklin Gothic Book" w:cs="Franklin Gothic Book"/>
                <w:color w:val="000000" w:themeColor="text1"/>
                <w:szCs w:val="20"/>
              </w:rPr>
            </w:pPr>
            <w:proofErr w:type="spellStart"/>
            <w:r w:rsidRPr="05F0655B">
              <w:rPr>
                <w:rFonts w:ascii="Franklin Gothic Book" w:eastAsia="Franklin Gothic Book" w:hAnsi="Franklin Gothic Book" w:cs="Franklin Gothic Book"/>
                <w:color w:val="000000" w:themeColor="text1"/>
                <w:szCs w:val="20"/>
              </w:rPr>
              <w:t>min_samples_split</w:t>
            </w:r>
            <w:proofErr w:type="spellEnd"/>
          </w:p>
        </w:tc>
        <w:tc>
          <w:tcPr>
            <w:tcW w:w="1578" w:type="dxa"/>
          </w:tcPr>
          <w:p w14:paraId="60AF90D8" w14:textId="2E20F64B" w:rsidR="05F0655B" w:rsidRDefault="05F0655B" w:rsidP="05F0655B">
            <w:pPr>
              <w:spacing w:line="240" w:lineRule="auto"/>
              <w:jc w:val="center"/>
              <w:rPr>
                <w:szCs w:val="20"/>
              </w:rPr>
            </w:pPr>
            <w:r w:rsidRPr="05F0655B">
              <w:rPr>
                <w:szCs w:val="20"/>
              </w:rPr>
              <w:t>2</w:t>
            </w:r>
          </w:p>
        </w:tc>
        <w:tc>
          <w:tcPr>
            <w:tcW w:w="1399" w:type="dxa"/>
          </w:tcPr>
          <w:p w14:paraId="769653E5" w14:textId="04635A7D" w:rsidR="2320F21F" w:rsidRDefault="2320F21F" w:rsidP="05F0655B">
            <w:pPr>
              <w:spacing w:line="240" w:lineRule="auto"/>
              <w:jc w:val="center"/>
              <w:rPr>
                <w:szCs w:val="20"/>
              </w:rPr>
            </w:pPr>
            <w:r w:rsidRPr="05F0655B">
              <w:rPr>
                <w:szCs w:val="20"/>
              </w:rPr>
              <w:t>5</w:t>
            </w:r>
          </w:p>
        </w:tc>
      </w:tr>
      <w:tr w:rsidR="05F0655B" w14:paraId="5762FCE7" w14:textId="77777777" w:rsidTr="7907F1F6">
        <w:trPr>
          <w:trHeight w:val="495"/>
        </w:trPr>
        <w:tc>
          <w:tcPr>
            <w:tcW w:w="1890" w:type="dxa"/>
          </w:tcPr>
          <w:p w14:paraId="15F634B5" w14:textId="5E2ED0C9" w:rsidR="05F0655B" w:rsidRDefault="05F0655B" w:rsidP="05F0655B">
            <w:pPr>
              <w:spacing w:line="240" w:lineRule="auto"/>
              <w:rPr>
                <w:rFonts w:ascii="Franklin Gothic Book" w:eastAsia="Franklin Gothic Book" w:hAnsi="Franklin Gothic Book" w:cs="Franklin Gothic Book"/>
                <w:color w:val="000000" w:themeColor="text1"/>
                <w:szCs w:val="20"/>
              </w:rPr>
            </w:pPr>
            <w:proofErr w:type="spellStart"/>
            <w:r w:rsidRPr="05F0655B">
              <w:rPr>
                <w:rFonts w:ascii="Franklin Gothic Book" w:eastAsia="Franklin Gothic Book" w:hAnsi="Franklin Gothic Book" w:cs="Franklin Gothic Book"/>
                <w:color w:val="000000" w:themeColor="text1"/>
                <w:szCs w:val="20"/>
              </w:rPr>
              <w:t>min_samples_leaf</w:t>
            </w:r>
            <w:proofErr w:type="spellEnd"/>
          </w:p>
        </w:tc>
        <w:tc>
          <w:tcPr>
            <w:tcW w:w="1578" w:type="dxa"/>
          </w:tcPr>
          <w:p w14:paraId="099EF82C" w14:textId="296C8631" w:rsidR="05F0655B" w:rsidRDefault="05F0655B" w:rsidP="05F0655B">
            <w:pPr>
              <w:spacing w:line="240" w:lineRule="auto"/>
              <w:jc w:val="center"/>
              <w:rPr>
                <w:szCs w:val="20"/>
              </w:rPr>
            </w:pPr>
            <w:r w:rsidRPr="05F0655B">
              <w:rPr>
                <w:szCs w:val="20"/>
              </w:rPr>
              <w:t>1</w:t>
            </w:r>
          </w:p>
        </w:tc>
        <w:tc>
          <w:tcPr>
            <w:tcW w:w="1399" w:type="dxa"/>
          </w:tcPr>
          <w:p w14:paraId="411D24A3" w14:textId="5A9EE755" w:rsidR="2336ECC2" w:rsidRDefault="2336ECC2" w:rsidP="05F0655B">
            <w:pPr>
              <w:spacing w:line="240" w:lineRule="auto"/>
              <w:jc w:val="center"/>
              <w:rPr>
                <w:szCs w:val="20"/>
              </w:rPr>
            </w:pPr>
            <w:r w:rsidRPr="05F0655B">
              <w:rPr>
                <w:szCs w:val="20"/>
              </w:rPr>
              <w:t>2</w:t>
            </w:r>
          </w:p>
        </w:tc>
      </w:tr>
      <w:tr w:rsidR="05F0655B" w14:paraId="427345A9" w14:textId="77777777" w:rsidTr="7907F1F6">
        <w:trPr>
          <w:trHeight w:val="351"/>
        </w:trPr>
        <w:tc>
          <w:tcPr>
            <w:tcW w:w="1890" w:type="dxa"/>
          </w:tcPr>
          <w:p w14:paraId="1BD78DD8" w14:textId="5914D2A6" w:rsidR="05F0655B" w:rsidRDefault="05F0655B" w:rsidP="05F0655B">
            <w:pPr>
              <w:spacing w:line="240" w:lineRule="auto"/>
              <w:rPr>
                <w:color w:val="000000" w:themeColor="text1"/>
                <w:szCs w:val="20"/>
              </w:rPr>
            </w:pPr>
            <w:proofErr w:type="spellStart"/>
            <w:r w:rsidRPr="05F0655B">
              <w:rPr>
                <w:color w:val="000000" w:themeColor="text1"/>
                <w:szCs w:val="20"/>
              </w:rPr>
              <w:t>max_features</w:t>
            </w:r>
            <w:proofErr w:type="spellEnd"/>
          </w:p>
        </w:tc>
        <w:tc>
          <w:tcPr>
            <w:tcW w:w="1578" w:type="dxa"/>
          </w:tcPr>
          <w:p w14:paraId="5B7E6077" w14:textId="42F02082" w:rsidR="05F0655B" w:rsidRDefault="05F0655B" w:rsidP="05F0655B">
            <w:pPr>
              <w:spacing w:line="240" w:lineRule="auto"/>
              <w:jc w:val="center"/>
              <w:rPr>
                <w:szCs w:val="20"/>
              </w:rPr>
            </w:pPr>
            <w:r w:rsidRPr="05F0655B">
              <w:rPr>
                <w:szCs w:val="20"/>
              </w:rPr>
              <w:t>Auto</w:t>
            </w:r>
          </w:p>
        </w:tc>
        <w:tc>
          <w:tcPr>
            <w:tcW w:w="1399" w:type="dxa"/>
          </w:tcPr>
          <w:p w14:paraId="7474D9EF" w14:textId="3C1A87F4" w:rsidR="20881B0E" w:rsidRDefault="20881B0E" w:rsidP="05F0655B">
            <w:pPr>
              <w:spacing w:line="240" w:lineRule="auto"/>
              <w:jc w:val="center"/>
              <w:rPr>
                <w:szCs w:val="20"/>
              </w:rPr>
            </w:pPr>
            <w:r w:rsidRPr="05F0655B">
              <w:rPr>
                <w:szCs w:val="20"/>
              </w:rPr>
              <w:t>Sqrt</w:t>
            </w:r>
          </w:p>
        </w:tc>
      </w:tr>
      <w:tr w:rsidR="05F0655B" w14:paraId="1098C3A8" w14:textId="77777777" w:rsidTr="7907F1F6">
        <w:trPr>
          <w:trHeight w:val="324"/>
        </w:trPr>
        <w:tc>
          <w:tcPr>
            <w:tcW w:w="1890" w:type="dxa"/>
          </w:tcPr>
          <w:p w14:paraId="42234E22" w14:textId="21AA7B2F" w:rsidR="05F0655B" w:rsidRDefault="05F0655B" w:rsidP="05F0655B">
            <w:pPr>
              <w:spacing w:line="240" w:lineRule="auto"/>
              <w:rPr>
                <w:rFonts w:ascii="Franklin Gothic Book" w:eastAsia="Franklin Gothic Book" w:hAnsi="Franklin Gothic Book" w:cs="Franklin Gothic Book"/>
                <w:color w:val="000000" w:themeColor="text1"/>
                <w:szCs w:val="20"/>
              </w:rPr>
            </w:pPr>
            <w:r w:rsidRPr="05F0655B">
              <w:rPr>
                <w:rFonts w:ascii="Franklin Gothic Book" w:eastAsia="Franklin Gothic Book" w:hAnsi="Franklin Gothic Book" w:cs="Franklin Gothic Book"/>
                <w:color w:val="000000" w:themeColor="text1"/>
                <w:szCs w:val="20"/>
              </w:rPr>
              <w:t>bootstrap</w:t>
            </w:r>
          </w:p>
        </w:tc>
        <w:tc>
          <w:tcPr>
            <w:tcW w:w="1578" w:type="dxa"/>
          </w:tcPr>
          <w:p w14:paraId="11E0EA9E" w14:textId="16A7C2DE" w:rsidR="05F0655B" w:rsidRDefault="05F0655B" w:rsidP="05F0655B">
            <w:pPr>
              <w:spacing w:line="240" w:lineRule="auto"/>
              <w:jc w:val="center"/>
              <w:rPr>
                <w:szCs w:val="20"/>
              </w:rPr>
            </w:pPr>
            <w:r w:rsidRPr="05F0655B">
              <w:rPr>
                <w:szCs w:val="20"/>
              </w:rPr>
              <w:t>False</w:t>
            </w:r>
          </w:p>
        </w:tc>
        <w:tc>
          <w:tcPr>
            <w:tcW w:w="1399" w:type="dxa"/>
          </w:tcPr>
          <w:p w14:paraId="25A45B99" w14:textId="497CC72E" w:rsidR="2F9213D2" w:rsidRDefault="2F9213D2" w:rsidP="05F0655B">
            <w:pPr>
              <w:spacing w:line="240" w:lineRule="auto"/>
              <w:jc w:val="center"/>
              <w:rPr>
                <w:szCs w:val="20"/>
              </w:rPr>
            </w:pPr>
            <w:r w:rsidRPr="05F0655B">
              <w:rPr>
                <w:szCs w:val="20"/>
              </w:rPr>
              <w:t>False</w:t>
            </w:r>
          </w:p>
        </w:tc>
      </w:tr>
      <w:tr w:rsidR="05F0655B" w14:paraId="328AAA6F" w14:textId="77777777" w:rsidTr="7907F1F6">
        <w:trPr>
          <w:trHeight w:val="324"/>
        </w:trPr>
        <w:tc>
          <w:tcPr>
            <w:tcW w:w="1890" w:type="dxa"/>
          </w:tcPr>
          <w:p w14:paraId="7490A69E" w14:textId="2B23203F" w:rsidR="05F0655B" w:rsidRDefault="05F0655B" w:rsidP="05F0655B">
            <w:pPr>
              <w:spacing w:line="240" w:lineRule="auto"/>
              <w:rPr>
                <w:rFonts w:ascii="Franklin Gothic Book" w:eastAsia="Franklin Gothic Book" w:hAnsi="Franklin Gothic Book" w:cs="Franklin Gothic Book"/>
                <w:color w:val="000000" w:themeColor="text1"/>
                <w:szCs w:val="20"/>
              </w:rPr>
            </w:pPr>
            <w:proofErr w:type="spellStart"/>
            <w:r w:rsidRPr="05F0655B">
              <w:rPr>
                <w:rFonts w:ascii="Franklin Gothic Book" w:eastAsia="Franklin Gothic Book" w:hAnsi="Franklin Gothic Book" w:cs="Franklin Gothic Book"/>
                <w:color w:val="000000" w:themeColor="text1"/>
                <w:szCs w:val="20"/>
              </w:rPr>
              <w:t>oob_score</w:t>
            </w:r>
            <w:proofErr w:type="spellEnd"/>
          </w:p>
        </w:tc>
        <w:tc>
          <w:tcPr>
            <w:tcW w:w="1578" w:type="dxa"/>
          </w:tcPr>
          <w:p w14:paraId="56AC3023" w14:textId="7129ECC9" w:rsidR="05F0655B" w:rsidRDefault="05F0655B" w:rsidP="05F0655B">
            <w:pPr>
              <w:spacing w:line="240" w:lineRule="auto"/>
              <w:jc w:val="center"/>
              <w:rPr>
                <w:szCs w:val="20"/>
              </w:rPr>
            </w:pPr>
            <w:r w:rsidRPr="05F0655B">
              <w:rPr>
                <w:szCs w:val="20"/>
              </w:rPr>
              <w:t>False</w:t>
            </w:r>
          </w:p>
        </w:tc>
        <w:tc>
          <w:tcPr>
            <w:tcW w:w="1399" w:type="dxa"/>
          </w:tcPr>
          <w:p w14:paraId="39A748A5" w14:textId="083922F6" w:rsidR="3F7DE907" w:rsidRDefault="3F7DE907" w:rsidP="05F0655B">
            <w:pPr>
              <w:spacing w:line="240" w:lineRule="auto"/>
              <w:jc w:val="center"/>
              <w:rPr>
                <w:szCs w:val="20"/>
              </w:rPr>
            </w:pPr>
            <w:r w:rsidRPr="05F0655B">
              <w:rPr>
                <w:szCs w:val="20"/>
              </w:rPr>
              <w:t>False</w:t>
            </w:r>
          </w:p>
        </w:tc>
      </w:tr>
    </w:tbl>
    <w:p w14:paraId="44F69F1C" w14:textId="08041F30" w:rsidR="234525DC" w:rsidRDefault="234525DC" w:rsidP="05F0655B">
      <w:pPr>
        <w:spacing w:line="240" w:lineRule="auto"/>
        <w:rPr>
          <w:b/>
          <w:bCs/>
        </w:rPr>
      </w:pPr>
      <w:r w:rsidRPr="05F0655B">
        <w:rPr>
          <w:b/>
          <w:bCs/>
        </w:rPr>
        <w:t xml:space="preserve">Table </w:t>
      </w:r>
      <w:r w:rsidR="74B93997" w:rsidRPr="05F0655B">
        <w:rPr>
          <w:b/>
          <w:bCs/>
        </w:rPr>
        <w:t>5.2</w:t>
      </w:r>
    </w:p>
    <w:p w14:paraId="212D26B8" w14:textId="5DA9D71B" w:rsidR="00A33422" w:rsidRDefault="00A33422" w:rsidP="05F0655B">
      <w:pPr>
        <w:spacing w:line="240" w:lineRule="auto"/>
        <w:rPr>
          <w:b/>
          <w:bCs/>
        </w:rPr>
      </w:pPr>
    </w:p>
    <w:p w14:paraId="57AE1E2C" w14:textId="4DC85606" w:rsidR="00E83959" w:rsidRDefault="00E83959" w:rsidP="05F0655B">
      <w:pPr>
        <w:spacing w:line="240" w:lineRule="auto"/>
        <w:rPr>
          <w:b/>
          <w:bCs/>
        </w:rPr>
      </w:pPr>
    </w:p>
    <w:p w14:paraId="19990E6E" w14:textId="4905B61A" w:rsidR="00E83959" w:rsidRDefault="00E83959" w:rsidP="05F0655B">
      <w:pPr>
        <w:spacing w:line="240" w:lineRule="auto"/>
        <w:rPr>
          <w:b/>
          <w:bCs/>
        </w:rPr>
      </w:pPr>
    </w:p>
    <w:p w14:paraId="7B27F196" w14:textId="77777777" w:rsidR="00E83959" w:rsidRDefault="00E83959" w:rsidP="05F0655B">
      <w:pPr>
        <w:spacing w:line="240" w:lineRule="auto"/>
        <w:rPr>
          <w:b/>
          <w:bCs/>
        </w:rPr>
      </w:pPr>
    </w:p>
    <w:p w14:paraId="0B4C62C0" w14:textId="682B790D" w:rsidR="44C2F09A" w:rsidRDefault="72B6089B" w:rsidP="00A33422">
      <w:pPr>
        <w:pStyle w:val="Heading2"/>
        <w:ind w:left="0"/>
        <w:rPr>
          <w:sz w:val="36"/>
          <w:szCs w:val="36"/>
        </w:rPr>
      </w:pPr>
      <w:bookmarkStart w:id="15" w:name="_Toc135144686"/>
      <w:r w:rsidRPr="6BFC7EFE">
        <w:rPr>
          <w:sz w:val="36"/>
          <w:szCs w:val="36"/>
        </w:rPr>
        <w:lastRenderedPageBreak/>
        <w:t>5.</w:t>
      </w:r>
      <w:r w:rsidR="5FFC8EAA" w:rsidRPr="6BFC7EFE">
        <w:rPr>
          <w:sz w:val="36"/>
          <w:szCs w:val="36"/>
        </w:rPr>
        <w:t>5</w:t>
      </w:r>
      <w:r w:rsidRPr="6BFC7EFE">
        <w:rPr>
          <w:sz w:val="36"/>
          <w:szCs w:val="36"/>
        </w:rPr>
        <w:t xml:space="preserve"> Long Short-Term Memory</w:t>
      </w:r>
      <w:bookmarkEnd w:id="15"/>
      <w:r w:rsidRPr="6BFC7EFE">
        <w:rPr>
          <w:sz w:val="36"/>
          <w:szCs w:val="36"/>
        </w:rPr>
        <w:t xml:space="preserve"> </w:t>
      </w:r>
    </w:p>
    <w:p w14:paraId="3ED92BD0" w14:textId="4499D379" w:rsidR="5F28AEF0" w:rsidRDefault="2F50819C" w:rsidP="05F0655B">
      <w:pPr>
        <w:jc w:val="both"/>
      </w:pPr>
      <w:r>
        <w:t>Long Short-Term Memory (LSTM) is a specialized form of Recurrent Neural Network (RNN)</w:t>
      </w:r>
      <w:r w:rsidR="0DF3D702">
        <w:t xml:space="preserve">. It is </w:t>
      </w:r>
      <w:r>
        <w:t>exceptionally good</w:t>
      </w:r>
      <w:r w:rsidR="22FA82B0">
        <w:t xml:space="preserve"> </w:t>
      </w:r>
      <w:r>
        <w:t xml:space="preserve">at handling time series data, making it an ideal candidate for predicting our target variable. Uniquely, LSTM </w:t>
      </w:r>
      <w:r w:rsidR="000C149D">
        <w:t>can</w:t>
      </w:r>
      <w:r>
        <w:t xml:space="preserve"> capture long-term dependencies within a data sequence. Its sophisticated algorithm can selectively retain or discard information over extended periods, enabling it to learn effectively from the temporal relationships among data points in a sequence.</w:t>
      </w:r>
    </w:p>
    <w:p w14:paraId="5737C7DC" w14:textId="0FAB492F" w:rsidR="5F28AEF0" w:rsidRDefault="5F28AEF0" w:rsidP="05F0655B">
      <w:pPr>
        <w:jc w:val="both"/>
      </w:pPr>
      <w:r>
        <w:t xml:space="preserve"> </w:t>
      </w:r>
    </w:p>
    <w:p w14:paraId="6FD31FDB" w14:textId="33DF7E36" w:rsidR="5F28AEF0" w:rsidRDefault="5F28AEF0" w:rsidP="05F0655B">
      <w:pPr>
        <w:jc w:val="both"/>
      </w:pPr>
      <w:r>
        <w:t xml:space="preserve">In our analysis and the context of LSTM </w:t>
      </w:r>
      <w:r w:rsidR="1D5ECB78">
        <w:t>model</w:t>
      </w:r>
      <w:r>
        <w:t>, the concept of "timesteps" assumes a crucial rol</w:t>
      </w:r>
      <w:r w:rsidR="10F8AACB">
        <w:t>e</w:t>
      </w:r>
      <w:r>
        <w:t xml:space="preserve">. Timesteps essentially represent the number of time periods considered when making predictions. While a timestep of 1 might not be the norm in LSTM models, in our scenario, considering the inclusion of three lags of the target variable, we have opted for a timestep of 1. </w:t>
      </w:r>
      <w:r w:rsidR="000C149D">
        <w:t>G</w:t>
      </w:r>
      <w:r>
        <w:t xml:space="preserve">iven the nature of the Consumer Price Index, which tends to fluctuate in sync with predictors in the model, a timestep of 1 ensures that predictions are based directly on the most recent macroeconomic </w:t>
      </w:r>
      <w:r w:rsidR="3247905B">
        <w:t>changes</w:t>
      </w:r>
      <w:r>
        <w:t>.</w:t>
      </w:r>
    </w:p>
    <w:p w14:paraId="1B86DE27" w14:textId="0809DFA6" w:rsidR="5F28AEF0" w:rsidRDefault="5F28AEF0" w:rsidP="05F0655B">
      <w:pPr>
        <w:jc w:val="both"/>
      </w:pPr>
      <w:r>
        <w:t xml:space="preserve"> </w:t>
      </w:r>
    </w:p>
    <w:p w14:paraId="6477650F" w14:textId="58D8B0BB" w:rsidR="5F28AEF0" w:rsidRDefault="5F28AEF0" w:rsidP="05F0655B">
      <w:pPr>
        <w:jc w:val="both"/>
      </w:pPr>
      <w:r>
        <w:t xml:space="preserve">Each increment by </w:t>
      </w:r>
      <w:r w:rsidR="006E0881">
        <w:t>one</w:t>
      </w:r>
      <w:r>
        <w:t xml:space="preserve"> unit </w:t>
      </w:r>
      <w:r w:rsidR="3EFF53AB">
        <w:t xml:space="preserve">in the timesteps </w:t>
      </w:r>
      <w:r>
        <w:t>effectively adds a set of features to the model's dimensions, thereby escalating its complexity. This, in turn, could potentially trigger the "curse of dimensionality", a phenomenon where an increase in the dimensionality of the data significantly complicates the computational task</w:t>
      </w:r>
      <w:r w:rsidR="1208CB9E">
        <w:t xml:space="preserve"> and may lead to overfitting</w:t>
      </w:r>
      <w:r>
        <w:t xml:space="preserve">, which is something we strive to avoid in our model </w:t>
      </w:r>
      <w:r w:rsidR="2DE792F7">
        <w:t>construction</w:t>
      </w:r>
      <w:r>
        <w:t>.</w:t>
      </w:r>
    </w:p>
    <w:p w14:paraId="16032AC3" w14:textId="170FF894" w:rsidR="05F0655B" w:rsidRDefault="05F0655B" w:rsidP="05F0655B">
      <w:pPr>
        <w:jc w:val="both"/>
      </w:pPr>
    </w:p>
    <w:p w14:paraId="462383B9" w14:textId="1FAD3007" w:rsidR="6BFC7EFE" w:rsidRDefault="00AE0586" w:rsidP="6BFC7EFE">
      <w:pPr>
        <w:jc w:val="both"/>
      </w:pPr>
      <w:r>
        <w:t>To</w:t>
      </w:r>
      <w:r w:rsidR="01145FED">
        <w:t xml:space="preserve"> obtain the optimal </w:t>
      </w:r>
      <w:r w:rsidR="6AE561FC">
        <w:t xml:space="preserve">predictive performance </w:t>
      </w:r>
      <w:r w:rsidR="01145FED">
        <w:t xml:space="preserve">for </w:t>
      </w:r>
      <w:r w:rsidR="79D65925">
        <w:t xml:space="preserve">the </w:t>
      </w:r>
      <w:r>
        <w:t xml:space="preserve">LSTM, </w:t>
      </w:r>
      <w:r w:rsidR="01145FED">
        <w:t xml:space="preserve">we performed a grid search on a predefined list </w:t>
      </w:r>
      <w:r w:rsidR="0E659D40">
        <w:t>of hyperparameters. Those being tuned are the batch size, the dropout rate, and the number of hidden nodes in the LSTM layer</w:t>
      </w:r>
      <w:r w:rsidR="00501C32">
        <w:t xml:space="preserve"> which are shown in Table 6</w:t>
      </w:r>
      <w:r w:rsidR="0E659D40">
        <w:t xml:space="preserve">. We did not have to </w:t>
      </w:r>
      <w:r w:rsidR="46FD6CD6">
        <w:t xml:space="preserve">seek the optimal epoch because </w:t>
      </w:r>
      <w:r w:rsidR="03691E2F">
        <w:t>“Callbacks” and “</w:t>
      </w:r>
      <w:proofErr w:type="spellStart"/>
      <w:r w:rsidR="03691E2F">
        <w:t>EarlyStopping</w:t>
      </w:r>
      <w:proofErr w:type="spellEnd"/>
      <w:r w:rsidR="03691E2F">
        <w:t xml:space="preserve">” have been enabled in the train and search process. </w:t>
      </w:r>
      <w:r w:rsidR="420E0360">
        <w:t>The model would automatically stop the training process</w:t>
      </w:r>
      <w:r w:rsidR="1843A9F8">
        <w:t xml:space="preserve"> and the optimal hyperparameters are restored </w:t>
      </w:r>
      <w:r w:rsidR="420E0360">
        <w:t xml:space="preserve">if the validation </w:t>
      </w:r>
      <w:r w:rsidR="2A004036">
        <w:t xml:space="preserve">loss will not reduce after </w:t>
      </w:r>
      <w:r w:rsidR="006E0881">
        <w:t>five</w:t>
      </w:r>
      <w:r w:rsidR="2A004036">
        <w:t xml:space="preserve"> epochs, as “patience” in “</w:t>
      </w:r>
      <w:proofErr w:type="spellStart"/>
      <w:r w:rsidR="2A004036">
        <w:t>EarlyStopping</w:t>
      </w:r>
      <w:proofErr w:type="spellEnd"/>
      <w:r w:rsidR="2A004036">
        <w:t xml:space="preserve">” were set to </w:t>
      </w:r>
      <w:r w:rsidR="006E0881">
        <w:t>five.</w:t>
      </w:r>
      <w:r w:rsidR="2A004036">
        <w:t xml:space="preserve"> </w:t>
      </w:r>
      <w:r w:rsidR="7F8DF79F">
        <w:t xml:space="preserve">Besides, </w:t>
      </w:r>
      <w:r w:rsidR="0F95508A">
        <w:t xml:space="preserve">the </w:t>
      </w:r>
      <w:r w:rsidR="7F8DF79F">
        <w:t xml:space="preserve">Adaptive Moment Estimation (Adam) optimization algorithm with a learning rate of 0.001 </w:t>
      </w:r>
      <w:r w:rsidR="0E64BDEB">
        <w:t xml:space="preserve">is </w:t>
      </w:r>
      <w:r w:rsidR="7F8DF79F">
        <w:t xml:space="preserve">used to update </w:t>
      </w:r>
      <w:r w:rsidR="52976F92">
        <w:t>the network weights after each batch</w:t>
      </w:r>
      <w:r w:rsidR="1FBE8343">
        <w:t xml:space="preserve">. </w:t>
      </w:r>
      <w:r w:rsidR="3FB2EEE5">
        <w:t xml:space="preserve">After all the combinations of hyperparameters were tried, these were the ones that resulted in the model with the lowest validation loss, and therefore the best performance on the validation data. </w:t>
      </w:r>
    </w:p>
    <w:tbl>
      <w:tblPr>
        <w:tblStyle w:val="TableGrid"/>
        <w:tblW w:w="0" w:type="auto"/>
        <w:tblLayout w:type="fixed"/>
        <w:tblLook w:val="06A0" w:firstRow="1" w:lastRow="0" w:firstColumn="1" w:lastColumn="0" w:noHBand="1" w:noVBand="1"/>
      </w:tblPr>
      <w:tblGrid>
        <w:gridCol w:w="1870"/>
        <w:gridCol w:w="1450"/>
      </w:tblGrid>
      <w:tr w:rsidR="05F0655B" w14:paraId="2A6AEB5A" w14:textId="77777777" w:rsidTr="00501C32">
        <w:trPr>
          <w:trHeight w:val="293"/>
        </w:trPr>
        <w:tc>
          <w:tcPr>
            <w:tcW w:w="1870" w:type="dxa"/>
          </w:tcPr>
          <w:p w14:paraId="137FB8C8" w14:textId="30E7B3C1" w:rsidR="7E73D565" w:rsidRDefault="7E73D565" w:rsidP="00501C32">
            <w:pPr>
              <w:spacing w:line="240" w:lineRule="auto"/>
              <w:rPr>
                <w:b/>
                <w:bCs/>
              </w:rPr>
            </w:pPr>
            <w:r w:rsidRPr="05F0655B">
              <w:rPr>
                <w:b/>
                <w:bCs/>
              </w:rPr>
              <w:t>Metric</w:t>
            </w:r>
          </w:p>
        </w:tc>
        <w:tc>
          <w:tcPr>
            <w:tcW w:w="1450" w:type="dxa"/>
          </w:tcPr>
          <w:p w14:paraId="5266A898" w14:textId="06111173" w:rsidR="7E73D565" w:rsidRDefault="7E73D565" w:rsidP="00501C32">
            <w:pPr>
              <w:spacing w:line="240" w:lineRule="auto"/>
              <w:jc w:val="center"/>
              <w:rPr>
                <w:b/>
                <w:bCs/>
              </w:rPr>
            </w:pPr>
            <w:r w:rsidRPr="05F0655B">
              <w:rPr>
                <w:b/>
                <w:bCs/>
              </w:rPr>
              <w:t>Optimal Value</w:t>
            </w:r>
          </w:p>
        </w:tc>
      </w:tr>
      <w:tr w:rsidR="05F0655B" w14:paraId="61AC7C00" w14:textId="77777777" w:rsidTr="00501C32">
        <w:trPr>
          <w:trHeight w:val="309"/>
        </w:trPr>
        <w:tc>
          <w:tcPr>
            <w:tcW w:w="1870" w:type="dxa"/>
          </w:tcPr>
          <w:p w14:paraId="5A39601A" w14:textId="48F3CCA0" w:rsidR="7E73D565" w:rsidRDefault="7E73D565" w:rsidP="00501C32">
            <w:pPr>
              <w:spacing w:line="240" w:lineRule="auto"/>
            </w:pPr>
            <w:r>
              <w:t>Batch Size</w:t>
            </w:r>
          </w:p>
        </w:tc>
        <w:tc>
          <w:tcPr>
            <w:tcW w:w="1450" w:type="dxa"/>
          </w:tcPr>
          <w:p w14:paraId="43394C70" w14:textId="5B1F5BC0" w:rsidR="7E73D565" w:rsidRDefault="7E73D565" w:rsidP="00501C32">
            <w:pPr>
              <w:spacing w:line="240" w:lineRule="auto"/>
              <w:jc w:val="center"/>
            </w:pPr>
            <w:r>
              <w:t>32</w:t>
            </w:r>
          </w:p>
        </w:tc>
      </w:tr>
      <w:tr w:rsidR="05F0655B" w14:paraId="7D316E6D" w14:textId="77777777" w:rsidTr="00501C32">
        <w:trPr>
          <w:trHeight w:val="309"/>
        </w:trPr>
        <w:tc>
          <w:tcPr>
            <w:tcW w:w="1870" w:type="dxa"/>
          </w:tcPr>
          <w:p w14:paraId="5D3B6B88" w14:textId="635FCFA0" w:rsidR="7E73D565" w:rsidRDefault="7E73D565" w:rsidP="00501C32">
            <w:pPr>
              <w:spacing w:line="240" w:lineRule="auto"/>
            </w:pPr>
            <w:r>
              <w:t>Hidden Nodes</w:t>
            </w:r>
          </w:p>
        </w:tc>
        <w:tc>
          <w:tcPr>
            <w:tcW w:w="1450" w:type="dxa"/>
          </w:tcPr>
          <w:p w14:paraId="5610D290" w14:textId="21E5ED00" w:rsidR="20E3C45C" w:rsidRDefault="20E3C45C" w:rsidP="00501C32">
            <w:pPr>
              <w:spacing w:line="240" w:lineRule="auto"/>
              <w:jc w:val="center"/>
            </w:pPr>
            <w:r>
              <w:t>10</w:t>
            </w:r>
          </w:p>
        </w:tc>
      </w:tr>
      <w:tr w:rsidR="05F0655B" w14:paraId="0A5C872E" w14:textId="77777777" w:rsidTr="00501C32">
        <w:trPr>
          <w:trHeight w:val="283"/>
        </w:trPr>
        <w:tc>
          <w:tcPr>
            <w:tcW w:w="1870" w:type="dxa"/>
          </w:tcPr>
          <w:p w14:paraId="68A7B1C7" w14:textId="639225D7" w:rsidR="7E73D565" w:rsidRDefault="7E73D565" w:rsidP="00501C32">
            <w:pPr>
              <w:spacing w:line="240" w:lineRule="auto"/>
            </w:pPr>
            <w:r>
              <w:t>Dropout Rate</w:t>
            </w:r>
          </w:p>
        </w:tc>
        <w:tc>
          <w:tcPr>
            <w:tcW w:w="1450" w:type="dxa"/>
          </w:tcPr>
          <w:p w14:paraId="63BD18BA" w14:textId="2CDC0884" w:rsidR="09AA30E4" w:rsidRDefault="09AA30E4" w:rsidP="00501C32">
            <w:pPr>
              <w:spacing w:line="240" w:lineRule="auto"/>
              <w:jc w:val="center"/>
            </w:pPr>
            <w:r>
              <w:t>0.2</w:t>
            </w:r>
          </w:p>
        </w:tc>
      </w:tr>
    </w:tbl>
    <w:p w14:paraId="1D67CC4E" w14:textId="1962EBBF" w:rsidR="05F0655B" w:rsidRDefault="1B81819C" w:rsidP="05F0655B">
      <w:pPr>
        <w:spacing w:line="240" w:lineRule="auto"/>
        <w:jc w:val="both"/>
        <w:rPr>
          <w:b/>
          <w:bCs/>
        </w:rPr>
      </w:pPr>
      <w:r w:rsidRPr="05F0655B">
        <w:rPr>
          <w:b/>
          <w:bCs/>
        </w:rPr>
        <w:t xml:space="preserve">Table </w:t>
      </w:r>
      <w:r w:rsidR="6A035EF6" w:rsidRPr="05F0655B">
        <w:rPr>
          <w:b/>
          <w:bCs/>
        </w:rPr>
        <w:t>6</w:t>
      </w:r>
    </w:p>
    <w:p w14:paraId="7BE94FE8" w14:textId="77777777" w:rsidR="00A33422" w:rsidRDefault="00A33422" w:rsidP="05F0655B">
      <w:pPr>
        <w:spacing w:line="240" w:lineRule="auto"/>
        <w:jc w:val="both"/>
        <w:rPr>
          <w:b/>
          <w:bCs/>
        </w:rPr>
      </w:pPr>
    </w:p>
    <w:p w14:paraId="0CA7D176" w14:textId="53F67588" w:rsidR="00641DFC" w:rsidRDefault="6A4D51B7" w:rsidP="00F1437E">
      <w:pPr>
        <w:pStyle w:val="Heading1"/>
        <w:spacing w:line="480" w:lineRule="auto"/>
      </w:pPr>
      <w:bookmarkStart w:id="16" w:name="_Toc135144687"/>
      <w:r>
        <w:t>0</w:t>
      </w:r>
      <w:r w:rsidR="27D6FC58">
        <w:t>6</w:t>
      </w:r>
      <w:r>
        <w:t xml:space="preserve">. </w:t>
      </w:r>
      <w:r w:rsidR="7CD740D7">
        <w:t>Analyses And Results</w:t>
      </w:r>
      <w:bookmarkEnd w:id="16"/>
    </w:p>
    <w:p w14:paraId="062A5EE7" w14:textId="72F09458" w:rsidR="38FE2816" w:rsidRDefault="33A74F04" w:rsidP="05F0655B">
      <w:pPr>
        <w:pStyle w:val="Heading2"/>
        <w:rPr>
          <w:sz w:val="36"/>
          <w:szCs w:val="36"/>
        </w:rPr>
      </w:pPr>
      <w:bookmarkStart w:id="17" w:name="_Toc135144688"/>
      <w:r w:rsidRPr="6BFC7EFE">
        <w:rPr>
          <w:sz w:val="36"/>
          <w:szCs w:val="36"/>
        </w:rPr>
        <w:t>6.1</w:t>
      </w:r>
      <w:r w:rsidR="79CACAA6" w:rsidRPr="6BFC7EFE">
        <w:rPr>
          <w:sz w:val="36"/>
          <w:szCs w:val="36"/>
        </w:rPr>
        <w:t xml:space="preserve"> Statistical Discussions</w:t>
      </w:r>
      <w:bookmarkEnd w:id="17"/>
      <w:r w:rsidR="485949CE" w:rsidRPr="6BFC7EFE">
        <w:rPr>
          <w:sz w:val="36"/>
          <w:szCs w:val="36"/>
        </w:rPr>
        <w:t xml:space="preserve"> </w:t>
      </w:r>
    </w:p>
    <w:p w14:paraId="150D27A4" w14:textId="7FE7328F" w:rsidR="329E3DF8" w:rsidRDefault="329E3DF8" w:rsidP="05F0655B">
      <w:r>
        <w:t xml:space="preserve">Two evaluation metrics used in evaluating model’s performance are RMSE and MAE. </w:t>
      </w:r>
      <w:r w:rsidR="47C759BD">
        <w:t>Mean Absolute Error tells us on average how much our predictions are off without considering the direction, while RMSE gives more weight to larger errors because they are squared before average</w:t>
      </w:r>
      <w:r w:rsidR="00501C32">
        <w:t>d</w:t>
      </w:r>
      <w:r w:rsidR="47C759BD">
        <w:t xml:space="preserve">. </w:t>
      </w:r>
      <w:r w:rsidR="4167F3B7">
        <w:t>In other words, MAE gives an equal weight to all errors while RMSE is more sensitive to outliers</w:t>
      </w:r>
      <w:r w:rsidR="3EAA8DBC">
        <w:t xml:space="preserve">. </w:t>
      </w:r>
      <w:r w:rsidR="47C759BD">
        <w:t xml:space="preserve">This is </w:t>
      </w:r>
      <w:r w:rsidR="0005A88B">
        <w:t>important especially when our validation and test set</w:t>
      </w:r>
      <w:r w:rsidR="002724D0">
        <w:t>s</w:t>
      </w:r>
      <w:r w:rsidR="0005A88B">
        <w:t xml:space="preserve"> are quite volatile. </w:t>
      </w:r>
    </w:p>
    <w:p w14:paraId="035C65D1" w14:textId="6527B6E8" w:rsidR="05F0655B" w:rsidRDefault="05F0655B" w:rsidP="05F0655B"/>
    <w:p w14:paraId="21802ED8" w14:textId="65085A3C" w:rsidR="05F0655B" w:rsidRDefault="002724D0" w:rsidP="05F0655B">
      <w:r>
        <w:t xml:space="preserve">Deciding which metrics to focus on depends on the economic periods. </w:t>
      </w:r>
      <w:r w:rsidR="39DE3524">
        <w:t xml:space="preserve">For instance, if we are predicting the CPI for a time of economic volatility, where </w:t>
      </w:r>
      <w:r w:rsidR="78831A55">
        <w:t xml:space="preserve">sudden changes are likely to occur and large errors in these predictions could have significant consequences, RMSE </w:t>
      </w:r>
      <w:r w:rsidR="25EF9B6B">
        <w:t xml:space="preserve">is a </w:t>
      </w:r>
      <w:r w:rsidR="78F9135D">
        <w:t>good</w:t>
      </w:r>
      <w:r w:rsidR="78831A55">
        <w:t xml:space="preserve"> choice. On the other hand, </w:t>
      </w:r>
      <w:r w:rsidR="0A31777A">
        <w:t xml:space="preserve">MAE could be </w:t>
      </w:r>
      <w:r w:rsidR="3B41DEA1">
        <w:t>a great</w:t>
      </w:r>
      <w:r w:rsidR="3BB2C650">
        <w:t xml:space="preserve"> </w:t>
      </w:r>
      <w:r w:rsidR="08FFB3F2">
        <w:t>choice</w:t>
      </w:r>
      <w:r w:rsidR="3BB2C650">
        <w:t xml:space="preserve"> </w:t>
      </w:r>
      <w:r w:rsidR="0A31777A">
        <w:t xml:space="preserve">to observe for periods of relative economic stability, where outliers are less common, and we </w:t>
      </w:r>
      <w:r w:rsidR="426FC647">
        <w:t xml:space="preserve">treat both small and large errors the same. </w:t>
      </w:r>
      <w:r w:rsidR="754FE2F4">
        <w:t xml:space="preserve">However, in most cases, it’s often a good idea to look at both metrics to get a comprehensive view of the model’s performance. </w:t>
      </w:r>
    </w:p>
    <w:p w14:paraId="1E5DA545" w14:textId="129C8685" w:rsidR="05F0655B" w:rsidRDefault="5D2554E3" w:rsidP="53C4011F">
      <w:pPr>
        <w:spacing w:line="240" w:lineRule="auto"/>
      </w:pPr>
      <w:r>
        <w:rPr>
          <w:noProof/>
        </w:rPr>
        <w:drawing>
          <wp:inline distT="0" distB="0" distL="0" distR="0" wp14:anchorId="15BF15F9" wp14:editId="25BCD688">
            <wp:extent cx="4572000" cy="1488030"/>
            <wp:effectExtent l="0" t="0" r="0" b="0"/>
            <wp:docPr id="1802039417" name="Picture 180203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039417"/>
                    <pic:cNvPicPr/>
                  </pic:nvPicPr>
                  <pic:blipFill rotWithShape="1">
                    <a:blip r:embed="rId25" cstate="print">
                      <a:extLst>
                        <a:ext uri="{28A0092B-C50C-407E-A947-70E740481C1C}">
                          <a14:useLocalDpi xmlns:a14="http://schemas.microsoft.com/office/drawing/2010/main" val="0"/>
                        </a:ext>
                      </a:extLst>
                    </a:blip>
                    <a:srcRect b="2360"/>
                    <a:stretch/>
                  </pic:blipFill>
                  <pic:spPr bwMode="auto">
                    <a:xfrm>
                      <a:off x="0" y="0"/>
                      <a:ext cx="4572000" cy="1488030"/>
                    </a:xfrm>
                    <a:prstGeom prst="rect">
                      <a:avLst/>
                    </a:prstGeom>
                    <a:ln>
                      <a:noFill/>
                    </a:ln>
                    <a:extLst>
                      <a:ext uri="{53640926-AAD7-44D8-BBD7-CCE9431645EC}">
                        <a14:shadowObscured xmlns:a14="http://schemas.microsoft.com/office/drawing/2010/main"/>
                      </a:ext>
                    </a:extLst>
                  </pic:spPr>
                </pic:pic>
              </a:graphicData>
            </a:graphic>
          </wp:inline>
        </w:drawing>
      </w:r>
      <w:r w:rsidR="5A436519">
        <w:rPr>
          <w:noProof/>
        </w:rPr>
        <w:drawing>
          <wp:inline distT="0" distB="0" distL="0" distR="0" wp14:anchorId="54C28073" wp14:editId="3445A29D">
            <wp:extent cx="1925372" cy="804672"/>
            <wp:effectExtent l="0" t="0" r="5080" b="0"/>
            <wp:docPr id="1382375831" name="Picture 138237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375831"/>
                    <pic:cNvPicPr/>
                  </pic:nvPicPr>
                  <pic:blipFill>
                    <a:blip r:embed="rId26">
                      <a:extLst>
                        <a:ext uri="{28A0092B-C50C-407E-A947-70E740481C1C}">
                          <a14:useLocalDpi xmlns:a14="http://schemas.microsoft.com/office/drawing/2010/main" val="0"/>
                        </a:ext>
                      </a:extLst>
                    </a:blip>
                    <a:srcRect b="1179"/>
                    <a:stretch>
                      <a:fillRect/>
                    </a:stretch>
                  </pic:blipFill>
                  <pic:spPr>
                    <a:xfrm>
                      <a:off x="0" y="0"/>
                      <a:ext cx="1925372" cy="804672"/>
                    </a:xfrm>
                    <a:prstGeom prst="rect">
                      <a:avLst/>
                    </a:prstGeom>
                  </pic:spPr>
                </pic:pic>
              </a:graphicData>
            </a:graphic>
          </wp:inline>
        </w:drawing>
      </w:r>
    </w:p>
    <w:p w14:paraId="68A6BDE8" w14:textId="14E89437" w:rsidR="05F0655B" w:rsidRDefault="1BF0584F" w:rsidP="006E0881">
      <w:pPr>
        <w:spacing w:line="240" w:lineRule="auto"/>
        <w:rPr>
          <w:b/>
          <w:bCs/>
        </w:rPr>
      </w:pPr>
      <w:r w:rsidRPr="53C4011F">
        <w:rPr>
          <w:b/>
          <w:bCs/>
        </w:rPr>
        <w:t xml:space="preserve">Table 7 </w:t>
      </w:r>
      <w:r w:rsidR="63EF97CC">
        <w:tab/>
      </w:r>
      <w:r w:rsidR="63EF97CC">
        <w:tab/>
      </w:r>
      <w:r w:rsidR="63EF97CC">
        <w:tab/>
      </w:r>
      <w:r w:rsidR="63EF97CC">
        <w:tab/>
      </w:r>
      <w:r w:rsidR="63EF97CC">
        <w:tab/>
      </w:r>
      <w:r w:rsidR="63EF97CC">
        <w:tab/>
      </w:r>
      <w:r w:rsidR="63EF97CC">
        <w:tab/>
      </w:r>
      <w:r w:rsidR="63EF97CC">
        <w:tab/>
      </w:r>
      <w:r w:rsidR="63EF97CC">
        <w:tab/>
      </w:r>
      <w:r w:rsidR="63EF97CC">
        <w:tab/>
      </w:r>
      <w:r w:rsidR="7A073725" w:rsidRPr="53C4011F">
        <w:rPr>
          <w:b/>
          <w:bCs/>
        </w:rPr>
        <w:t xml:space="preserve">   Table 8</w:t>
      </w:r>
    </w:p>
    <w:p w14:paraId="398AC39E" w14:textId="77777777" w:rsidR="006E0881" w:rsidRPr="006E0881" w:rsidRDefault="006E0881" w:rsidP="006E0881">
      <w:pPr>
        <w:spacing w:line="240" w:lineRule="auto"/>
        <w:rPr>
          <w:b/>
          <w:bCs/>
        </w:rPr>
      </w:pPr>
    </w:p>
    <w:p w14:paraId="1F96C2DA" w14:textId="00FB9414" w:rsidR="77E213A5" w:rsidRDefault="424E5D8E" w:rsidP="05F0655B">
      <w:r>
        <w:t xml:space="preserve">Table 7 and Table 8 </w:t>
      </w:r>
      <w:r w:rsidR="4C0EEA8B">
        <w:t>show</w:t>
      </w:r>
      <w:r>
        <w:t xml:space="preserve"> the results of our models within each set. From these results we can gather that </w:t>
      </w:r>
      <w:r w:rsidR="2A987BD5">
        <w:t>all</w:t>
      </w:r>
      <w:r w:rsidR="6419DF4E">
        <w:t xml:space="preserve"> models demonstrated a solid ability to forecast patterns that exceed the inherent variability in the corresponding dataset, as shown in their RMSE and MAE scores falling below the dataset’</w:t>
      </w:r>
      <w:r w:rsidR="10F40FB3">
        <w:t xml:space="preserve">s standard deviation. </w:t>
      </w:r>
    </w:p>
    <w:p w14:paraId="3877C9B2" w14:textId="73857238" w:rsidR="05F0655B" w:rsidRDefault="05F0655B" w:rsidP="05F0655B"/>
    <w:p w14:paraId="27E78B63" w14:textId="0D060638" w:rsidR="52586766" w:rsidRDefault="52586766" w:rsidP="05F0655B">
      <w:r>
        <w:t xml:space="preserve">Despite most models only showing a slight improvement in the RMSE on the validation dataset in </w:t>
      </w:r>
      <w:r w:rsidR="0D462B7E">
        <w:t>comparison</w:t>
      </w:r>
      <w:r>
        <w:t xml:space="preserve"> to the benchmark model, their signif</w:t>
      </w:r>
      <w:r w:rsidR="2328AB80">
        <w:t>icantly better performance on the test set implies that they are better at extracting underlying patter</w:t>
      </w:r>
      <w:r w:rsidR="002724D0">
        <w:t>n</w:t>
      </w:r>
      <w:r w:rsidR="2328AB80">
        <w:t xml:space="preserve">s and </w:t>
      </w:r>
      <w:r w:rsidR="2328AB80">
        <w:lastRenderedPageBreak/>
        <w:t xml:space="preserve">relationships that the benchmark model has failed to capture. </w:t>
      </w:r>
      <w:r w:rsidR="3AB96CE6">
        <w:t xml:space="preserve">An exception to this is the LSTM model, which surpassed all other models in performance. </w:t>
      </w:r>
    </w:p>
    <w:p w14:paraId="39DA9CED" w14:textId="4B093771" w:rsidR="05F0655B" w:rsidRDefault="05F0655B" w:rsidP="05F0655B"/>
    <w:p w14:paraId="65BC0BE7" w14:textId="30F7B99B" w:rsidR="514976AC" w:rsidRDefault="514976AC" w:rsidP="05F0655B">
      <w:r>
        <w:t xml:space="preserve">Regarding ARIMA models, </w:t>
      </w:r>
      <w:r w:rsidR="452F510D">
        <w:t>after systematically adding and evaluating each component, we have found that the ARIMA (3,2,3) model offers the best predictive performance based on our chosen evaluation metrics. This model</w:t>
      </w:r>
      <w:r w:rsidR="3AB96CE6">
        <w:t xml:space="preserve">, despite its superior MAE and RMSE on the validation set, fell short of the benchmark ARIMA (1,2,1) model when applied to the test set. </w:t>
      </w:r>
      <w:r w:rsidR="5681A544">
        <w:t xml:space="preserve">In addition, the AIC and BIC of </w:t>
      </w:r>
      <w:r w:rsidR="4BAC532E">
        <w:t>ARIMA (1,2,1)</w:t>
      </w:r>
      <w:r w:rsidR="5681A544">
        <w:t xml:space="preserve"> </w:t>
      </w:r>
      <w:r w:rsidR="002724D0">
        <w:t xml:space="preserve">report lower values, </w:t>
      </w:r>
      <w:r w:rsidR="5681A544">
        <w:t xml:space="preserve">indicating that </w:t>
      </w:r>
      <w:r w:rsidR="51E24F82">
        <w:t>the base model is preferred as it balances model fit and complexity in the best way.</w:t>
      </w:r>
      <w:r w:rsidR="4F42F516">
        <w:t xml:space="preserve"> Apart from that, </w:t>
      </w:r>
      <w:r w:rsidR="28118880">
        <w:t>results from all ARIMA models also reveal that lagged error terms are not statistically significant due to their high p-values</w:t>
      </w:r>
      <w:r w:rsidR="7B89C91C">
        <w:t>. Therefore, we can conclude that</w:t>
      </w:r>
      <w:r w:rsidR="002724D0">
        <w:t xml:space="preserve"> the</w:t>
      </w:r>
      <w:r w:rsidR="7B89C91C">
        <w:t xml:space="preserve"> </w:t>
      </w:r>
      <w:r w:rsidR="3A2EAE4E">
        <w:t xml:space="preserve">MA components are not helpful in predicting the label. </w:t>
      </w:r>
    </w:p>
    <w:p w14:paraId="5D4BB3FB" w14:textId="2120B926" w:rsidR="05F0655B" w:rsidRDefault="05F0655B" w:rsidP="05F0655B"/>
    <w:p w14:paraId="23A5F5AD" w14:textId="4DFA429B" w:rsidR="364B0E1E" w:rsidRDefault="364B0E1E" w:rsidP="05F0655B">
      <w:r>
        <w:t xml:space="preserve">Although the </w:t>
      </w:r>
      <w:r w:rsidR="002724D0">
        <w:t>R</w:t>
      </w:r>
      <w:r w:rsidR="18D366DF">
        <w:t xml:space="preserve">andom </w:t>
      </w:r>
      <w:r w:rsidR="002724D0">
        <w:t>F</w:t>
      </w:r>
      <w:r>
        <w:t xml:space="preserve">orest models without lags using default settings from Scikit-Learn were found to have a poor predictive performance on the validation dataset in </w:t>
      </w:r>
      <w:r w:rsidR="1BEEADA3">
        <w:t xml:space="preserve">terms of both </w:t>
      </w:r>
      <w:r>
        <w:t>RMSE and MAE</w:t>
      </w:r>
      <w:r w:rsidR="6075F716">
        <w:t xml:space="preserve">, </w:t>
      </w:r>
      <w:r w:rsidR="132A94A6">
        <w:t>it performs surprisingly well on the test set.</w:t>
      </w:r>
      <w:r w:rsidR="524A2E4C">
        <w:t xml:space="preserve"> This model slightly outperformed the tuned </w:t>
      </w:r>
      <w:r w:rsidR="002724D0">
        <w:t>R</w:t>
      </w:r>
      <w:r w:rsidR="524A2E4C">
        <w:t xml:space="preserve">andom </w:t>
      </w:r>
      <w:r w:rsidR="002724D0">
        <w:t>F</w:t>
      </w:r>
      <w:r w:rsidR="524A2E4C">
        <w:t>orest model that used the same features</w:t>
      </w:r>
      <w:r w:rsidR="1BC541F3">
        <w:t>,</w:t>
      </w:r>
      <w:r w:rsidR="524A2E4C">
        <w:t xml:space="preserve"> and even performed better than </w:t>
      </w:r>
      <w:r w:rsidR="002724D0">
        <w:t>R</w:t>
      </w:r>
      <w:r w:rsidR="524A2E4C">
        <w:t xml:space="preserve">andom </w:t>
      </w:r>
      <w:r w:rsidR="002724D0">
        <w:t>F</w:t>
      </w:r>
      <w:r w:rsidR="524A2E4C">
        <w:t>orest models that incorporated</w:t>
      </w:r>
      <w:r w:rsidR="468E36DE">
        <w:t xml:space="preserve"> label’s</w:t>
      </w:r>
      <w:r w:rsidR="524A2E4C">
        <w:t xml:space="preserve"> lags into their feature set. </w:t>
      </w:r>
      <w:r w:rsidR="7107EDBE">
        <w:t xml:space="preserve">Hence, we can see that although adding label’s lag to the set of features does improve predictive power on the validation set, it </w:t>
      </w:r>
      <w:r w:rsidR="77DD4CCC">
        <w:t xml:space="preserve">does not generalize very well on unseen data. </w:t>
      </w:r>
    </w:p>
    <w:p w14:paraId="79100582" w14:textId="51EE1DC6" w:rsidR="05F0655B" w:rsidRDefault="05F0655B" w:rsidP="05F0655B"/>
    <w:p w14:paraId="588A4D92" w14:textId="2BCC4B58" w:rsidR="7815D7FE" w:rsidRDefault="12A74C93" w:rsidP="05F0655B">
      <w:r>
        <w:t xml:space="preserve">It’s particularly noteworthy that the Long Short-Term Memory model consistently outperforms all other models with the </w:t>
      </w:r>
      <w:r w:rsidR="48D7B705">
        <w:t xml:space="preserve">lowest RMSE and MAE. This could be due to the algorithm’s capabilities to effectively learn and leverage the temporal patterns between features and </w:t>
      </w:r>
      <w:r w:rsidR="6674EAAF">
        <w:t xml:space="preserve">lags of the label. </w:t>
      </w:r>
    </w:p>
    <w:p w14:paraId="3D263EE9" w14:textId="269C1A86" w:rsidR="53C4011F" w:rsidRDefault="53C4011F" w:rsidP="53C4011F"/>
    <w:p w14:paraId="618B18E8" w14:textId="35674E7C" w:rsidR="69343EAB" w:rsidRDefault="4BD8962C" w:rsidP="00F1437E">
      <w:pPr>
        <w:pStyle w:val="Heading2"/>
        <w:rPr>
          <w:sz w:val="36"/>
          <w:szCs w:val="36"/>
        </w:rPr>
      </w:pPr>
      <w:bookmarkStart w:id="18" w:name="_Toc135144689"/>
      <w:r w:rsidRPr="6BFC7EFE">
        <w:rPr>
          <w:sz w:val="36"/>
          <w:szCs w:val="36"/>
        </w:rPr>
        <w:t>6</w:t>
      </w:r>
      <w:r w:rsidR="6FCEA5AF" w:rsidRPr="6BFC7EFE">
        <w:rPr>
          <w:sz w:val="36"/>
          <w:szCs w:val="36"/>
        </w:rPr>
        <w:t xml:space="preserve">.2 </w:t>
      </w:r>
      <w:r w:rsidR="30D5ABFF" w:rsidRPr="6BFC7EFE">
        <w:rPr>
          <w:sz w:val="36"/>
          <w:szCs w:val="36"/>
        </w:rPr>
        <w:t>Result</w:t>
      </w:r>
      <w:r w:rsidR="15F91CE3" w:rsidRPr="6BFC7EFE">
        <w:rPr>
          <w:sz w:val="36"/>
          <w:szCs w:val="36"/>
        </w:rPr>
        <w:t>’s</w:t>
      </w:r>
      <w:r w:rsidR="30D5ABFF" w:rsidRPr="6BFC7EFE">
        <w:rPr>
          <w:sz w:val="36"/>
          <w:szCs w:val="36"/>
        </w:rPr>
        <w:t xml:space="preserve"> Discussion</w:t>
      </w:r>
      <w:bookmarkEnd w:id="18"/>
    </w:p>
    <w:p w14:paraId="26C69EBF" w14:textId="51D8E4F3" w:rsidR="00E71B35" w:rsidRDefault="64BED253" w:rsidP="05F0655B">
      <w:pPr>
        <w:jc w:val="both"/>
      </w:pPr>
      <w:r>
        <w:t xml:space="preserve">In our training process, we use </w:t>
      </w:r>
      <w:r w:rsidR="23881FBB">
        <w:t>labels</w:t>
      </w:r>
      <w:r>
        <w:t xml:space="preserve"> in the form of second-order differences</w:t>
      </w:r>
      <w:r w:rsidR="5FC53B89">
        <w:t>,</w:t>
      </w:r>
      <w:r w:rsidR="7E4888F0">
        <w:t xml:space="preserve"> which, while effective for modeling, might pose difficulties for interpretation. T</w:t>
      </w:r>
      <w:r w:rsidR="682B2948">
        <w:t>o</w:t>
      </w:r>
      <w:r w:rsidR="7E4888F0">
        <w:t xml:space="preserve"> make the results more comprehensible and intuitive, we have </w:t>
      </w:r>
      <w:r w:rsidR="006E0881">
        <w:t>decided</w:t>
      </w:r>
      <w:r w:rsidR="7E4888F0">
        <w:t xml:space="preserve"> to </w:t>
      </w:r>
      <w:r w:rsidR="006E0881">
        <w:t>reverse the differenced data</w:t>
      </w:r>
      <w:r w:rsidR="0A6FC006">
        <w:t xml:space="preserve"> </w:t>
      </w:r>
      <w:r w:rsidR="002724D0">
        <w:t>back to the original CPI data</w:t>
      </w:r>
      <w:r w:rsidR="006E0881">
        <w:t xml:space="preserve">, and then we </w:t>
      </w:r>
      <w:r w:rsidR="0A6FC006">
        <w:t>calculate</w:t>
      </w:r>
      <w:r w:rsidR="002724D0">
        <w:t>d</w:t>
      </w:r>
      <w:r w:rsidR="0A6FC006">
        <w:t xml:space="preserve"> the monthly inflation rates. This solution offers a better way of understanding the </w:t>
      </w:r>
      <w:r w:rsidR="36E6169E">
        <w:t>result and</w:t>
      </w:r>
      <w:r w:rsidR="0A6FC006">
        <w:t xml:space="preserve"> makes</w:t>
      </w:r>
      <w:r w:rsidR="77581C41">
        <w:t xml:space="preserve"> our predictions readily relatable to grasp for a broader audience. </w:t>
      </w:r>
    </w:p>
    <w:p w14:paraId="56BB3186" w14:textId="7ACC3464" w:rsidR="560CD692" w:rsidRDefault="0AA74997" w:rsidP="53C4011F">
      <w:pPr>
        <w:spacing w:line="240" w:lineRule="auto"/>
        <w:jc w:val="both"/>
      </w:pPr>
      <w:r>
        <w:rPr>
          <w:noProof/>
        </w:rPr>
        <w:lastRenderedPageBreak/>
        <w:drawing>
          <wp:inline distT="0" distB="0" distL="0" distR="0" wp14:anchorId="79B7FA78" wp14:editId="4CA5BAF0">
            <wp:extent cx="6648450" cy="2049939"/>
            <wp:effectExtent l="0" t="0" r="0" b="0"/>
            <wp:docPr id="1095002167" name="Picture 109500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648450" cy="2049939"/>
                    </a:xfrm>
                    <a:prstGeom prst="rect">
                      <a:avLst/>
                    </a:prstGeom>
                  </pic:spPr>
                </pic:pic>
              </a:graphicData>
            </a:graphic>
          </wp:inline>
        </w:drawing>
      </w:r>
    </w:p>
    <w:p w14:paraId="19B8FF1D" w14:textId="418DA957" w:rsidR="15A2F8E7" w:rsidRDefault="1B3B9893" w:rsidP="53C4011F">
      <w:pPr>
        <w:spacing w:line="240" w:lineRule="auto"/>
        <w:jc w:val="both"/>
        <w:rPr>
          <w:b/>
          <w:bCs/>
        </w:rPr>
      </w:pPr>
      <w:r w:rsidRPr="53C4011F">
        <w:rPr>
          <w:b/>
          <w:bCs/>
        </w:rPr>
        <w:t>Table 9</w:t>
      </w:r>
    </w:p>
    <w:p w14:paraId="6CA31069" w14:textId="59D18E53" w:rsidR="05F0655B" w:rsidRDefault="05F0655B" w:rsidP="05F0655B">
      <w:pPr>
        <w:jc w:val="both"/>
      </w:pPr>
    </w:p>
    <w:p w14:paraId="1455F22A" w14:textId="4E5AD917" w:rsidR="560CD692" w:rsidRDefault="211D9275" w:rsidP="05F0655B">
      <w:pPr>
        <w:jc w:val="both"/>
      </w:pPr>
      <w:r>
        <w:t xml:space="preserve">According to </w:t>
      </w:r>
      <w:r w:rsidR="28AB29C3">
        <w:t xml:space="preserve">Table 9 </w:t>
      </w:r>
      <w:r>
        <w:t xml:space="preserve">we can see that the </w:t>
      </w:r>
      <w:r w:rsidR="4BAFA62B">
        <w:t>t</w:t>
      </w:r>
      <w:r w:rsidR="3C5FD61D">
        <w:t xml:space="preserve">uned </w:t>
      </w:r>
      <w:r w:rsidR="2A987BD5">
        <w:t>R</w:t>
      </w:r>
      <w:r w:rsidR="3C5FD61D">
        <w:t xml:space="preserve">andom </w:t>
      </w:r>
      <w:r w:rsidR="2A987BD5">
        <w:t>F</w:t>
      </w:r>
      <w:r w:rsidR="3C5FD61D">
        <w:t>orest with label’s lags shows the lowest RMSE and MAE in predicti</w:t>
      </w:r>
      <w:r w:rsidR="58A8DC1C">
        <w:t xml:space="preserve">ng the month-over-month inflation rate in 2019. </w:t>
      </w:r>
      <w:r w:rsidR="255859EC">
        <w:t>It is</w:t>
      </w:r>
      <w:r w:rsidR="58A8DC1C">
        <w:t xml:space="preserve"> very surprising that </w:t>
      </w:r>
      <w:r w:rsidR="36CCBB78">
        <w:t xml:space="preserve">inflation rates extracted from Long Short-Term Memory’s second-order </w:t>
      </w:r>
      <w:r w:rsidR="7F1B4E98">
        <w:t>difference</w:t>
      </w:r>
      <w:r w:rsidR="36CCBB78">
        <w:t xml:space="preserve"> results underperform</w:t>
      </w:r>
      <w:r w:rsidR="7C996C4D">
        <w:t xml:space="preserve"> </w:t>
      </w:r>
      <w:r w:rsidR="2A987BD5">
        <w:t>R</w:t>
      </w:r>
      <w:r w:rsidR="7C996C4D">
        <w:t xml:space="preserve">andom </w:t>
      </w:r>
      <w:r w:rsidR="2A987BD5">
        <w:t>F</w:t>
      </w:r>
      <w:r w:rsidR="297A9615">
        <w:t>orest with lags included, and even both ARIMA models. Though this underperformance comes unexpectedly, there are some possible explanations</w:t>
      </w:r>
      <w:r w:rsidR="3990B97D">
        <w:t xml:space="preserve"> for </w:t>
      </w:r>
      <w:r w:rsidR="10FE2E0B">
        <w:t>this phenomenon</w:t>
      </w:r>
      <w:r w:rsidR="3990B97D">
        <w:t xml:space="preserve">. </w:t>
      </w:r>
    </w:p>
    <w:p w14:paraId="6093746B" w14:textId="1049B19B" w:rsidR="05F0655B" w:rsidRDefault="05F0655B" w:rsidP="05F0655B">
      <w:pPr>
        <w:jc w:val="both"/>
      </w:pPr>
    </w:p>
    <w:p w14:paraId="21C174EA" w14:textId="4C12A40B" w:rsidR="4380004F" w:rsidRDefault="006E0881" w:rsidP="05F0655B">
      <w:pPr>
        <w:jc w:val="both"/>
      </w:pPr>
      <w:r>
        <w:t>First</w:t>
      </w:r>
      <w:r w:rsidR="180CAF11">
        <w:t xml:space="preserve">, </w:t>
      </w:r>
      <w:r w:rsidR="65352A7E">
        <w:t xml:space="preserve">since </w:t>
      </w:r>
      <w:r w:rsidR="5BFCC655">
        <w:t xml:space="preserve">we </w:t>
      </w:r>
      <w:r w:rsidR="5DF32529">
        <w:t>back</w:t>
      </w:r>
      <w:r w:rsidR="52D062F3">
        <w:t xml:space="preserve"> </w:t>
      </w:r>
      <w:r w:rsidR="5DF32529">
        <w:t>transformed</w:t>
      </w:r>
      <w:r w:rsidR="5BFCC655">
        <w:t xml:space="preserve"> our differenced data to its original form in comparison </w:t>
      </w:r>
      <w:r w:rsidR="2A314567">
        <w:t>with the actual month over month inflation rate</w:t>
      </w:r>
      <w:r w:rsidR="0FA93490">
        <w:t xml:space="preserve">, any predictions errors that were present in the differenced data will </w:t>
      </w:r>
      <w:r w:rsidR="3000DBFE">
        <w:t xml:space="preserve">propagate through the reverse process. This could potentially lead to </w:t>
      </w:r>
      <w:r w:rsidR="002724D0">
        <w:t xml:space="preserve">the </w:t>
      </w:r>
      <w:r w:rsidR="3000DBFE">
        <w:t xml:space="preserve">magnification of errors, which </w:t>
      </w:r>
      <w:r w:rsidR="3C12411B">
        <w:t xml:space="preserve">could have </w:t>
      </w:r>
      <w:r w:rsidR="002724D0">
        <w:t>caused</w:t>
      </w:r>
      <w:r w:rsidR="3C12411B">
        <w:t xml:space="preserve"> the deterioration in performance when we evaluate the model on the original scale. </w:t>
      </w:r>
    </w:p>
    <w:p w14:paraId="442671A0" w14:textId="5905BB39" w:rsidR="53C4011F" w:rsidRDefault="53C4011F" w:rsidP="53C4011F">
      <w:pPr>
        <w:jc w:val="both"/>
      </w:pPr>
    </w:p>
    <w:p w14:paraId="20F282BF" w14:textId="48DB628E" w:rsidR="54351341" w:rsidRDefault="54351341" w:rsidP="05F0655B">
      <w:pPr>
        <w:jc w:val="both"/>
      </w:pPr>
      <w:r>
        <w:t>Secondly,</w:t>
      </w:r>
      <w:r w:rsidR="2736AEA8">
        <w:t xml:space="preserve"> it could be due to the difference in the magnitude of values. Since</w:t>
      </w:r>
      <w:r>
        <w:t xml:space="preserve"> </w:t>
      </w:r>
      <w:r w:rsidR="5C48CED0">
        <w:t xml:space="preserve">the scale </w:t>
      </w:r>
      <w:r w:rsidR="1D95B085">
        <w:t xml:space="preserve">and variability </w:t>
      </w:r>
      <w:r w:rsidR="5C48CED0">
        <w:t>of our data in its original form and its second</w:t>
      </w:r>
      <w:r w:rsidR="002724D0">
        <w:t>-</w:t>
      </w:r>
      <w:r w:rsidR="5C48CED0">
        <w:t xml:space="preserve">order </w:t>
      </w:r>
      <w:r w:rsidR="15F12889">
        <w:t>difference</w:t>
      </w:r>
      <w:r w:rsidR="5C48CED0">
        <w:t xml:space="preserve"> form are massively different</w:t>
      </w:r>
      <w:r w:rsidR="22AF7AC5">
        <w:t xml:space="preserve">, </w:t>
      </w:r>
      <w:r w:rsidR="54324839">
        <w:t xml:space="preserve">small relative errors or high variance in the prediction can become large absolute errors when we back </w:t>
      </w:r>
      <w:r w:rsidR="3C0F1B97">
        <w:t xml:space="preserve">transform to the original scale. </w:t>
      </w:r>
      <w:r w:rsidR="5CBB437A">
        <w:t xml:space="preserve">As we can see </w:t>
      </w:r>
      <w:r w:rsidR="00342689">
        <w:t>in Table 10</w:t>
      </w:r>
      <w:r w:rsidR="5CBB437A">
        <w:t xml:space="preserve">, </w:t>
      </w:r>
      <w:r w:rsidR="5FE7721F">
        <w:t xml:space="preserve">variance </w:t>
      </w:r>
      <w:r w:rsidR="5CBB437A">
        <w:t xml:space="preserve">in </w:t>
      </w:r>
      <w:r w:rsidR="00342689">
        <w:t>LSTM</w:t>
      </w:r>
      <w:r w:rsidR="5CBB437A">
        <w:t xml:space="preserve"> prediction</w:t>
      </w:r>
      <w:r w:rsidR="283888ED">
        <w:t>s</w:t>
      </w:r>
      <w:r w:rsidR="5CBB437A">
        <w:t xml:space="preserve"> </w:t>
      </w:r>
      <w:r w:rsidR="5A2B967F">
        <w:t>on the test set are considerably higher than in</w:t>
      </w:r>
      <w:r w:rsidR="00342689">
        <w:t xml:space="preserve"> the</w:t>
      </w:r>
      <w:r w:rsidR="5A2B967F">
        <w:t xml:space="preserve"> results produced by other models.</w:t>
      </w:r>
    </w:p>
    <w:p w14:paraId="17030071" w14:textId="7BFC59DC" w:rsidR="05F0655B" w:rsidRDefault="05F0655B" w:rsidP="05F0655B">
      <w:pPr>
        <w:jc w:val="both"/>
      </w:pPr>
    </w:p>
    <w:p w14:paraId="4CE8DED8" w14:textId="7DA30E91" w:rsidR="225C9AAF" w:rsidRDefault="3A29A0BE" w:rsidP="05F0655B">
      <w:pPr>
        <w:jc w:val="both"/>
      </w:pPr>
      <w:r>
        <w:t xml:space="preserve">Lastly, </w:t>
      </w:r>
      <w:r w:rsidR="21D37F75">
        <w:t xml:space="preserve">the issue is with </w:t>
      </w:r>
      <w:r>
        <w:t xml:space="preserve">differencing time series. Differencing can remove </w:t>
      </w:r>
      <w:r w:rsidR="669FED2D">
        <w:t>trends and seasonality, which help</w:t>
      </w:r>
      <w:r w:rsidR="21D37F75">
        <w:t>s</w:t>
      </w:r>
      <w:r w:rsidR="669FED2D">
        <w:t xml:space="preserve"> simplify the structure of the data. Therefore, when we reverse the differencing process, </w:t>
      </w:r>
      <w:r w:rsidR="35413658">
        <w:t>these components are reintroduced</w:t>
      </w:r>
      <w:r w:rsidR="21D37F75">
        <w:t>.</w:t>
      </w:r>
      <w:r w:rsidR="35413658">
        <w:t xml:space="preserve"> Though LSTM </w:t>
      </w:r>
      <w:r w:rsidR="3255F7EF">
        <w:t>is</w:t>
      </w:r>
      <w:r w:rsidR="36A1D9CF">
        <w:t xml:space="preserve"> well known for its capability for capturing </w:t>
      </w:r>
      <w:r w:rsidR="16E01947">
        <w:t xml:space="preserve">complex patterns and dependencies in data, the insufficient data </w:t>
      </w:r>
      <w:r w:rsidR="1757D5E6">
        <w:t xml:space="preserve">in </w:t>
      </w:r>
      <w:r w:rsidR="2E54E1F7">
        <w:t xml:space="preserve">our </w:t>
      </w:r>
      <w:r w:rsidR="1757D5E6">
        <w:t xml:space="preserve">case </w:t>
      </w:r>
      <w:r w:rsidR="16E01947">
        <w:t xml:space="preserve">prevents it from having </w:t>
      </w:r>
      <w:r w:rsidR="4A0A38CD">
        <w:t xml:space="preserve">a </w:t>
      </w:r>
      <w:r w:rsidR="16E01947">
        <w:t>longer time</w:t>
      </w:r>
      <w:r w:rsidR="65756BA7">
        <w:t>step</w:t>
      </w:r>
      <w:r w:rsidR="24E5F0F7">
        <w:t xml:space="preserve"> to do so. This</w:t>
      </w:r>
      <w:r w:rsidR="21D37F75">
        <w:t xml:space="preserve">, </w:t>
      </w:r>
      <w:r w:rsidR="24E5F0F7">
        <w:t>unfortunately</w:t>
      </w:r>
      <w:r w:rsidR="21D37F75">
        <w:t>,</w:t>
      </w:r>
      <w:r w:rsidR="24E5F0F7">
        <w:t xml:space="preserve"> leads to the deterioration of </w:t>
      </w:r>
      <w:r w:rsidR="40304401">
        <w:t xml:space="preserve">performance when we back transform it to the original scale. </w:t>
      </w:r>
    </w:p>
    <w:p w14:paraId="7FC53F46" w14:textId="26803A2D" w:rsidR="05F0655B" w:rsidRDefault="05F0655B" w:rsidP="05F0655B">
      <w:pPr>
        <w:jc w:val="both"/>
      </w:pPr>
    </w:p>
    <w:p w14:paraId="03D2E0DD" w14:textId="24EB04CD" w:rsidR="05F0655B" w:rsidRDefault="7BC6855B" w:rsidP="05F0655B">
      <w:pPr>
        <w:jc w:val="both"/>
      </w:pPr>
      <w:r>
        <w:lastRenderedPageBreak/>
        <w:t xml:space="preserve">For models that are built using </w:t>
      </w:r>
      <w:r w:rsidR="00342689">
        <w:t>R</w:t>
      </w:r>
      <w:r>
        <w:t xml:space="preserve">andom </w:t>
      </w:r>
      <w:r w:rsidR="00342689">
        <w:t>F</w:t>
      </w:r>
      <w:r>
        <w:t>orest and ARIMA</w:t>
      </w:r>
      <w:r w:rsidR="18082B65">
        <w:t>, their prediction’s variance</w:t>
      </w:r>
      <w:r w:rsidR="006E0881">
        <w:t xml:space="preserve">, as shown In Table 10, </w:t>
      </w:r>
      <w:r w:rsidR="18082B65">
        <w:t>appears to be significantly less than</w:t>
      </w:r>
      <w:r w:rsidR="00342689">
        <w:t xml:space="preserve"> the</w:t>
      </w:r>
      <w:r w:rsidR="18082B65">
        <w:t xml:space="preserve"> LSTM</w:t>
      </w:r>
      <w:r w:rsidR="00342689">
        <w:t>.</w:t>
      </w:r>
      <w:r w:rsidR="18082B65">
        <w:t xml:space="preserve"> Given the fact that the </w:t>
      </w:r>
      <w:r w:rsidR="52ECD850">
        <w:t xml:space="preserve">Consumer Price Index has an increasing </w:t>
      </w:r>
      <w:r w:rsidR="5DF556B6">
        <w:t>trend, and it does not deviate much from the trend</w:t>
      </w:r>
      <w:r w:rsidR="00342689">
        <w:t xml:space="preserve">, and </w:t>
      </w:r>
      <w:r w:rsidR="5DF556B6">
        <w:t>a smaller variance in differenced data w</w:t>
      </w:r>
      <w:r w:rsidR="7B3A4A74">
        <w:t xml:space="preserve">hen reversing to original data will result in </w:t>
      </w:r>
      <w:r w:rsidR="2B3B70CC">
        <w:t xml:space="preserve">rates that </w:t>
      </w:r>
      <w:r w:rsidR="378895AE">
        <w:t>are more</w:t>
      </w:r>
      <w:r w:rsidR="00342689">
        <w:t xml:space="preserve"> like </w:t>
      </w:r>
      <w:r w:rsidR="2B3B70CC">
        <w:t>the actual rates.</w:t>
      </w:r>
    </w:p>
    <w:p w14:paraId="1A6C2EC9" w14:textId="03767BF2" w:rsidR="50B55795" w:rsidRDefault="44E3D913" w:rsidP="53C4011F">
      <w:pPr>
        <w:spacing w:line="240" w:lineRule="auto"/>
        <w:jc w:val="both"/>
      </w:pPr>
      <w:r>
        <w:rPr>
          <w:noProof/>
        </w:rPr>
        <w:drawing>
          <wp:inline distT="0" distB="0" distL="0" distR="0" wp14:anchorId="13172821" wp14:editId="4487C1C7">
            <wp:extent cx="6709522" cy="712887"/>
            <wp:effectExtent l="0" t="0" r="0" b="0"/>
            <wp:docPr id="1318453383" name="Picture 131845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709522" cy="712887"/>
                    </a:xfrm>
                    <a:prstGeom prst="rect">
                      <a:avLst/>
                    </a:prstGeom>
                  </pic:spPr>
                </pic:pic>
              </a:graphicData>
            </a:graphic>
          </wp:inline>
        </w:drawing>
      </w:r>
    </w:p>
    <w:p w14:paraId="061BA4C4" w14:textId="3C478DF8" w:rsidR="00A33422" w:rsidRDefault="1EF44F6A" w:rsidP="00342689">
      <w:pPr>
        <w:spacing w:line="240" w:lineRule="auto"/>
        <w:jc w:val="both"/>
        <w:rPr>
          <w:b/>
          <w:bCs/>
        </w:rPr>
      </w:pPr>
      <w:r w:rsidRPr="6BFC7EFE">
        <w:rPr>
          <w:b/>
          <w:bCs/>
        </w:rPr>
        <w:t>Table 10</w:t>
      </w:r>
    </w:p>
    <w:p w14:paraId="201E36B7" w14:textId="719E2370" w:rsidR="00342689" w:rsidRDefault="00342689" w:rsidP="00342689">
      <w:pPr>
        <w:spacing w:line="240" w:lineRule="auto"/>
        <w:jc w:val="both"/>
        <w:rPr>
          <w:b/>
          <w:bCs/>
        </w:rPr>
      </w:pPr>
    </w:p>
    <w:p w14:paraId="5AC26331" w14:textId="77777777" w:rsidR="00342689" w:rsidRPr="00342689" w:rsidRDefault="00342689" w:rsidP="00342689">
      <w:pPr>
        <w:spacing w:line="240" w:lineRule="auto"/>
        <w:jc w:val="both"/>
        <w:rPr>
          <w:b/>
          <w:bCs/>
        </w:rPr>
      </w:pPr>
    </w:p>
    <w:p w14:paraId="525C7006" w14:textId="5E2D2CC7" w:rsidR="10BECF07" w:rsidRDefault="519B9C63" w:rsidP="00F1437E">
      <w:pPr>
        <w:pStyle w:val="Heading1"/>
        <w:spacing w:line="480" w:lineRule="auto"/>
        <w:ind w:left="0"/>
        <w:jc w:val="both"/>
      </w:pPr>
      <w:bookmarkStart w:id="19" w:name="_Toc135144690"/>
      <w:r>
        <w:t>0</w:t>
      </w:r>
      <w:r w:rsidR="2EC12B94">
        <w:t>7</w:t>
      </w:r>
      <w:r>
        <w:t xml:space="preserve">. </w:t>
      </w:r>
      <w:r w:rsidR="33F03B9F">
        <w:t>Conclusion</w:t>
      </w:r>
      <w:bookmarkEnd w:id="19"/>
    </w:p>
    <w:p w14:paraId="6A5EC401" w14:textId="1D1826B5" w:rsidR="05F0655B" w:rsidRDefault="2C7D4B98" w:rsidP="53C4011F">
      <w:pPr>
        <w:jc w:val="both"/>
      </w:pPr>
      <w:r>
        <w:t xml:space="preserve">The Consumer Price Index is the most </w:t>
      </w:r>
      <w:bookmarkStart w:id="20" w:name="_Int_NWPgTFcp"/>
      <w:r w:rsidR="62DEE017">
        <w:t>commonly</w:t>
      </w:r>
      <w:r>
        <w:t xml:space="preserve"> </w:t>
      </w:r>
      <w:bookmarkEnd w:id="20"/>
      <w:r>
        <w:t xml:space="preserve">used </w:t>
      </w:r>
      <w:r w:rsidR="7F37E773">
        <w:t xml:space="preserve">measure </w:t>
      </w:r>
      <w:r>
        <w:t>when analyzing and understanding inflation. The goal of our project is to accurately create a time series model to forecast the CPI.</w:t>
      </w:r>
      <w:r w:rsidR="1E032431">
        <w:t xml:space="preserve"> Possessing the capability to forecast CPI provides valuable information about economic instances and decisions made on a regular basis. </w:t>
      </w:r>
    </w:p>
    <w:p w14:paraId="209054C1" w14:textId="43C6B8F3" w:rsidR="05F0655B" w:rsidRDefault="05F0655B" w:rsidP="53C4011F">
      <w:pPr>
        <w:jc w:val="both"/>
      </w:pPr>
    </w:p>
    <w:p w14:paraId="3CF09CA2" w14:textId="1272587E" w:rsidR="05F0655B" w:rsidRDefault="0893B224" w:rsidP="53C4011F">
      <w:pPr>
        <w:jc w:val="both"/>
      </w:pPr>
      <w:r>
        <w:t xml:space="preserve">After analyzing the trends and lags of our data, we preprocessed the label and the sixteen predictors we felt were most influential to the CPI. </w:t>
      </w:r>
      <w:r w:rsidR="2C57AEA1">
        <w:t xml:space="preserve">Upon completion, we </w:t>
      </w:r>
      <w:r w:rsidR="5A2A627E">
        <w:t xml:space="preserve">split our data into three sets: Test, Train, and Validation. Our base model used the ARIMA method with an autoregressive order of 1, </w:t>
      </w:r>
      <w:r w:rsidR="797C4D60">
        <w:t xml:space="preserve">an integration of 2, and a moving average of 1. We then tested other versions of ARIMA. </w:t>
      </w:r>
    </w:p>
    <w:p w14:paraId="4B4734C0" w14:textId="597E8CDE" w:rsidR="05F0655B" w:rsidRDefault="05F0655B" w:rsidP="53C4011F">
      <w:pPr>
        <w:jc w:val="both"/>
      </w:pPr>
    </w:p>
    <w:p w14:paraId="122892A5" w14:textId="6369FADB" w:rsidR="05F0655B" w:rsidRDefault="797C4D60" w:rsidP="53C4011F">
      <w:pPr>
        <w:jc w:val="both"/>
      </w:pPr>
      <w:r>
        <w:t>Additionally</w:t>
      </w:r>
      <w:r w:rsidR="6A7D1D1D">
        <w:t xml:space="preserve">, we utilized the Random Forest method, with and without </w:t>
      </w:r>
      <w:r w:rsidR="341D5765">
        <w:t xml:space="preserve">label’s </w:t>
      </w:r>
      <w:r w:rsidR="6A7D1D1D">
        <w:t>lagged components, to forecast the CPI. Our Random Forest model had the most accurate score on the original data that was back-transformed from the second-order difference data to the origi</w:t>
      </w:r>
      <w:r w:rsidR="4FC75D70">
        <w:t>nal data. This</w:t>
      </w:r>
      <w:r w:rsidR="287B228E">
        <w:t xml:space="preserve"> model</w:t>
      </w:r>
      <w:r w:rsidR="4FC75D70">
        <w:t xml:space="preserve"> exhibited </w:t>
      </w:r>
      <w:r w:rsidR="166D1290">
        <w:t xml:space="preserve">the closest </w:t>
      </w:r>
      <w:r w:rsidR="4144AC40">
        <w:t xml:space="preserve">prediction to the monthly inflation rates. </w:t>
      </w:r>
    </w:p>
    <w:p w14:paraId="0F89041A" w14:textId="07F3E4EA" w:rsidR="05F0655B" w:rsidRDefault="05F0655B" w:rsidP="53C4011F">
      <w:pPr>
        <w:jc w:val="both"/>
      </w:pPr>
    </w:p>
    <w:p w14:paraId="780A29DB" w14:textId="79D2E096" w:rsidR="05F0655B" w:rsidRDefault="4144AC40" w:rsidP="53C4011F">
      <w:pPr>
        <w:jc w:val="both"/>
      </w:pPr>
      <w:r>
        <w:t>Another method that was explored and utilized was the Long Short-Term Memory method. This model presented the best predictive performance on the transf</w:t>
      </w:r>
      <w:r w:rsidR="77497C93">
        <w:t xml:space="preserve">ormed CPI. </w:t>
      </w:r>
      <w:r w:rsidR="1CFC1887">
        <w:t xml:space="preserve">The LSTM model consistently achieved the best performance, surpassing all other models’ RMSE and MAE results. This is likely because the algorithm effectively learns and utilizes patterns among features and the label’s lags. </w:t>
      </w:r>
    </w:p>
    <w:p w14:paraId="3082F982" w14:textId="100DD93C" w:rsidR="05F0655B" w:rsidRDefault="05F0655B" w:rsidP="6BFC7EFE">
      <w:pPr>
        <w:jc w:val="both"/>
      </w:pPr>
    </w:p>
    <w:p w14:paraId="06934316" w14:textId="12421D6A" w:rsidR="5CF4B601" w:rsidRDefault="5CF4B601" w:rsidP="6BFC7EFE">
      <w:pPr>
        <w:jc w:val="both"/>
      </w:pPr>
      <w:r>
        <w:lastRenderedPageBreak/>
        <w:t xml:space="preserve">As we move forward, the significance of this subject cannot be overstated, particularly in light of the current </w:t>
      </w:r>
      <w:r w:rsidR="570418A5">
        <w:t xml:space="preserve">economic </w:t>
      </w:r>
      <w:r w:rsidR="6C463569">
        <w:t>environment</w:t>
      </w:r>
      <w:r>
        <w:t xml:space="preserve"> where inflation has reached a staggering 40-year high. Expanding our data sources and </w:t>
      </w:r>
      <w:r w:rsidR="660348E8">
        <w:t xml:space="preserve">investigating more advanced models and reliable indicators could help enhance the precisions of our predictions even further. Establishing a </w:t>
      </w:r>
      <w:r w:rsidR="4BBC51E5">
        <w:t xml:space="preserve">robust method for forecasting the Consumer Price Index (CPI) will not only strengthen the economic framework </w:t>
      </w:r>
      <w:r w:rsidR="2B0EC47E">
        <w:t xml:space="preserve">and efficiency of governments, but also </w:t>
      </w:r>
      <w:r w:rsidR="101FF176">
        <w:t xml:space="preserve">guide </w:t>
      </w:r>
      <w:r w:rsidR="2B0EC47E">
        <w:t xml:space="preserve">businesses to adjust their pricing strategies, ensuring profitability and competitiveness in the marketplace. </w:t>
      </w:r>
    </w:p>
    <w:p w14:paraId="31EFD2B9" w14:textId="77777777" w:rsidR="004249D4" w:rsidRDefault="004249D4" w:rsidP="53C4011F">
      <w:pPr>
        <w:pStyle w:val="Heading1"/>
      </w:pPr>
    </w:p>
    <w:p w14:paraId="6CB25A2C" w14:textId="77777777" w:rsidR="004249D4" w:rsidRDefault="004249D4" w:rsidP="53C4011F">
      <w:pPr>
        <w:pStyle w:val="Heading1"/>
      </w:pPr>
    </w:p>
    <w:p w14:paraId="7FA25A34" w14:textId="77777777" w:rsidR="004249D4" w:rsidRDefault="004249D4" w:rsidP="53C4011F">
      <w:pPr>
        <w:pStyle w:val="Heading1"/>
      </w:pPr>
    </w:p>
    <w:p w14:paraId="41E4254B" w14:textId="77777777" w:rsidR="004249D4" w:rsidRDefault="004249D4" w:rsidP="53C4011F">
      <w:pPr>
        <w:pStyle w:val="Heading1"/>
      </w:pPr>
    </w:p>
    <w:p w14:paraId="4E47932B" w14:textId="77777777" w:rsidR="004249D4" w:rsidRDefault="004249D4" w:rsidP="53C4011F">
      <w:pPr>
        <w:pStyle w:val="Heading1"/>
      </w:pPr>
    </w:p>
    <w:p w14:paraId="4C96E106" w14:textId="77777777" w:rsidR="004249D4" w:rsidRDefault="004249D4" w:rsidP="53C4011F">
      <w:pPr>
        <w:pStyle w:val="Heading1"/>
      </w:pPr>
    </w:p>
    <w:p w14:paraId="620878FE" w14:textId="77777777" w:rsidR="004249D4" w:rsidRDefault="004249D4" w:rsidP="53C4011F">
      <w:pPr>
        <w:pStyle w:val="Heading1"/>
      </w:pPr>
    </w:p>
    <w:p w14:paraId="4D7EB937" w14:textId="77777777" w:rsidR="004249D4" w:rsidRDefault="004249D4" w:rsidP="53C4011F">
      <w:pPr>
        <w:pStyle w:val="Heading1"/>
      </w:pPr>
    </w:p>
    <w:p w14:paraId="0084EF47" w14:textId="77777777" w:rsidR="004249D4" w:rsidRDefault="004249D4" w:rsidP="53C4011F">
      <w:pPr>
        <w:pStyle w:val="Heading1"/>
      </w:pPr>
    </w:p>
    <w:p w14:paraId="45B63D1B" w14:textId="77777777" w:rsidR="004249D4" w:rsidRDefault="004249D4" w:rsidP="53C4011F">
      <w:pPr>
        <w:pStyle w:val="Heading1"/>
      </w:pPr>
    </w:p>
    <w:p w14:paraId="6ED1B1FA" w14:textId="77777777" w:rsidR="004249D4" w:rsidRDefault="004249D4" w:rsidP="006E0881">
      <w:pPr>
        <w:pStyle w:val="Heading1"/>
        <w:ind w:left="0"/>
      </w:pPr>
    </w:p>
    <w:p w14:paraId="386ECA2C" w14:textId="24370BF0" w:rsidR="05F0655B" w:rsidRDefault="0605FC75" w:rsidP="53C4011F">
      <w:pPr>
        <w:pStyle w:val="Heading1"/>
      </w:pPr>
      <w:bookmarkStart w:id="21" w:name="_Toc135144691"/>
      <w:r>
        <w:lastRenderedPageBreak/>
        <w:t>References</w:t>
      </w:r>
      <w:bookmarkEnd w:id="21"/>
      <w:r>
        <w:t xml:space="preserve"> </w:t>
      </w:r>
    </w:p>
    <w:p w14:paraId="218D4A00" w14:textId="448BEF0D" w:rsidR="05F0655B" w:rsidRDefault="05F0655B" w:rsidP="53C4011F">
      <w:pPr>
        <w:jc w:val="both"/>
      </w:pPr>
    </w:p>
    <w:p w14:paraId="0F79D5DA" w14:textId="57B76D83" w:rsidR="05F0655B" w:rsidRDefault="7F1B6143" w:rsidP="004249D4">
      <w:pPr>
        <w:ind w:left="720" w:hanging="720"/>
      </w:pPr>
      <w:proofErr w:type="spellStart"/>
      <w:r>
        <w:t>Grinsztajn</w:t>
      </w:r>
      <w:proofErr w:type="spellEnd"/>
      <w:r>
        <w:t>, Léo, et al. "Why do tree-based models still outperform deep learning on tabular data?" Cornell University, 18 Jul. 2022 https://arxiv.org/abs/2207.08815, undefined. Accessed 14 Apr. 2023.</w:t>
      </w:r>
    </w:p>
    <w:p w14:paraId="41EF256D" w14:textId="6C620826" w:rsidR="0202F740" w:rsidRDefault="0202F740" w:rsidP="00F1437E">
      <w:pPr>
        <w:jc w:val="both"/>
      </w:pPr>
    </w:p>
    <w:p w14:paraId="07DF954A" w14:textId="276EF88C" w:rsidR="004249D4" w:rsidRDefault="004249D4" w:rsidP="00F1437E">
      <w:pPr>
        <w:jc w:val="both"/>
      </w:pPr>
    </w:p>
    <w:p w14:paraId="6741E355" w14:textId="3AA889C0" w:rsidR="004249D4" w:rsidRDefault="004249D4" w:rsidP="00F1437E">
      <w:pPr>
        <w:jc w:val="both"/>
      </w:pPr>
    </w:p>
    <w:p w14:paraId="6EB968B5" w14:textId="083F4593" w:rsidR="004249D4" w:rsidRDefault="004249D4" w:rsidP="00F1437E">
      <w:pPr>
        <w:jc w:val="both"/>
      </w:pPr>
    </w:p>
    <w:p w14:paraId="7E5CDE28" w14:textId="087A3037" w:rsidR="004249D4" w:rsidRDefault="004249D4" w:rsidP="00F1437E">
      <w:pPr>
        <w:jc w:val="both"/>
      </w:pPr>
    </w:p>
    <w:p w14:paraId="52986234" w14:textId="6FB4ACE9" w:rsidR="004249D4" w:rsidRDefault="004249D4" w:rsidP="00F1437E">
      <w:pPr>
        <w:jc w:val="both"/>
      </w:pPr>
    </w:p>
    <w:p w14:paraId="015A5C10" w14:textId="017F1E09" w:rsidR="004249D4" w:rsidRDefault="004249D4" w:rsidP="00F1437E">
      <w:pPr>
        <w:jc w:val="both"/>
      </w:pPr>
    </w:p>
    <w:p w14:paraId="04AFE513" w14:textId="5281129E" w:rsidR="004249D4" w:rsidRDefault="004249D4" w:rsidP="00F1437E">
      <w:pPr>
        <w:jc w:val="both"/>
      </w:pPr>
    </w:p>
    <w:p w14:paraId="3CB41A28" w14:textId="4CE981EC" w:rsidR="004249D4" w:rsidRDefault="004249D4" w:rsidP="00F1437E">
      <w:pPr>
        <w:jc w:val="both"/>
      </w:pPr>
    </w:p>
    <w:p w14:paraId="352A0969" w14:textId="7DA5C212" w:rsidR="004249D4" w:rsidRDefault="004249D4" w:rsidP="00F1437E">
      <w:pPr>
        <w:jc w:val="both"/>
      </w:pPr>
    </w:p>
    <w:p w14:paraId="5B132F4A" w14:textId="3F849C19" w:rsidR="004249D4" w:rsidRDefault="004249D4" w:rsidP="00F1437E">
      <w:pPr>
        <w:jc w:val="both"/>
      </w:pPr>
    </w:p>
    <w:p w14:paraId="5D653290" w14:textId="0E51A318" w:rsidR="004249D4" w:rsidRDefault="004249D4" w:rsidP="00F1437E">
      <w:pPr>
        <w:jc w:val="both"/>
      </w:pPr>
    </w:p>
    <w:p w14:paraId="6CEA8EF5" w14:textId="7D7B3287" w:rsidR="004249D4" w:rsidRDefault="004249D4" w:rsidP="00F1437E">
      <w:pPr>
        <w:jc w:val="both"/>
      </w:pPr>
    </w:p>
    <w:p w14:paraId="7A4E6A0A" w14:textId="77777777" w:rsidR="004249D4" w:rsidRDefault="004249D4" w:rsidP="00F1437E">
      <w:pPr>
        <w:jc w:val="both"/>
      </w:pPr>
    </w:p>
    <w:p w14:paraId="3E38E5BB" w14:textId="571D94EC" w:rsidR="004249D4" w:rsidRDefault="004249D4" w:rsidP="00F1437E">
      <w:pPr>
        <w:jc w:val="both"/>
      </w:pPr>
    </w:p>
    <w:p w14:paraId="24E6FD00" w14:textId="77777777" w:rsidR="004249D4" w:rsidRDefault="004249D4" w:rsidP="00F1437E">
      <w:pPr>
        <w:jc w:val="both"/>
      </w:pPr>
    </w:p>
    <w:p w14:paraId="2AE3B1E6" w14:textId="5DD4C7B9" w:rsidR="27F83ADB" w:rsidRDefault="004249D4" w:rsidP="05F0655B">
      <w:pPr>
        <w:pStyle w:val="Heading1"/>
        <w:spacing w:line="480" w:lineRule="auto"/>
        <w:ind w:left="0"/>
      </w:pPr>
      <w:bookmarkStart w:id="22" w:name="_Toc135144692"/>
      <w:r>
        <w:rPr>
          <w:noProof/>
        </w:rPr>
        <w:lastRenderedPageBreak/>
        <w:drawing>
          <wp:anchor distT="0" distB="0" distL="114300" distR="114300" simplePos="0" relativeHeight="251661312" behindDoc="1" locked="0" layoutInCell="1" allowOverlap="1" wp14:anchorId="5A9CA9AA" wp14:editId="4852FFF5">
            <wp:simplePos x="0" y="0"/>
            <wp:positionH relativeFrom="column">
              <wp:posOffset>-189974</wp:posOffset>
            </wp:positionH>
            <wp:positionV relativeFrom="paragraph">
              <wp:posOffset>664210</wp:posOffset>
            </wp:positionV>
            <wp:extent cx="5564505" cy="3501390"/>
            <wp:effectExtent l="0" t="0" r="0" b="3810"/>
            <wp:wrapTight wrapText="bothSides">
              <wp:wrapPolygon edited="0">
                <wp:start x="0" y="0"/>
                <wp:lineTo x="0" y="21545"/>
                <wp:lineTo x="21543" y="21545"/>
                <wp:lineTo x="21543" y="0"/>
                <wp:lineTo x="0" y="0"/>
              </wp:wrapPolygon>
            </wp:wrapTight>
            <wp:docPr id="278537444" name="Picture 27853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37444" name="Picture 278537444"/>
                    <pic:cNvPicPr/>
                  </pic:nvPicPr>
                  <pic:blipFill>
                    <a:blip r:embed="rId29">
                      <a:extLst>
                        <a:ext uri="{28A0092B-C50C-407E-A947-70E740481C1C}">
                          <a14:useLocalDpi xmlns:a14="http://schemas.microsoft.com/office/drawing/2010/main" val="0"/>
                        </a:ext>
                      </a:extLst>
                    </a:blip>
                    <a:stretch>
                      <a:fillRect/>
                    </a:stretch>
                  </pic:blipFill>
                  <pic:spPr>
                    <a:xfrm>
                      <a:off x="0" y="0"/>
                      <a:ext cx="5564505" cy="3501390"/>
                    </a:xfrm>
                    <a:prstGeom prst="rect">
                      <a:avLst/>
                    </a:prstGeom>
                  </pic:spPr>
                </pic:pic>
              </a:graphicData>
            </a:graphic>
            <wp14:sizeRelH relativeFrom="page">
              <wp14:pctWidth>0</wp14:pctWidth>
            </wp14:sizeRelH>
            <wp14:sizeRelV relativeFrom="page">
              <wp14:pctHeight>0</wp14:pctHeight>
            </wp14:sizeRelV>
          </wp:anchor>
        </w:drawing>
      </w:r>
      <w:r w:rsidR="255BE926">
        <w:t xml:space="preserve">Appendix </w:t>
      </w:r>
      <w:r w:rsidR="459A6F31">
        <w:t>A</w:t>
      </w:r>
      <w:bookmarkEnd w:id="22"/>
    </w:p>
    <w:p w14:paraId="69CB5BA2" w14:textId="35000BE3" w:rsidR="05F0655B" w:rsidRDefault="05F0655B" w:rsidP="6BFC7EFE"/>
    <w:p w14:paraId="3CB45E29" w14:textId="075B9A43" w:rsidR="6BFC7EFE" w:rsidRDefault="6BFC7EFE" w:rsidP="6BFC7EFE"/>
    <w:p w14:paraId="5A539FC9" w14:textId="08DA7486" w:rsidR="6BFC7EFE" w:rsidRDefault="6BFC7EFE" w:rsidP="6BFC7EFE"/>
    <w:p w14:paraId="78DEED0A" w14:textId="7C4287F0" w:rsidR="6BFC7EFE" w:rsidRDefault="6BFC7EFE" w:rsidP="6BFC7EFE"/>
    <w:p w14:paraId="22F0BE85" w14:textId="03DD52B8" w:rsidR="50999851" w:rsidRDefault="50999851" w:rsidP="6BFC7EFE"/>
    <w:p w14:paraId="4DF6CF75" w14:textId="77777777" w:rsidR="004249D4" w:rsidRDefault="004249D4" w:rsidP="6BFC7EFE"/>
    <w:p w14:paraId="5559AD81" w14:textId="77777777" w:rsidR="004249D4" w:rsidRDefault="004249D4" w:rsidP="6BFC7EFE"/>
    <w:p w14:paraId="73A18646" w14:textId="024EAFB2" w:rsidR="004249D4" w:rsidRDefault="004249D4" w:rsidP="6BFC7EFE"/>
    <w:p w14:paraId="30A06BC8" w14:textId="4103FFDD" w:rsidR="5396030D" w:rsidRDefault="5396030D" w:rsidP="6BFC7EFE"/>
    <w:p w14:paraId="4CC0B5FC" w14:textId="1C2F4F0B" w:rsidR="6BFC7EFE" w:rsidRDefault="6BFC7EFE" w:rsidP="6BFC7EFE"/>
    <w:p w14:paraId="1E4343F0" w14:textId="0C2411C7" w:rsidR="6BFC7EFE" w:rsidRDefault="6BFC7EFE" w:rsidP="6BFC7EFE"/>
    <w:p w14:paraId="4837C9D5" w14:textId="68076EAD" w:rsidR="1A4D1DBF" w:rsidRDefault="004249D4" w:rsidP="6BFC7EFE">
      <w:r w:rsidRPr="004249D4">
        <w:rPr>
          <w:b/>
          <w:bCs/>
          <w:noProof/>
        </w:rPr>
        <w:drawing>
          <wp:anchor distT="0" distB="0" distL="114300" distR="114300" simplePos="0" relativeHeight="251662336" behindDoc="1" locked="0" layoutInCell="1" allowOverlap="1" wp14:anchorId="79874BDB" wp14:editId="7894FC1C">
            <wp:simplePos x="0" y="0"/>
            <wp:positionH relativeFrom="column">
              <wp:posOffset>-190500</wp:posOffset>
            </wp:positionH>
            <wp:positionV relativeFrom="paragraph">
              <wp:posOffset>343535</wp:posOffset>
            </wp:positionV>
            <wp:extent cx="5370195" cy="3378200"/>
            <wp:effectExtent l="0" t="0" r="1905" b="0"/>
            <wp:wrapTight wrapText="bothSides">
              <wp:wrapPolygon edited="0">
                <wp:start x="0" y="0"/>
                <wp:lineTo x="0" y="21519"/>
                <wp:lineTo x="21557" y="21519"/>
                <wp:lineTo x="21557" y="0"/>
                <wp:lineTo x="0" y="0"/>
              </wp:wrapPolygon>
            </wp:wrapTight>
            <wp:docPr id="1092596495" name="Picture 1092596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70195" cy="3378200"/>
                    </a:xfrm>
                    <a:prstGeom prst="rect">
                      <a:avLst/>
                    </a:prstGeom>
                  </pic:spPr>
                </pic:pic>
              </a:graphicData>
            </a:graphic>
            <wp14:sizeRelH relativeFrom="page">
              <wp14:pctWidth>0</wp14:pctWidth>
            </wp14:sizeRelH>
            <wp14:sizeRelV relativeFrom="page">
              <wp14:pctHeight>0</wp14:pctHeight>
            </wp14:sizeRelV>
          </wp:anchor>
        </w:drawing>
      </w:r>
      <w:r w:rsidRPr="004249D4">
        <w:rPr>
          <w:b/>
          <w:bCs/>
        </w:rPr>
        <w:t>Graph 1</w:t>
      </w:r>
    </w:p>
    <w:p w14:paraId="5F09BF03" w14:textId="3CAD8656" w:rsidR="6BFC7EFE" w:rsidRDefault="6BFC7EFE" w:rsidP="6BFC7EFE"/>
    <w:p w14:paraId="4B0150D0" w14:textId="5178A332" w:rsidR="6BFC7EFE" w:rsidRDefault="6BFC7EFE" w:rsidP="6BFC7EFE"/>
    <w:p w14:paraId="46BEBFEB" w14:textId="02929559" w:rsidR="0AC3FDA8" w:rsidRDefault="0AC3FDA8" w:rsidP="6BFC7EFE"/>
    <w:p w14:paraId="1B6E7878" w14:textId="0ED97A9D" w:rsidR="6BFC7EFE" w:rsidRDefault="6BFC7EFE" w:rsidP="6BFC7EFE"/>
    <w:p w14:paraId="0A0C1FC3" w14:textId="77777777" w:rsidR="004249D4" w:rsidRDefault="004249D4" w:rsidP="6BFC7EFE"/>
    <w:p w14:paraId="2B8EF368" w14:textId="77777777" w:rsidR="004249D4" w:rsidRDefault="004249D4" w:rsidP="6BFC7EFE"/>
    <w:p w14:paraId="7D3330F2" w14:textId="77777777" w:rsidR="004249D4" w:rsidRDefault="004249D4" w:rsidP="6BFC7EFE"/>
    <w:p w14:paraId="3350D8FD" w14:textId="77777777" w:rsidR="004249D4" w:rsidRDefault="004249D4" w:rsidP="6BFC7EFE"/>
    <w:p w14:paraId="26E5AD47" w14:textId="77777777" w:rsidR="004249D4" w:rsidRDefault="004249D4" w:rsidP="6BFC7EFE"/>
    <w:p w14:paraId="1B74CB9B" w14:textId="77777777" w:rsidR="004249D4" w:rsidRDefault="004249D4" w:rsidP="6BFC7EFE"/>
    <w:p w14:paraId="0CD56BB7" w14:textId="77777777" w:rsidR="004249D4" w:rsidRDefault="004249D4" w:rsidP="6BFC7EFE"/>
    <w:p w14:paraId="695B873B" w14:textId="77777777" w:rsidR="004249D4" w:rsidRDefault="004249D4" w:rsidP="6BFC7EFE"/>
    <w:p w14:paraId="3F05BAA3" w14:textId="729215CE" w:rsidR="004249D4" w:rsidRPr="004249D4" w:rsidRDefault="004249D4" w:rsidP="6BFC7EFE">
      <w:pPr>
        <w:rPr>
          <w:b/>
          <w:bCs/>
        </w:rPr>
      </w:pPr>
      <w:r w:rsidRPr="004249D4">
        <w:rPr>
          <w:b/>
          <w:bCs/>
        </w:rPr>
        <w:t>Graph 2</w:t>
      </w:r>
    </w:p>
    <w:p w14:paraId="22CDA73D" w14:textId="4FEF8557" w:rsidR="6BFC7EFE" w:rsidRDefault="004249D4" w:rsidP="6BFC7EFE">
      <w:r>
        <w:rPr>
          <w:noProof/>
        </w:rPr>
        <w:lastRenderedPageBreak/>
        <w:drawing>
          <wp:anchor distT="0" distB="0" distL="114300" distR="114300" simplePos="0" relativeHeight="251663360" behindDoc="1" locked="0" layoutInCell="1" allowOverlap="1" wp14:anchorId="7B85561A" wp14:editId="650EF2C2">
            <wp:simplePos x="0" y="0"/>
            <wp:positionH relativeFrom="column">
              <wp:posOffset>-111760</wp:posOffset>
            </wp:positionH>
            <wp:positionV relativeFrom="paragraph">
              <wp:posOffset>133815</wp:posOffset>
            </wp:positionV>
            <wp:extent cx="5245735" cy="3300730"/>
            <wp:effectExtent l="0" t="0" r="0" b="1270"/>
            <wp:wrapTight wrapText="bothSides">
              <wp:wrapPolygon edited="0">
                <wp:start x="0" y="0"/>
                <wp:lineTo x="0" y="21525"/>
                <wp:lineTo x="21545" y="21525"/>
                <wp:lineTo x="21545" y="0"/>
                <wp:lineTo x="0" y="0"/>
              </wp:wrapPolygon>
            </wp:wrapTight>
            <wp:docPr id="485419904" name="Picture 48541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45735" cy="3300730"/>
                    </a:xfrm>
                    <a:prstGeom prst="rect">
                      <a:avLst/>
                    </a:prstGeom>
                  </pic:spPr>
                </pic:pic>
              </a:graphicData>
            </a:graphic>
            <wp14:sizeRelH relativeFrom="page">
              <wp14:pctWidth>0</wp14:pctWidth>
            </wp14:sizeRelH>
            <wp14:sizeRelV relativeFrom="page">
              <wp14:pctHeight>0</wp14:pctHeight>
            </wp14:sizeRelV>
          </wp:anchor>
        </w:drawing>
      </w:r>
    </w:p>
    <w:p w14:paraId="67858576" w14:textId="58878A1D" w:rsidR="731FB1DA" w:rsidRDefault="731FB1DA" w:rsidP="6BFC7EFE"/>
    <w:p w14:paraId="72E60CCF" w14:textId="310AF495" w:rsidR="6BFC7EFE" w:rsidRDefault="6BFC7EFE" w:rsidP="6BFC7EFE"/>
    <w:p w14:paraId="7253DBD2" w14:textId="5BF86BF9" w:rsidR="731FB1DA" w:rsidRDefault="731FB1DA" w:rsidP="6BFC7EFE"/>
    <w:p w14:paraId="71B27321" w14:textId="2451CEED" w:rsidR="6BFC7EFE" w:rsidRDefault="6BFC7EFE" w:rsidP="6BFC7EFE"/>
    <w:p w14:paraId="5CDE5BA7" w14:textId="5077A2FE" w:rsidR="6BFC7EFE" w:rsidRDefault="6BFC7EFE" w:rsidP="6BFC7EFE"/>
    <w:p w14:paraId="61FA0157" w14:textId="49D3F10A" w:rsidR="446DCB88" w:rsidRDefault="446DCB88" w:rsidP="6BFC7EFE"/>
    <w:p w14:paraId="0AB32AE4" w14:textId="5EB12A29" w:rsidR="6BFC7EFE" w:rsidRDefault="6BFC7EFE" w:rsidP="6BFC7EFE"/>
    <w:p w14:paraId="1C6A4E0E" w14:textId="77777777" w:rsidR="004249D4" w:rsidRDefault="004249D4" w:rsidP="6BFC7EFE"/>
    <w:p w14:paraId="23164F1A" w14:textId="77777777" w:rsidR="004249D4" w:rsidRDefault="004249D4" w:rsidP="6BFC7EFE"/>
    <w:p w14:paraId="5ED1D50F" w14:textId="77777777" w:rsidR="004249D4" w:rsidRDefault="004249D4" w:rsidP="6BFC7EFE"/>
    <w:p w14:paraId="74E97EF3" w14:textId="77777777" w:rsidR="004249D4" w:rsidRDefault="004249D4" w:rsidP="6BFC7EFE"/>
    <w:p w14:paraId="73007417" w14:textId="32E777BE" w:rsidR="6BFC7EFE" w:rsidRPr="004249D4" w:rsidRDefault="004249D4" w:rsidP="6BFC7EFE">
      <w:pPr>
        <w:rPr>
          <w:b/>
          <w:bCs/>
        </w:rPr>
      </w:pPr>
      <w:r w:rsidRPr="004249D4">
        <w:rPr>
          <w:b/>
          <w:bCs/>
        </w:rPr>
        <w:t>Graph 3</w:t>
      </w:r>
    </w:p>
    <w:p w14:paraId="636A9315" w14:textId="3072DF99" w:rsidR="484E4B8E" w:rsidRDefault="004249D4" w:rsidP="6BFC7EFE">
      <w:r>
        <w:rPr>
          <w:noProof/>
        </w:rPr>
        <w:drawing>
          <wp:anchor distT="0" distB="0" distL="114300" distR="114300" simplePos="0" relativeHeight="251664384" behindDoc="1" locked="0" layoutInCell="1" allowOverlap="1" wp14:anchorId="082D9CB7" wp14:editId="179C0A3E">
            <wp:simplePos x="0" y="0"/>
            <wp:positionH relativeFrom="column">
              <wp:posOffset>-11430</wp:posOffset>
            </wp:positionH>
            <wp:positionV relativeFrom="paragraph">
              <wp:posOffset>210511</wp:posOffset>
            </wp:positionV>
            <wp:extent cx="5284470" cy="3479165"/>
            <wp:effectExtent l="0" t="0" r="0" b="635"/>
            <wp:wrapTight wrapText="bothSides">
              <wp:wrapPolygon edited="0">
                <wp:start x="0" y="0"/>
                <wp:lineTo x="0" y="21525"/>
                <wp:lineTo x="21543" y="21525"/>
                <wp:lineTo x="21543" y="0"/>
                <wp:lineTo x="0" y="0"/>
              </wp:wrapPolygon>
            </wp:wrapTight>
            <wp:docPr id="2060145615" name="Picture 206014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84470" cy="3479165"/>
                    </a:xfrm>
                    <a:prstGeom prst="rect">
                      <a:avLst/>
                    </a:prstGeom>
                  </pic:spPr>
                </pic:pic>
              </a:graphicData>
            </a:graphic>
            <wp14:sizeRelH relativeFrom="page">
              <wp14:pctWidth>0</wp14:pctWidth>
            </wp14:sizeRelH>
            <wp14:sizeRelV relativeFrom="page">
              <wp14:pctHeight>0</wp14:pctHeight>
            </wp14:sizeRelV>
          </wp:anchor>
        </w:drawing>
      </w:r>
    </w:p>
    <w:p w14:paraId="665D0DFD" w14:textId="26B5E801" w:rsidR="6BFC7EFE" w:rsidRDefault="6BFC7EFE" w:rsidP="6BFC7EFE">
      <w:pPr>
        <w:spacing w:line="240" w:lineRule="auto"/>
      </w:pPr>
    </w:p>
    <w:p w14:paraId="05017880" w14:textId="7E23F347" w:rsidR="6BFC7EFE" w:rsidRDefault="6BFC7EFE" w:rsidP="6BFC7EFE"/>
    <w:p w14:paraId="6B391844" w14:textId="1460E59E" w:rsidR="21936C7B" w:rsidRDefault="21936C7B" w:rsidP="6BFC7EFE">
      <w:pPr>
        <w:spacing w:line="240" w:lineRule="auto"/>
      </w:pPr>
    </w:p>
    <w:p w14:paraId="139B65C0" w14:textId="4AF17563" w:rsidR="004249D4" w:rsidRDefault="004249D4" w:rsidP="6BFC7EFE"/>
    <w:p w14:paraId="2245ED27" w14:textId="77777777" w:rsidR="004249D4" w:rsidRDefault="004249D4">
      <w:pPr>
        <w:spacing w:line="240" w:lineRule="auto"/>
      </w:pPr>
    </w:p>
    <w:p w14:paraId="0DA91C83" w14:textId="77777777" w:rsidR="004249D4" w:rsidRDefault="004249D4">
      <w:pPr>
        <w:spacing w:line="240" w:lineRule="auto"/>
      </w:pPr>
    </w:p>
    <w:p w14:paraId="3C409F6E" w14:textId="77777777" w:rsidR="004249D4" w:rsidRDefault="004249D4">
      <w:pPr>
        <w:spacing w:line="240" w:lineRule="auto"/>
      </w:pPr>
    </w:p>
    <w:p w14:paraId="75CD73EA" w14:textId="77777777" w:rsidR="004249D4" w:rsidRDefault="004249D4">
      <w:pPr>
        <w:spacing w:line="240" w:lineRule="auto"/>
      </w:pPr>
    </w:p>
    <w:p w14:paraId="184455FC" w14:textId="77777777" w:rsidR="004249D4" w:rsidRDefault="004249D4">
      <w:pPr>
        <w:spacing w:line="240" w:lineRule="auto"/>
      </w:pPr>
    </w:p>
    <w:p w14:paraId="6993A063" w14:textId="77777777" w:rsidR="004249D4" w:rsidRDefault="004249D4">
      <w:pPr>
        <w:spacing w:line="240" w:lineRule="auto"/>
      </w:pPr>
    </w:p>
    <w:p w14:paraId="557B9E22" w14:textId="77777777" w:rsidR="004249D4" w:rsidRDefault="004249D4">
      <w:pPr>
        <w:spacing w:line="240" w:lineRule="auto"/>
      </w:pPr>
    </w:p>
    <w:p w14:paraId="5DE6C539" w14:textId="77777777" w:rsidR="004249D4" w:rsidRDefault="004249D4">
      <w:pPr>
        <w:spacing w:line="240" w:lineRule="auto"/>
      </w:pPr>
    </w:p>
    <w:p w14:paraId="33F93DAE" w14:textId="77777777" w:rsidR="004249D4" w:rsidRDefault="004249D4">
      <w:pPr>
        <w:spacing w:line="240" w:lineRule="auto"/>
      </w:pPr>
    </w:p>
    <w:p w14:paraId="1376BE42" w14:textId="77777777" w:rsidR="004249D4" w:rsidRDefault="004249D4">
      <w:pPr>
        <w:spacing w:line="240" w:lineRule="auto"/>
      </w:pPr>
    </w:p>
    <w:p w14:paraId="046E9816" w14:textId="77777777" w:rsidR="004249D4" w:rsidRDefault="004249D4">
      <w:pPr>
        <w:spacing w:line="240" w:lineRule="auto"/>
      </w:pPr>
    </w:p>
    <w:p w14:paraId="5B98E873" w14:textId="77777777" w:rsidR="004249D4" w:rsidRDefault="004249D4">
      <w:pPr>
        <w:spacing w:line="240" w:lineRule="auto"/>
      </w:pPr>
    </w:p>
    <w:p w14:paraId="55C222D3" w14:textId="77777777" w:rsidR="004249D4" w:rsidRDefault="004249D4">
      <w:pPr>
        <w:spacing w:line="240" w:lineRule="auto"/>
      </w:pPr>
    </w:p>
    <w:p w14:paraId="1AE8BA16" w14:textId="77777777" w:rsidR="004249D4" w:rsidRDefault="004249D4">
      <w:pPr>
        <w:spacing w:line="240" w:lineRule="auto"/>
      </w:pPr>
    </w:p>
    <w:p w14:paraId="08F3ED56" w14:textId="77777777" w:rsidR="004249D4" w:rsidRDefault="004249D4">
      <w:pPr>
        <w:spacing w:line="240" w:lineRule="auto"/>
      </w:pPr>
    </w:p>
    <w:p w14:paraId="31A5E6F7" w14:textId="77777777" w:rsidR="004249D4" w:rsidRDefault="004249D4">
      <w:pPr>
        <w:spacing w:line="240" w:lineRule="auto"/>
      </w:pPr>
    </w:p>
    <w:p w14:paraId="6EBC8425" w14:textId="77777777" w:rsidR="004249D4" w:rsidRDefault="004249D4">
      <w:pPr>
        <w:spacing w:line="240" w:lineRule="auto"/>
      </w:pPr>
    </w:p>
    <w:p w14:paraId="4C4F3673" w14:textId="77777777" w:rsidR="004249D4" w:rsidRDefault="004249D4">
      <w:pPr>
        <w:spacing w:line="240" w:lineRule="auto"/>
      </w:pPr>
    </w:p>
    <w:p w14:paraId="1A342A4E" w14:textId="63A0D3FD" w:rsidR="004249D4" w:rsidRPr="004249D4" w:rsidRDefault="004249D4">
      <w:pPr>
        <w:spacing w:line="240" w:lineRule="auto"/>
        <w:rPr>
          <w:b/>
          <w:bCs/>
        </w:rPr>
      </w:pPr>
      <w:r w:rsidRPr="004249D4">
        <w:rPr>
          <w:b/>
          <w:bCs/>
        </w:rPr>
        <w:t>Graph 4</w:t>
      </w:r>
      <w:r w:rsidRPr="004249D4">
        <w:rPr>
          <w:b/>
          <w:bCs/>
        </w:rPr>
        <w:br w:type="page"/>
      </w:r>
    </w:p>
    <w:p w14:paraId="0484FF49" w14:textId="5A615498" w:rsidR="004249D4" w:rsidRDefault="004249D4" w:rsidP="6BFC7EFE">
      <w:r>
        <w:rPr>
          <w:noProof/>
        </w:rPr>
        <w:lastRenderedPageBreak/>
        <w:drawing>
          <wp:anchor distT="0" distB="0" distL="114300" distR="114300" simplePos="0" relativeHeight="251665408" behindDoc="1" locked="0" layoutInCell="1" allowOverlap="1" wp14:anchorId="4F12D078" wp14:editId="42211669">
            <wp:simplePos x="0" y="0"/>
            <wp:positionH relativeFrom="column">
              <wp:posOffset>-78059</wp:posOffset>
            </wp:positionH>
            <wp:positionV relativeFrom="paragraph">
              <wp:posOffset>0</wp:posOffset>
            </wp:positionV>
            <wp:extent cx="5541645" cy="3648075"/>
            <wp:effectExtent l="0" t="0" r="0" b="0"/>
            <wp:wrapTight wrapText="bothSides">
              <wp:wrapPolygon edited="0">
                <wp:start x="0" y="0"/>
                <wp:lineTo x="0" y="21506"/>
                <wp:lineTo x="21533" y="21506"/>
                <wp:lineTo x="21533" y="0"/>
                <wp:lineTo x="0" y="0"/>
              </wp:wrapPolygon>
            </wp:wrapTight>
            <wp:docPr id="1775052099" name="Picture 177505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541645" cy="3648075"/>
                    </a:xfrm>
                    <a:prstGeom prst="rect">
                      <a:avLst/>
                    </a:prstGeom>
                  </pic:spPr>
                </pic:pic>
              </a:graphicData>
            </a:graphic>
            <wp14:sizeRelH relativeFrom="page">
              <wp14:pctWidth>0</wp14:pctWidth>
            </wp14:sizeRelH>
            <wp14:sizeRelV relativeFrom="page">
              <wp14:pctHeight>0</wp14:pctHeight>
            </wp14:sizeRelV>
          </wp:anchor>
        </w:drawing>
      </w:r>
    </w:p>
    <w:p w14:paraId="79BF6ABE" w14:textId="77777777" w:rsidR="004249D4" w:rsidRDefault="004249D4">
      <w:pPr>
        <w:spacing w:line="240" w:lineRule="auto"/>
      </w:pPr>
    </w:p>
    <w:p w14:paraId="1EDC9AED" w14:textId="77777777" w:rsidR="004249D4" w:rsidRDefault="004249D4">
      <w:pPr>
        <w:spacing w:line="240" w:lineRule="auto"/>
      </w:pPr>
    </w:p>
    <w:p w14:paraId="26413557" w14:textId="5A456AC9" w:rsidR="004249D4" w:rsidRDefault="004249D4">
      <w:pPr>
        <w:spacing w:line="240" w:lineRule="auto"/>
      </w:pPr>
    </w:p>
    <w:p w14:paraId="7EA89357" w14:textId="77777777" w:rsidR="004249D4" w:rsidRDefault="004249D4">
      <w:pPr>
        <w:spacing w:line="240" w:lineRule="auto"/>
      </w:pPr>
    </w:p>
    <w:p w14:paraId="6338B9C5" w14:textId="77777777" w:rsidR="004249D4" w:rsidRDefault="004249D4">
      <w:pPr>
        <w:spacing w:line="240" w:lineRule="auto"/>
      </w:pPr>
    </w:p>
    <w:p w14:paraId="180E8E07" w14:textId="77777777" w:rsidR="004249D4" w:rsidRDefault="004249D4">
      <w:pPr>
        <w:spacing w:line="240" w:lineRule="auto"/>
      </w:pPr>
    </w:p>
    <w:p w14:paraId="0D9931F3" w14:textId="77777777" w:rsidR="004249D4" w:rsidRDefault="004249D4">
      <w:pPr>
        <w:spacing w:line="240" w:lineRule="auto"/>
      </w:pPr>
    </w:p>
    <w:p w14:paraId="1BEEE959" w14:textId="3B8FD91D" w:rsidR="004249D4" w:rsidRDefault="004249D4">
      <w:pPr>
        <w:spacing w:line="240" w:lineRule="auto"/>
      </w:pPr>
    </w:p>
    <w:p w14:paraId="7CEF3A8F" w14:textId="77777777" w:rsidR="004249D4" w:rsidRDefault="004249D4">
      <w:pPr>
        <w:spacing w:line="240" w:lineRule="auto"/>
      </w:pPr>
    </w:p>
    <w:p w14:paraId="0FB73CAC" w14:textId="77777777" w:rsidR="004249D4" w:rsidRDefault="004249D4">
      <w:pPr>
        <w:spacing w:line="240" w:lineRule="auto"/>
      </w:pPr>
    </w:p>
    <w:p w14:paraId="11F25888" w14:textId="77777777" w:rsidR="004249D4" w:rsidRDefault="004249D4">
      <w:pPr>
        <w:spacing w:line="240" w:lineRule="auto"/>
      </w:pPr>
    </w:p>
    <w:p w14:paraId="0CBE556F" w14:textId="77777777" w:rsidR="004249D4" w:rsidRDefault="004249D4">
      <w:pPr>
        <w:spacing w:line="240" w:lineRule="auto"/>
      </w:pPr>
    </w:p>
    <w:p w14:paraId="3E8DF023" w14:textId="19CA8968" w:rsidR="004249D4" w:rsidRDefault="004249D4">
      <w:pPr>
        <w:spacing w:line="240" w:lineRule="auto"/>
      </w:pPr>
    </w:p>
    <w:p w14:paraId="148DA7CD" w14:textId="77777777" w:rsidR="004249D4" w:rsidRDefault="004249D4">
      <w:pPr>
        <w:spacing w:line="240" w:lineRule="auto"/>
      </w:pPr>
    </w:p>
    <w:p w14:paraId="3C5C39F3" w14:textId="77777777" w:rsidR="004249D4" w:rsidRDefault="004249D4">
      <w:pPr>
        <w:spacing w:line="240" w:lineRule="auto"/>
      </w:pPr>
    </w:p>
    <w:p w14:paraId="4D7B8659" w14:textId="33C09F69" w:rsidR="004249D4" w:rsidRDefault="004249D4">
      <w:pPr>
        <w:spacing w:line="240" w:lineRule="auto"/>
      </w:pPr>
    </w:p>
    <w:p w14:paraId="5684A7F8" w14:textId="038B6F1F" w:rsidR="004249D4" w:rsidRDefault="004249D4">
      <w:pPr>
        <w:spacing w:line="240" w:lineRule="auto"/>
      </w:pPr>
    </w:p>
    <w:p w14:paraId="604E0C56" w14:textId="77777777" w:rsidR="004249D4" w:rsidRDefault="004249D4">
      <w:pPr>
        <w:spacing w:line="240" w:lineRule="auto"/>
      </w:pPr>
    </w:p>
    <w:p w14:paraId="7AB9D153" w14:textId="77777777" w:rsidR="004249D4" w:rsidRDefault="004249D4">
      <w:pPr>
        <w:spacing w:line="240" w:lineRule="auto"/>
      </w:pPr>
    </w:p>
    <w:p w14:paraId="342FFD8C" w14:textId="77777777" w:rsidR="004249D4" w:rsidRDefault="004249D4">
      <w:pPr>
        <w:spacing w:line="240" w:lineRule="auto"/>
      </w:pPr>
    </w:p>
    <w:p w14:paraId="261E30AD" w14:textId="77777777" w:rsidR="004249D4" w:rsidRDefault="004249D4">
      <w:pPr>
        <w:spacing w:line="240" w:lineRule="auto"/>
      </w:pPr>
    </w:p>
    <w:p w14:paraId="3DA8936F" w14:textId="79FBD71E" w:rsidR="004249D4" w:rsidRDefault="004249D4">
      <w:pPr>
        <w:spacing w:line="240" w:lineRule="auto"/>
      </w:pPr>
    </w:p>
    <w:p w14:paraId="5E9DE4BE" w14:textId="77777777" w:rsidR="004249D4" w:rsidRDefault="004249D4">
      <w:pPr>
        <w:spacing w:line="240" w:lineRule="auto"/>
      </w:pPr>
    </w:p>
    <w:p w14:paraId="1263C110" w14:textId="77777777" w:rsidR="004249D4" w:rsidRDefault="004249D4">
      <w:pPr>
        <w:spacing w:line="240" w:lineRule="auto"/>
      </w:pPr>
    </w:p>
    <w:p w14:paraId="6DEABEB7" w14:textId="7AB6A778" w:rsidR="006B5088" w:rsidRDefault="004249D4">
      <w:pPr>
        <w:spacing w:line="240" w:lineRule="auto"/>
        <w:rPr>
          <w:b/>
          <w:bCs/>
        </w:rPr>
      </w:pPr>
      <w:r w:rsidRPr="004249D4">
        <w:rPr>
          <w:b/>
          <w:bCs/>
        </w:rPr>
        <w:t>Graph 5</w:t>
      </w:r>
    </w:p>
    <w:p w14:paraId="56315838" w14:textId="16C52473" w:rsidR="006B5088" w:rsidRPr="006B5088" w:rsidRDefault="006B5088" w:rsidP="006B5088">
      <w:r w:rsidRPr="004249D4">
        <w:rPr>
          <w:b/>
          <w:bCs/>
          <w:noProof/>
        </w:rPr>
        <w:drawing>
          <wp:anchor distT="0" distB="0" distL="114300" distR="114300" simplePos="0" relativeHeight="251666432" behindDoc="0" locked="0" layoutInCell="1" allowOverlap="1" wp14:anchorId="096AF0AB" wp14:editId="52F0885F">
            <wp:simplePos x="0" y="0"/>
            <wp:positionH relativeFrom="column">
              <wp:posOffset>-134450</wp:posOffset>
            </wp:positionH>
            <wp:positionV relativeFrom="paragraph">
              <wp:posOffset>62865</wp:posOffset>
            </wp:positionV>
            <wp:extent cx="5541645" cy="3647440"/>
            <wp:effectExtent l="0" t="0" r="0" b="0"/>
            <wp:wrapThrough wrapText="bothSides">
              <wp:wrapPolygon edited="0">
                <wp:start x="0" y="0"/>
                <wp:lineTo x="0" y="21510"/>
                <wp:lineTo x="21533" y="21510"/>
                <wp:lineTo x="21533" y="0"/>
                <wp:lineTo x="0" y="0"/>
              </wp:wrapPolygon>
            </wp:wrapThrough>
            <wp:docPr id="1784270050" name="Picture 178427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541645" cy="3647440"/>
                    </a:xfrm>
                    <a:prstGeom prst="rect">
                      <a:avLst/>
                    </a:prstGeom>
                  </pic:spPr>
                </pic:pic>
              </a:graphicData>
            </a:graphic>
            <wp14:sizeRelH relativeFrom="page">
              <wp14:pctWidth>0</wp14:pctWidth>
            </wp14:sizeRelH>
            <wp14:sizeRelV relativeFrom="page">
              <wp14:pctHeight>0</wp14:pctHeight>
            </wp14:sizeRelV>
          </wp:anchor>
        </w:drawing>
      </w:r>
    </w:p>
    <w:p w14:paraId="5E58FC5A" w14:textId="0912112F" w:rsidR="006B5088" w:rsidRPr="006B5088" w:rsidRDefault="006B5088" w:rsidP="006B5088"/>
    <w:p w14:paraId="2AA7A22B" w14:textId="352CE7CB" w:rsidR="006B5088" w:rsidRPr="006B5088" w:rsidRDefault="006B5088" w:rsidP="006B5088"/>
    <w:p w14:paraId="6CD40D87" w14:textId="16141308" w:rsidR="006B5088" w:rsidRPr="006B5088" w:rsidRDefault="006B5088" w:rsidP="006B5088"/>
    <w:p w14:paraId="160DBD24" w14:textId="3287D91E" w:rsidR="006B5088" w:rsidRPr="006B5088" w:rsidRDefault="006B5088" w:rsidP="006B5088"/>
    <w:p w14:paraId="17CB1F71" w14:textId="50B4F74F" w:rsidR="006B5088" w:rsidRPr="006B5088" w:rsidRDefault="006B5088" w:rsidP="006B5088"/>
    <w:p w14:paraId="23D8B4FB" w14:textId="636C5AC5" w:rsidR="006B5088" w:rsidRPr="006B5088" w:rsidRDefault="006B5088" w:rsidP="006B5088"/>
    <w:p w14:paraId="6333DF1B" w14:textId="14E4F043" w:rsidR="006B5088" w:rsidRPr="006B5088" w:rsidRDefault="006B5088" w:rsidP="006B5088"/>
    <w:p w14:paraId="06C2EA85" w14:textId="77777777" w:rsidR="006B5088" w:rsidRPr="006B5088" w:rsidRDefault="006B5088" w:rsidP="006B5088"/>
    <w:p w14:paraId="17367143" w14:textId="77777777" w:rsidR="006B5088" w:rsidRPr="006B5088" w:rsidRDefault="006B5088" w:rsidP="006B5088"/>
    <w:p w14:paraId="0C580939" w14:textId="77777777" w:rsidR="006B5088" w:rsidRPr="006B5088" w:rsidRDefault="006B5088" w:rsidP="006B5088"/>
    <w:p w14:paraId="7FBDB400" w14:textId="77777777" w:rsidR="006B5088" w:rsidRDefault="006B5088">
      <w:pPr>
        <w:spacing w:line="240" w:lineRule="auto"/>
        <w:rPr>
          <w:b/>
          <w:bCs/>
        </w:rPr>
      </w:pPr>
    </w:p>
    <w:p w14:paraId="03CEE331" w14:textId="77777777" w:rsidR="006B5088" w:rsidRPr="006B5088" w:rsidRDefault="006B5088" w:rsidP="006B5088"/>
    <w:p w14:paraId="7A24EA1F" w14:textId="77777777" w:rsidR="006B5088" w:rsidRDefault="006B5088">
      <w:pPr>
        <w:spacing w:line="240" w:lineRule="auto"/>
        <w:rPr>
          <w:b/>
          <w:bCs/>
        </w:rPr>
      </w:pPr>
    </w:p>
    <w:p w14:paraId="4DA947A1" w14:textId="4319F2B8" w:rsidR="006B5088" w:rsidRDefault="006B5088" w:rsidP="006B5088">
      <w:pPr>
        <w:tabs>
          <w:tab w:val="left" w:pos="3934"/>
        </w:tabs>
        <w:spacing w:line="240" w:lineRule="auto"/>
        <w:rPr>
          <w:b/>
          <w:bCs/>
        </w:rPr>
      </w:pPr>
      <w:r>
        <w:rPr>
          <w:b/>
          <w:bCs/>
        </w:rPr>
        <w:t>Graph 6</w:t>
      </w:r>
    </w:p>
    <w:p w14:paraId="437928FD" w14:textId="1E05558B" w:rsidR="004249D4" w:rsidRDefault="004249D4" w:rsidP="6BFC7EFE"/>
    <w:p w14:paraId="4A6E53D6" w14:textId="1B0A0AFC" w:rsidR="004249D4" w:rsidRDefault="004249D4" w:rsidP="6BFC7EFE"/>
    <w:p w14:paraId="7550FA67" w14:textId="1732A06D" w:rsidR="004249D4" w:rsidRDefault="006B5088" w:rsidP="6BFC7EFE">
      <w:r>
        <w:rPr>
          <w:noProof/>
        </w:rPr>
        <w:lastRenderedPageBreak/>
        <w:drawing>
          <wp:anchor distT="0" distB="0" distL="114300" distR="114300" simplePos="0" relativeHeight="251667456" behindDoc="1" locked="0" layoutInCell="1" allowOverlap="1" wp14:anchorId="15D6F5A6" wp14:editId="14E7C7FE">
            <wp:simplePos x="0" y="0"/>
            <wp:positionH relativeFrom="column">
              <wp:posOffset>-167640</wp:posOffset>
            </wp:positionH>
            <wp:positionV relativeFrom="paragraph">
              <wp:posOffset>55245</wp:posOffset>
            </wp:positionV>
            <wp:extent cx="5591175" cy="3679825"/>
            <wp:effectExtent l="0" t="0" r="0" b="3175"/>
            <wp:wrapTight wrapText="bothSides">
              <wp:wrapPolygon edited="0">
                <wp:start x="0" y="0"/>
                <wp:lineTo x="0" y="21544"/>
                <wp:lineTo x="21539" y="21544"/>
                <wp:lineTo x="21539" y="0"/>
                <wp:lineTo x="0" y="0"/>
              </wp:wrapPolygon>
            </wp:wrapTight>
            <wp:docPr id="1585181554" name="Picture 158518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91175" cy="3679825"/>
                    </a:xfrm>
                    <a:prstGeom prst="rect">
                      <a:avLst/>
                    </a:prstGeom>
                  </pic:spPr>
                </pic:pic>
              </a:graphicData>
            </a:graphic>
            <wp14:sizeRelH relativeFrom="page">
              <wp14:pctWidth>0</wp14:pctWidth>
            </wp14:sizeRelH>
            <wp14:sizeRelV relativeFrom="page">
              <wp14:pctHeight>0</wp14:pctHeight>
            </wp14:sizeRelV>
          </wp:anchor>
        </w:drawing>
      </w:r>
    </w:p>
    <w:p w14:paraId="16EE4FF6" w14:textId="35A9B205" w:rsidR="004249D4" w:rsidRDefault="004249D4" w:rsidP="6BFC7EFE"/>
    <w:p w14:paraId="3BF49082" w14:textId="4855B544" w:rsidR="004249D4" w:rsidRDefault="004249D4" w:rsidP="6BFC7EFE"/>
    <w:p w14:paraId="54D8224D" w14:textId="4D6876D9" w:rsidR="004249D4" w:rsidRDefault="004249D4" w:rsidP="6BFC7EFE"/>
    <w:p w14:paraId="21CB209A" w14:textId="191BC358" w:rsidR="004249D4" w:rsidRDefault="004249D4" w:rsidP="6BFC7EFE"/>
    <w:p w14:paraId="29F2B2AC" w14:textId="3E8F8840" w:rsidR="004249D4" w:rsidRDefault="004249D4" w:rsidP="6BFC7EFE"/>
    <w:p w14:paraId="1D0778C7" w14:textId="26751030" w:rsidR="004249D4" w:rsidRDefault="004249D4" w:rsidP="6BFC7EFE"/>
    <w:p w14:paraId="220EC660" w14:textId="20E72E39" w:rsidR="004249D4" w:rsidRDefault="004249D4" w:rsidP="6BFC7EFE"/>
    <w:p w14:paraId="5BE26100" w14:textId="6512079A" w:rsidR="004249D4" w:rsidRDefault="004249D4" w:rsidP="6BFC7EFE"/>
    <w:p w14:paraId="7DFB75AB" w14:textId="3A667504" w:rsidR="004249D4" w:rsidRDefault="004249D4" w:rsidP="6BFC7EFE"/>
    <w:p w14:paraId="1CCB2DE9" w14:textId="7CA8A129" w:rsidR="004249D4" w:rsidRDefault="004249D4" w:rsidP="6BFC7EFE"/>
    <w:p w14:paraId="3BBC4FFF" w14:textId="3ECD867D" w:rsidR="004249D4" w:rsidRDefault="004249D4" w:rsidP="6BFC7EFE"/>
    <w:p w14:paraId="6BA3FA3F" w14:textId="690FB284" w:rsidR="004249D4" w:rsidRDefault="004249D4" w:rsidP="6BFC7EFE"/>
    <w:p w14:paraId="1A4064F8" w14:textId="45AD004C" w:rsidR="006B5088" w:rsidRPr="006B5088" w:rsidRDefault="006B5088" w:rsidP="6BFC7EFE">
      <w:pPr>
        <w:rPr>
          <w:b/>
          <w:bCs/>
        </w:rPr>
      </w:pPr>
      <w:r w:rsidRPr="006B5088">
        <w:rPr>
          <w:b/>
          <w:bCs/>
        </w:rPr>
        <w:t>Graph 7</w:t>
      </w:r>
    </w:p>
    <w:p w14:paraId="5C076C73" w14:textId="76A60775" w:rsidR="004249D4" w:rsidRDefault="00744BD1" w:rsidP="6BFC7EFE">
      <w:r>
        <w:rPr>
          <w:noProof/>
        </w:rPr>
        <w:drawing>
          <wp:anchor distT="0" distB="0" distL="114300" distR="114300" simplePos="0" relativeHeight="251668480" behindDoc="1" locked="0" layoutInCell="1" allowOverlap="1" wp14:anchorId="78266A6E" wp14:editId="3944068F">
            <wp:simplePos x="0" y="0"/>
            <wp:positionH relativeFrom="column">
              <wp:posOffset>-89489</wp:posOffset>
            </wp:positionH>
            <wp:positionV relativeFrom="paragraph">
              <wp:posOffset>256710</wp:posOffset>
            </wp:positionV>
            <wp:extent cx="5513070" cy="3468370"/>
            <wp:effectExtent l="0" t="0" r="0" b="0"/>
            <wp:wrapTight wrapText="bothSides">
              <wp:wrapPolygon edited="0">
                <wp:start x="0" y="0"/>
                <wp:lineTo x="0" y="21513"/>
                <wp:lineTo x="21545" y="21513"/>
                <wp:lineTo x="21545" y="0"/>
                <wp:lineTo x="0" y="0"/>
              </wp:wrapPolygon>
            </wp:wrapTight>
            <wp:docPr id="431772294" name="Picture 43177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513070" cy="3468370"/>
                    </a:xfrm>
                    <a:prstGeom prst="rect">
                      <a:avLst/>
                    </a:prstGeom>
                  </pic:spPr>
                </pic:pic>
              </a:graphicData>
            </a:graphic>
            <wp14:sizeRelH relativeFrom="page">
              <wp14:pctWidth>0</wp14:pctWidth>
            </wp14:sizeRelH>
            <wp14:sizeRelV relativeFrom="page">
              <wp14:pctHeight>0</wp14:pctHeight>
            </wp14:sizeRelV>
          </wp:anchor>
        </w:drawing>
      </w:r>
    </w:p>
    <w:p w14:paraId="1DB861D5" w14:textId="6C899F02" w:rsidR="006B5088" w:rsidRDefault="006B5088" w:rsidP="6BFC7EFE"/>
    <w:p w14:paraId="72993FCA" w14:textId="30269D18" w:rsidR="006B5088" w:rsidRDefault="006B5088" w:rsidP="6BFC7EFE"/>
    <w:p w14:paraId="0578CE09" w14:textId="418C1C3B" w:rsidR="006B5088" w:rsidRDefault="006B5088" w:rsidP="6BFC7EFE"/>
    <w:p w14:paraId="33128A06" w14:textId="77777777" w:rsidR="006B5088" w:rsidRDefault="006B5088" w:rsidP="6BFC7EFE"/>
    <w:p w14:paraId="39BA62F4" w14:textId="77777777" w:rsidR="006B5088" w:rsidRDefault="006B5088" w:rsidP="6BFC7EFE"/>
    <w:p w14:paraId="5CEA3B14" w14:textId="77777777" w:rsidR="006B5088" w:rsidRDefault="006B5088" w:rsidP="6BFC7EFE"/>
    <w:p w14:paraId="33CD1F76" w14:textId="77777777" w:rsidR="006B5088" w:rsidRDefault="006B5088" w:rsidP="6BFC7EFE"/>
    <w:p w14:paraId="2912607F" w14:textId="0B52FCB4" w:rsidR="006B5088" w:rsidRDefault="006B5088" w:rsidP="6BFC7EFE"/>
    <w:p w14:paraId="09B53520" w14:textId="07C3B4CA" w:rsidR="006B5088" w:rsidRDefault="006B5088" w:rsidP="6BFC7EFE"/>
    <w:p w14:paraId="79FB6AA4" w14:textId="3D371DCC" w:rsidR="006B5088" w:rsidRDefault="006B5088" w:rsidP="6BFC7EFE"/>
    <w:p w14:paraId="067EFDA5" w14:textId="53227B8E" w:rsidR="006B5088" w:rsidRDefault="006B5088" w:rsidP="6BFC7EFE"/>
    <w:p w14:paraId="6CEAC615" w14:textId="6F5039C3" w:rsidR="006B5088" w:rsidRDefault="006B5088" w:rsidP="6BFC7EFE"/>
    <w:p w14:paraId="73C4E4D3" w14:textId="3391E443" w:rsidR="006B5088" w:rsidRPr="006B5088" w:rsidRDefault="006B5088" w:rsidP="6BFC7EFE">
      <w:pPr>
        <w:rPr>
          <w:b/>
          <w:bCs/>
        </w:rPr>
      </w:pPr>
      <w:r w:rsidRPr="006B5088">
        <w:rPr>
          <w:b/>
          <w:bCs/>
        </w:rPr>
        <w:t>Graph 8</w:t>
      </w:r>
    </w:p>
    <w:p w14:paraId="7E0E6A73" w14:textId="1062603B" w:rsidR="6BFC7EFE" w:rsidRDefault="004249D4" w:rsidP="6BFC7EFE">
      <w:r>
        <w:rPr>
          <w:noProof/>
        </w:rPr>
        <w:lastRenderedPageBreak/>
        <w:drawing>
          <wp:anchor distT="0" distB="0" distL="114300" distR="114300" simplePos="0" relativeHeight="251669504" behindDoc="1" locked="0" layoutInCell="1" allowOverlap="1" wp14:anchorId="32DB7257" wp14:editId="79FC6790">
            <wp:simplePos x="0" y="0"/>
            <wp:positionH relativeFrom="column">
              <wp:posOffset>511</wp:posOffset>
            </wp:positionH>
            <wp:positionV relativeFrom="paragraph">
              <wp:posOffset>0</wp:posOffset>
            </wp:positionV>
            <wp:extent cx="3077736" cy="1721949"/>
            <wp:effectExtent l="0" t="0" r="0" b="5715"/>
            <wp:wrapTight wrapText="bothSides">
              <wp:wrapPolygon edited="0">
                <wp:start x="0" y="0"/>
                <wp:lineTo x="0" y="21512"/>
                <wp:lineTo x="21484" y="21512"/>
                <wp:lineTo x="21484" y="0"/>
                <wp:lineTo x="0" y="0"/>
              </wp:wrapPolygon>
            </wp:wrapTight>
            <wp:docPr id="512544172" name="Picture 51254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077736" cy="1721949"/>
                    </a:xfrm>
                    <a:prstGeom prst="rect">
                      <a:avLst/>
                    </a:prstGeom>
                  </pic:spPr>
                </pic:pic>
              </a:graphicData>
            </a:graphic>
            <wp14:sizeRelH relativeFrom="page">
              <wp14:pctWidth>0</wp14:pctWidth>
            </wp14:sizeRelH>
            <wp14:sizeRelV relativeFrom="page">
              <wp14:pctHeight>0</wp14:pctHeight>
            </wp14:sizeRelV>
          </wp:anchor>
        </w:drawing>
      </w:r>
    </w:p>
    <w:p w14:paraId="7E4397C8" w14:textId="0222C986" w:rsidR="004249D4" w:rsidRPr="004249D4" w:rsidRDefault="004249D4" w:rsidP="004249D4"/>
    <w:p w14:paraId="0B99C285" w14:textId="24C81B92" w:rsidR="004249D4" w:rsidRPr="004249D4" w:rsidRDefault="004249D4" w:rsidP="004249D4"/>
    <w:p w14:paraId="2BD683CD" w14:textId="5F8B1CE9" w:rsidR="004249D4" w:rsidRPr="004249D4" w:rsidRDefault="004249D4" w:rsidP="004249D4"/>
    <w:p w14:paraId="76E0F922" w14:textId="2FC297D2" w:rsidR="004249D4" w:rsidRDefault="004249D4" w:rsidP="004249D4"/>
    <w:p w14:paraId="5747208A" w14:textId="5EB83263" w:rsidR="004249D4" w:rsidRDefault="004249D4" w:rsidP="004249D4"/>
    <w:p w14:paraId="39F1432E" w14:textId="05FFB299" w:rsidR="004249D4" w:rsidRDefault="006B5088" w:rsidP="004249D4">
      <w:pPr>
        <w:spacing w:line="240" w:lineRule="auto"/>
        <w:rPr>
          <w:b/>
          <w:bCs/>
        </w:rPr>
      </w:pPr>
      <w:r>
        <w:rPr>
          <w:b/>
          <w:bCs/>
        </w:rPr>
        <w:t xml:space="preserve"> </w:t>
      </w:r>
      <w:r w:rsidR="004249D4" w:rsidRPr="6BFC7EFE">
        <w:rPr>
          <w:b/>
          <w:bCs/>
        </w:rPr>
        <w:t>Search Space: Random Forest</w:t>
      </w:r>
    </w:p>
    <w:p w14:paraId="5B71DB27" w14:textId="08521286" w:rsidR="004249D4" w:rsidRDefault="004249D4" w:rsidP="004249D4"/>
    <w:p w14:paraId="1EB1FB6E" w14:textId="4F9D5693" w:rsidR="004249D4" w:rsidRPr="004249D4" w:rsidRDefault="004249D4" w:rsidP="004249D4">
      <w:r>
        <w:rPr>
          <w:noProof/>
        </w:rPr>
        <w:drawing>
          <wp:anchor distT="0" distB="0" distL="114300" distR="114300" simplePos="0" relativeHeight="251670528" behindDoc="1" locked="0" layoutInCell="1" allowOverlap="1" wp14:anchorId="3E5805F7" wp14:editId="57D05F2D">
            <wp:simplePos x="0" y="0"/>
            <wp:positionH relativeFrom="column">
              <wp:posOffset>0</wp:posOffset>
            </wp:positionH>
            <wp:positionV relativeFrom="paragraph">
              <wp:posOffset>43815</wp:posOffset>
            </wp:positionV>
            <wp:extent cx="3160395" cy="1092200"/>
            <wp:effectExtent l="0" t="0" r="1905" b="0"/>
            <wp:wrapTight wrapText="bothSides">
              <wp:wrapPolygon edited="0">
                <wp:start x="0" y="0"/>
                <wp:lineTo x="0" y="21349"/>
                <wp:lineTo x="21526" y="21349"/>
                <wp:lineTo x="21526" y="0"/>
                <wp:lineTo x="0" y="0"/>
              </wp:wrapPolygon>
            </wp:wrapTight>
            <wp:docPr id="839224704" name="Picture 83922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60395" cy="1092200"/>
                    </a:xfrm>
                    <a:prstGeom prst="rect">
                      <a:avLst/>
                    </a:prstGeom>
                  </pic:spPr>
                </pic:pic>
              </a:graphicData>
            </a:graphic>
            <wp14:sizeRelH relativeFrom="page">
              <wp14:pctWidth>0</wp14:pctWidth>
            </wp14:sizeRelH>
            <wp14:sizeRelV relativeFrom="page">
              <wp14:pctHeight>0</wp14:pctHeight>
            </wp14:sizeRelV>
          </wp:anchor>
        </w:drawing>
      </w:r>
    </w:p>
    <w:p w14:paraId="0EECBE4B" w14:textId="2B4D0110" w:rsidR="004249D4" w:rsidRPr="004249D4" w:rsidRDefault="004249D4" w:rsidP="004249D4"/>
    <w:p w14:paraId="442E9708" w14:textId="4A64EE0A" w:rsidR="004249D4" w:rsidRPr="004249D4" w:rsidRDefault="004249D4" w:rsidP="004249D4"/>
    <w:p w14:paraId="7CD7B573" w14:textId="77777777" w:rsidR="004249D4" w:rsidRDefault="004249D4" w:rsidP="004249D4">
      <w:pPr>
        <w:spacing w:line="240" w:lineRule="auto"/>
      </w:pPr>
    </w:p>
    <w:p w14:paraId="3F61A3CC" w14:textId="77777777" w:rsidR="004249D4" w:rsidRDefault="004249D4" w:rsidP="004249D4">
      <w:pPr>
        <w:spacing w:line="240" w:lineRule="auto"/>
      </w:pPr>
    </w:p>
    <w:p w14:paraId="54C201AD" w14:textId="70B2B395" w:rsidR="004249D4" w:rsidRDefault="004249D4" w:rsidP="004249D4">
      <w:pPr>
        <w:spacing w:line="240" w:lineRule="auto"/>
        <w:rPr>
          <w:b/>
          <w:bCs/>
        </w:rPr>
      </w:pPr>
      <w:r w:rsidRPr="6BFC7EFE">
        <w:rPr>
          <w:b/>
          <w:bCs/>
        </w:rPr>
        <w:t>Search Space: Long-Short Term Memory</w:t>
      </w:r>
    </w:p>
    <w:p w14:paraId="12A03C04" w14:textId="1FBF948F" w:rsidR="00E500F2" w:rsidRDefault="00E500F2" w:rsidP="004249D4">
      <w:pPr>
        <w:spacing w:line="240" w:lineRule="auto"/>
        <w:rPr>
          <w:b/>
          <w:bCs/>
        </w:rPr>
      </w:pPr>
    </w:p>
    <w:p w14:paraId="13B2F949" w14:textId="4EFACAB6" w:rsidR="00E500F2" w:rsidRDefault="00E500F2" w:rsidP="004249D4">
      <w:pPr>
        <w:spacing w:line="240" w:lineRule="auto"/>
        <w:rPr>
          <w:b/>
          <w:bCs/>
        </w:rPr>
      </w:pPr>
      <w:r>
        <w:t> </w:t>
      </w:r>
      <w:r>
        <w:rPr>
          <w:b/>
          <w:bCs/>
          <w:noProof/>
        </w:rPr>
        <w:drawing>
          <wp:inline distT="0" distB="0" distL="0" distR="0" wp14:anchorId="712FE666" wp14:editId="17D6B606">
            <wp:extent cx="3114817" cy="2594344"/>
            <wp:effectExtent l="0" t="0" r="0" b="0"/>
            <wp:docPr id="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6781" cy="2612638"/>
                    </a:xfrm>
                    <a:prstGeom prst="rect">
                      <a:avLst/>
                    </a:prstGeom>
                    <a:noFill/>
                    <a:ln>
                      <a:noFill/>
                    </a:ln>
                  </pic:spPr>
                </pic:pic>
              </a:graphicData>
            </a:graphic>
          </wp:inline>
        </w:drawing>
      </w:r>
    </w:p>
    <w:p w14:paraId="2741D9B2" w14:textId="28D02902" w:rsidR="004249D4" w:rsidRPr="004249D4" w:rsidRDefault="004249D4" w:rsidP="004249D4">
      <w:pPr>
        <w:tabs>
          <w:tab w:val="left" w:pos="2511"/>
        </w:tabs>
      </w:pPr>
    </w:p>
    <w:sectPr w:rsidR="004249D4" w:rsidRPr="004249D4" w:rsidSect="00F1437E">
      <w:headerReference w:type="even" r:id="rId40"/>
      <w:headerReference w:type="default" r:id="rId41"/>
      <w:footerReference w:type="even" r:id="rId42"/>
      <w:footerReference w:type="default" r:id="rId43"/>
      <w:headerReference w:type="first" r:id="rId44"/>
      <w:footerReference w:type="first" r:id="rId45"/>
      <w:pgSz w:w="12240" w:h="15840" w:code="1"/>
      <w:pgMar w:top="641" w:right="720" w:bottom="284" w:left="720" w:header="709" w:footer="28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2CD3B" w14:textId="77777777" w:rsidR="00AA50D2" w:rsidRDefault="00AA50D2" w:rsidP="001D6100">
      <w:r>
        <w:separator/>
      </w:r>
    </w:p>
  </w:endnote>
  <w:endnote w:type="continuationSeparator" w:id="0">
    <w:p w14:paraId="4D9119D7" w14:textId="77777777" w:rsidR="00AA50D2" w:rsidRDefault="00AA50D2"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9E3A1" w14:textId="77777777" w:rsidR="006B5B5C" w:rsidRDefault="006B5B5C">
    <w:pPr>
      <w:tabs>
        <w:tab w:val="center" w:pos="4550"/>
        <w:tab w:val="left" w:pos="5818"/>
      </w:tabs>
      <w:ind w:right="260"/>
      <w:jc w:val="right"/>
      <w:rPr>
        <w:color w:val="222A35" w:themeColor="text2" w:themeShade="80"/>
        <w:sz w:val="24"/>
      </w:rPr>
    </w:pPr>
    <w:r>
      <w:rPr>
        <w:color w:val="8496B0" w:themeColor="text2" w:themeTint="99"/>
        <w:spacing w:val="60"/>
        <w:sz w:val="24"/>
      </w:rPr>
      <w:t>Page</w:t>
    </w:r>
    <w:r>
      <w:rPr>
        <w:color w:val="8496B0" w:themeColor="text2" w:themeTint="99"/>
        <w:sz w:val="24"/>
      </w:rPr>
      <w:t xml:space="preserve"> </w:t>
    </w:r>
    <w:r>
      <w:rPr>
        <w:color w:val="323E4F" w:themeColor="text2" w:themeShade="BF"/>
        <w:sz w:val="24"/>
      </w:rPr>
      <w:fldChar w:fldCharType="begin"/>
    </w:r>
    <w:r>
      <w:rPr>
        <w:color w:val="323E4F" w:themeColor="text2" w:themeShade="BF"/>
        <w:sz w:val="24"/>
      </w:rPr>
      <w:instrText xml:space="preserve"> PAGE   \* MERGEFORMAT </w:instrText>
    </w:r>
    <w:r>
      <w:rPr>
        <w:color w:val="323E4F" w:themeColor="text2" w:themeShade="BF"/>
        <w:sz w:val="24"/>
      </w:rPr>
      <w:fldChar w:fldCharType="separate"/>
    </w:r>
    <w:r>
      <w:rPr>
        <w:noProof/>
        <w:color w:val="323E4F" w:themeColor="text2" w:themeShade="BF"/>
        <w:sz w:val="24"/>
      </w:rPr>
      <w:t>1</w:t>
    </w:r>
    <w:r>
      <w:rPr>
        <w:color w:val="323E4F" w:themeColor="text2" w:themeShade="BF"/>
        <w:sz w:val="24"/>
      </w:rPr>
      <w:fldChar w:fldCharType="end"/>
    </w:r>
    <w:r>
      <w:rPr>
        <w:color w:val="323E4F" w:themeColor="text2" w:themeShade="BF"/>
        <w:sz w:val="24"/>
      </w:rPr>
      <w:t xml:space="preserve"> | </w:t>
    </w:r>
    <w:r>
      <w:rPr>
        <w:color w:val="323E4F" w:themeColor="text2" w:themeShade="BF"/>
        <w:sz w:val="24"/>
      </w:rPr>
      <w:fldChar w:fldCharType="begin"/>
    </w:r>
    <w:r>
      <w:rPr>
        <w:color w:val="323E4F" w:themeColor="text2" w:themeShade="BF"/>
        <w:sz w:val="24"/>
      </w:rPr>
      <w:instrText xml:space="preserve"> NUMPAGES  \* Arabic  \* MERGEFORMAT </w:instrText>
    </w:r>
    <w:r>
      <w:rPr>
        <w:color w:val="323E4F" w:themeColor="text2" w:themeShade="BF"/>
        <w:sz w:val="24"/>
      </w:rPr>
      <w:fldChar w:fldCharType="separate"/>
    </w:r>
    <w:r>
      <w:rPr>
        <w:noProof/>
        <w:color w:val="323E4F" w:themeColor="text2" w:themeShade="BF"/>
        <w:sz w:val="24"/>
      </w:rPr>
      <w:t>1</w:t>
    </w:r>
    <w:r>
      <w:rPr>
        <w:color w:val="323E4F" w:themeColor="text2" w:themeShade="BF"/>
        <w:sz w:val="24"/>
      </w:rPr>
      <w:fldChar w:fldCharType="end"/>
    </w:r>
  </w:p>
  <w:p w14:paraId="525C0E67" w14:textId="77777777" w:rsidR="006B5B5C" w:rsidRDefault="006B5B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08359" w14:textId="77777777" w:rsidR="006B5B5C" w:rsidRDefault="006B5B5C">
    <w:pPr>
      <w:tabs>
        <w:tab w:val="center" w:pos="4550"/>
        <w:tab w:val="left" w:pos="5818"/>
      </w:tabs>
      <w:ind w:right="260"/>
      <w:jc w:val="right"/>
      <w:rPr>
        <w:color w:val="222A35" w:themeColor="text2" w:themeShade="80"/>
        <w:sz w:val="24"/>
      </w:rPr>
    </w:pPr>
    <w:r>
      <w:rPr>
        <w:color w:val="8496B0" w:themeColor="text2" w:themeTint="99"/>
        <w:spacing w:val="60"/>
        <w:sz w:val="24"/>
      </w:rPr>
      <w:t>Page</w:t>
    </w:r>
    <w:r>
      <w:rPr>
        <w:color w:val="8496B0" w:themeColor="text2" w:themeTint="99"/>
        <w:sz w:val="24"/>
      </w:rPr>
      <w:t xml:space="preserve"> </w:t>
    </w:r>
    <w:r>
      <w:rPr>
        <w:color w:val="323E4F" w:themeColor="text2" w:themeShade="BF"/>
        <w:sz w:val="24"/>
      </w:rPr>
      <w:fldChar w:fldCharType="begin"/>
    </w:r>
    <w:r>
      <w:rPr>
        <w:color w:val="323E4F" w:themeColor="text2" w:themeShade="BF"/>
        <w:sz w:val="24"/>
      </w:rPr>
      <w:instrText xml:space="preserve"> PAGE   \* MERGEFORMAT </w:instrText>
    </w:r>
    <w:r>
      <w:rPr>
        <w:color w:val="323E4F" w:themeColor="text2" w:themeShade="BF"/>
        <w:sz w:val="24"/>
      </w:rPr>
      <w:fldChar w:fldCharType="separate"/>
    </w:r>
    <w:r>
      <w:rPr>
        <w:noProof/>
        <w:color w:val="323E4F" w:themeColor="text2" w:themeShade="BF"/>
        <w:sz w:val="24"/>
      </w:rPr>
      <w:t>1</w:t>
    </w:r>
    <w:r>
      <w:rPr>
        <w:color w:val="323E4F" w:themeColor="text2" w:themeShade="BF"/>
        <w:sz w:val="24"/>
      </w:rPr>
      <w:fldChar w:fldCharType="end"/>
    </w:r>
    <w:r>
      <w:rPr>
        <w:color w:val="323E4F" w:themeColor="text2" w:themeShade="BF"/>
        <w:sz w:val="24"/>
      </w:rPr>
      <w:t xml:space="preserve"> | </w:t>
    </w:r>
    <w:r>
      <w:rPr>
        <w:color w:val="323E4F" w:themeColor="text2" w:themeShade="BF"/>
        <w:sz w:val="24"/>
      </w:rPr>
      <w:fldChar w:fldCharType="begin"/>
    </w:r>
    <w:r>
      <w:rPr>
        <w:color w:val="323E4F" w:themeColor="text2" w:themeShade="BF"/>
        <w:sz w:val="24"/>
      </w:rPr>
      <w:instrText xml:space="preserve"> NUMPAGES  \* Arabic  \* MERGEFORMAT </w:instrText>
    </w:r>
    <w:r>
      <w:rPr>
        <w:color w:val="323E4F" w:themeColor="text2" w:themeShade="BF"/>
        <w:sz w:val="24"/>
      </w:rPr>
      <w:fldChar w:fldCharType="separate"/>
    </w:r>
    <w:r>
      <w:rPr>
        <w:noProof/>
        <w:color w:val="323E4F" w:themeColor="text2" w:themeShade="BF"/>
        <w:sz w:val="24"/>
      </w:rPr>
      <w:t>1</w:t>
    </w:r>
    <w:r>
      <w:rPr>
        <w:color w:val="323E4F" w:themeColor="text2" w:themeShade="BF"/>
        <w:sz w:val="24"/>
      </w:rPr>
      <w:fldChar w:fldCharType="end"/>
    </w:r>
  </w:p>
  <w:p w14:paraId="7B42E401" w14:textId="77777777" w:rsidR="006B5B5C" w:rsidRDefault="006B5B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A048ACA" w14:paraId="42F18462" w14:textId="77777777" w:rsidTr="4A048ACA">
      <w:trPr>
        <w:trHeight w:val="300"/>
      </w:trPr>
      <w:tc>
        <w:tcPr>
          <w:tcW w:w="3600" w:type="dxa"/>
        </w:tcPr>
        <w:p w14:paraId="4E350C10" w14:textId="2C924D41" w:rsidR="4A048ACA" w:rsidRDefault="4A048ACA" w:rsidP="4A048ACA">
          <w:pPr>
            <w:pStyle w:val="Header"/>
            <w:ind w:left="-115"/>
          </w:pPr>
        </w:p>
      </w:tc>
      <w:tc>
        <w:tcPr>
          <w:tcW w:w="3600" w:type="dxa"/>
        </w:tcPr>
        <w:p w14:paraId="0C33CD59" w14:textId="02D0A606" w:rsidR="4A048ACA" w:rsidRDefault="4A048ACA" w:rsidP="4A048ACA">
          <w:pPr>
            <w:pStyle w:val="Header"/>
            <w:jc w:val="center"/>
          </w:pPr>
        </w:p>
      </w:tc>
      <w:tc>
        <w:tcPr>
          <w:tcW w:w="3600" w:type="dxa"/>
        </w:tcPr>
        <w:p w14:paraId="7FA1B67E" w14:textId="12CEEE5F" w:rsidR="4A048ACA" w:rsidRDefault="4A048ACA" w:rsidP="4A048ACA">
          <w:pPr>
            <w:pStyle w:val="Header"/>
            <w:ind w:right="-115"/>
            <w:jc w:val="right"/>
          </w:pPr>
        </w:p>
      </w:tc>
    </w:tr>
  </w:tbl>
  <w:p w14:paraId="1074E5A5" w14:textId="11FEC3A4" w:rsidR="4A048ACA" w:rsidRDefault="4A048ACA" w:rsidP="4A048A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5686A" w14:textId="77777777" w:rsidR="00AA50D2" w:rsidRDefault="00AA50D2" w:rsidP="001D6100">
      <w:r>
        <w:separator/>
      </w:r>
    </w:p>
  </w:footnote>
  <w:footnote w:type="continuationSeparator" w:id="0">
    <w:p w14:paraId="1A85E51E" w14:textId="77777777" w:rsidR="00AA50D2" w:rsidRDefault="00AA50D2" w:rsidP="001D6100">
      <w:r>
        <w:continuationSeparator/>
      </w:r>
    </w:p>
  </w:footnote>
  <w:footnote w:id="1">
    <w:p w14:paraId="7D19ED8A" w14:textId="410A27C2" w:rsidR="05F0655B" w:rsidRDefault="05F0655B" w:rsidP="05F0655B">
      <w:pPr>
        <w:pStyle w:val="FootnoteText"/>
      </w:pPr>
      <w:r w:rsidRPr="05F0655B">
        <w:rPr>
          <w:rStyle w:val="FootnoteReference"/>
        </w:rPr>
        <w:footnoteRef/>
      </w:r>
      <w:r>
        <w:t xml:space="preserve"> </w:t>
      </w:r>
      <w:hyperlink r:id="rId1">
        <w:r w:rsidRPr="05F0655B">
          <w:rPr>
            <w:rStyle w:val="Hyperlink"/>
          </w:rPr>
          <w:t>https://fred.stlouisfed.org</w:t>
        </w:r>
      </w:hyperlink>
      <w:r>
        <w:t xml:space="preserve"> </w:t>
      </w:r>
    </w:p>
  </w:footnote>
  <w:footnote w:id="2">
    <w:p w14:paraId="529E67DB" w14:textId="3DD96E5C" w:rsidR="05F0655B" w:rsidRDefault="05F0655B" w:rsidP="05F0655B">
      <w:pPr>
        <w:rPr>
          <w:rFonts w:ascii="Franklin Gothic Book" w:eastAsia="Franklin Gothic Book" w:hAnsi="Franklin Gothic Book" w:cs="Franklin Gothic Book"/>
          <w:color w:val="FF0000"/>
          <w:szCs w:val="20"/>
        </w:rPr>
      </w:pPr>
      <w:r w:rsidRPr="05F0655B">
        <w:rPr>
          <w:rStyle w:val="FootnoteReference"/>
        </w:rPr>
        <w:footnoteRef/>
      </w:r>
      <w:r>
        <w:t xml:space="preserve"> </w:t>
      </w:r>
      <w:proofErr w:type="spellStart"/>
      <w:r w:rsidRPr="05F0655B">
        <w:rPr>
          <w:rFonts w:ascii="Franklin Gothic Book" w:eastAsia="Franklin Gothic Book" w:hAnsi="Franklin Gothic Book" w:cs="Franklin Gothic Book"/>
          <w:szCs w:val="20"/>
        </w:rPr>
        <w:t>O</w:t>
      </w:r>
      <w:r w:rsidRPr="05F0655B">
        <w:rPr>
          <w:rFonts w:ascii="Franklin Gothic Book" w:eastAsia="Franklin Gothic Book" w:hAnsi="Franklin Gothic Book" w:cs="Franklin Gothic Book"/>
          <w:szCs w:val="20"/>
          <w:vertAlign w:val="subscript"/>
        </w:rPr>
        <w:t>t</w:t>
      </w:r>
      <w:proofErr w:type="spellEnd"/>
      <w:r w:rsidRPr="05F0655B">
        <w:rPr>
          <w:rFonts w:ascii="Franklin Gothic Book" w:eastAsia="Franklin Gothic Book" w:hAnsi="Franklin Gothic Book" w:cs="Franklin Gothic Book"/>
          <w:szCs w:val="20"/>
          <w:vertAlign w:val="subscript"/>
        </w:rPr>
        <w:t xml:space="preserve"> </w:t>
      </w:r>
      <w:r w:rsidRPr="05F0655B">
        <w:rPr>
          <w:rFonts w:ascii="Franklin Gothic Book" w:eastAsia="Franklin Gothic Book" w:hAnsi="Franklin Gothic Book" w:cs="Franklin Gothic Book"/>
          <w:szCs w:val="20"/>
        </w:rPr>
        <w:t>is the output, T</w:t>
      </w:r>
      <w:r w:rsidRPr="05F0655B">
        <w:rPr>
          <w:rFonts w:ascii="Franklin Gothic Book" w:eastAsia="Franklin Gothic Book" w:hAnsi="Franklin Gothic Book" w:cs="Franklin Gothic Book"/>
          <w:szCs w:val="20"/>
          <w:vertAlign w:val="subscript"/>
        </w:rPr>
        <w:t>t</w:t>
      </w:r>
      <w:r w:rsidRPr="05F0655B">
        <w:rPr>
          <w:rFonts w:ascii="Franklin Gothic Book" w:eastAsia="Franklin Gothic Book" w:hAnsi="Franklin Gothic Book" w:cs="Franklin Gothic Book"/>
          <w:szCs w:val="20"/>
        </w:rPr>
        <w:t xml:space="preserve"> is the trend component, S</w:t>
      </w:r>
      <w:r w:rsidRPr="05F0655B">
        <w:rPr>
          <w:rFonts w:ascii="Franklin Gothic Book" w:eastAsia="Franklin Gothic Book" w:hAnsi="Franklin Gothic Book" w:cs="Franklin Gothic Book"/>
          <w:szCs w:val="20"/>
          <w:vertAlign w:val="subscript"/>
        </w:rPr>
        <w:t>t</w:t>
      </w:r>
      <w:r w:rsidRPr="05F0655B">
        <w:rPr>
          <w:rFonts w:ascii="Franklin Gothic Book" w:eastAsia="Franklin Gothic Book" w:hAnsi="Franklin Gothic Book" w:cs="Franklin Gothic Book"/>
          <w:szCs w:val="20"/>
        </w:rPr>
        <w:t xml:space="preserve"> is the seasonality component, R</w:t>
      </w:r>
      <w:r w:rsidRPr="05F0655B">
        <w:rPr>
          <w:rFonts w:ascii="Franklin Gothic Book" w:eastAsia="Franklin Gothic Book" w:hAnsi="Franklin Gothic Book" w:cs="Franklin Gothic Book"/>
          <w:szCs w:val="20"/>
          <w:vertAlign w:val="subscript"/>
        </w:rPr>
        <w:t>t</w:t>
      </w:r>
      <w:r w:rsidRPr="05F0655B">
        <w:rPr>
          <w:rFonts w:ascii="Franklin Gothic Book" w:eastAsia="Franklin Gothic Book" w:hAnsi="Franklin Gothic Book" w:cs="Franklin Gothic Book"/>
          <w:szCs w:val="20"/>
        </w:rPr>
        <w:t xml:space="preserve"> is the residual component, and</w:t>
      </w:r>
      <w:r w:rsidRPr="05F0655B">
        <w:rPr>
          <w:rFonts w:ascii="Franklin Gothic Book" w:eastAsia="Franklin Gothic Book" w:hAnsi="Franklin Gothic Book" w:cs="Franklin Gothic Book"/>
          <w:szCs w:val="20"/>
          <w:vertAlign w:val="subscript"/>
        </w:rPr>
        <w:t xml:space="preserve"> t</w:t>
      </w:r>
      <w:r w:rsidRPr="05F0655B">
        <w:rPr>
          <w:rFonts w:ascii="Franklin Gothic Book" w:eastAsia="Franklin Gothic Book" w:hAnsi="Franklin Gothic Book" w:cs="Franklin Gothic Book"/>
          <w:szCs w:val="20"/>
        </w:rPr>
        <w:t xml:space="preserve"> is a variable representing a particular point in time. </w:t>
      </w:r>
    </w:p>
    <w:p w14:paraId="4FEBD516" w14:textId="4EFC4A8E" w:rsidR="05F0655B" w:rsidRDefault="05F0655B" w:rsidP="05F0655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A048ACA" w14:paraId="1B76E2D6" w14:textId="77777777" w:rsidTr="4A048ACA">
      <w:trPr>
        <w:trHeight w:val="300"/>
      </w:trPr>
      <w:tc>
        <w:tcPr>
          <w:tcW w:w="3600" w:type="dxa"/>
        </w:tcPr>
        <w:p w14:paraId="0A0484E2" w14:textId="1D0F3F19" w:rsidR="4A048ACA" w:rsidRDefault="4A048ACA" w:rsidP="4A048ACA">
          <w:pPr>
            <w:pStyle w:val="Header"/>
            <w:ind w:left="-115"/>
          </w:pPr>
        </w:p>
      </w:tc>
      <w:tc>
        <w:tcPr>
          <w:tcW w:w="3600" w:type="dxa"/>
        </w:tcPr>
        <w:p w14:paraId="7EBF038E" w14:textId="58562505" w:rsidR="4A048ACA" w:rsidRDefault="4A048ACA" w:rsidP="4A048ACA">
          <w:pPr>
            <w:pStyle w:val="Header"/>
            <w:jc w:val="center"/>
          </w:pPr>
        </w:p>
      </w:tc>
      <w:tc>
        <w:tcPr>
          <w:tcW w:w="3600" w:type="dxa"/>
        </w:tcPr>
        <w:p w14:paraId="00084969" w14:textId="726C433C" w:rsidR="4A048ACA" w:rsidRDefault="4A048ACA" w:rsidP="4A048ACA">
          <w:pPr>
            <w:pStyle w:val="Header"/>
            <w:ind w:right="-115"/>
            <w:jc w:val="right"/>
          </w:pPr>
        </w:p>
      </w:tc>
    </w:tr>
  </w:tbl>
  <w:p w14:paraId="6EE89571" w14:textId="7C26476D" w:rsidR="4A048ACA" w:rsidRDefault="4A048ACA" w:rsidP="4A048A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1938A142" w14:paraId="4E3CD4FA" w14:textId="77777777" w:rsidTr="1938A142">
      <w:trPr>
        <w:trHeight w:val="300"/>
      </w:trPr>
      <w:tc>
        <w:tcPr>
          <w:tcW w:w="3600" w:type="dxa"/>
        </w:tcPr>
        <w:p w14:paraId="739B59C8" w14:textId="0774EA40" w:rsidR="1938A142" w:rsidRDefault="1938A142" w:rsidP="1938A142">
          <w:pPr>
            <w:pStyle w:val="Header"/>
            <w:ind w:left="-115"/>
          </w:pPr>
        </w:p>
      </w:tc>
      <w:tc>
        <w:tcPr>
          <w:tcW w:w="3600" w:type="dxa"/>
        </w:tcPr>
        <w:p w14:paraId="7D300E96" w14:textId="04192491" w:rsidR="1938A142" w:rsidRDefault="1938A142" w:rsidP="1938A142">
          <w:pPr>
            <w:pStyle w:val="Header"/>
            <w:jc w:val="center"/>
          </w:pPr>
        </w:p>
      </w:tc>
      <w:tc>
        <w:tcPr>
          <w:tcW w:w="3600" w:type="dxa"/>
        </w:tcPr>
        <w:p w14:paraId="332490D7" w14:textId="163437F3" w:rsidR="1938A142" w:rsidRDefault="1938A142" w:rsidP="1938A142">
          <w:pPr>
            <w:pStyle w:val="Header"/>
            <w:ind w:right="-115"/>
            <w:jc w:val="right"/>
          </w:pPr>
        </w:p>
      </w:tc>
    </w:tr>
  </w:tbl>
  <w:p w14:paraId="2A7E7EE1" w14:textId="28267B9D" w:rsidR="1938A142" w:rsidRDefault="1938A142" w:rsidP="1938A1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A048ACA" w14:paraId="1BCF026A" w14:textId="77777777" w:rsidTr="4A048ACA">
      <w:trPr>
        <w:trHeight w:val="300"/>
      </w:trPr>
      <w:tc>
        <w:tcPr>
          <w:tcW w:w="3600" w:type="dxa"/>
        </w:tcPr>
        <w:p w14:paraId="272E6ED4" w14:textId="76DD9D94" w:rsidR="4A048ACA" w:rsidRDefault="4A048ACA" w:rsidP="4A048ACA">
          <w:pPr>
            <w:pStyle w:val="Header"/>
            <w:ind w:left="-115"/>
          </w:pPr>
        </w:p>
      </w:tc>
      <w:tc>
        <w:tcPr>
          <w:tcW w:w="3600" w:type="dxa"/>
        </w:tcPr>
        <w:p w14:paraId="7BDDB6FE" w14:textId="5F81B9AD" w:rsidR="4A048ACA" w:rsidRDefault="4A048ACA" w:rsidP="4A048ACA">
          <w:pPr>
            <w:pStyle w:val="Header"/>
            <w:jc w:val="center"/>
          </w:pPr>
        </w:p>
      </w:tc>
      <w:tc>
        <w:tcPr>
          <w:tcW w:w="3600" w:type="dxa"/>
        </w:tcPr>
        <w:p w14:paraId="414E7645" w14:textId="1FF196C5" w:rsidR="4A048ACA" w:rsidRDefault="4A048ACA" w:rsidP="4A048ACA">
          <w:pPr>
            <w:pStyle w:val="Header"/>
            <w:ind w:right="-115"/>
            <w:jc w:val="right"/>
          </w:pPr>
        </w:p>
      </w:tc>
    </w:tr>
  </w:tbl>
  <w:p w14:paraId="56D15E01" w14:textId="770AB4D0" w:rsidR="4A048ACA" w:rsidRDefault="4A048ACA" w:rsidP="4A048A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16191B94"/>
    <w:multiLevelType w:val="hybridMultilevel"/>
    <w:tmpl w:val="FFFFFFFF"/>
    <w:lvl w:ilvl="0" w:tplc="D75EB14A">
      <w:start w:val="1"/>
      <w:numFmt w:val="bullet"/>
      <w:lvlText w:val="-"/>
      <w:lvlJc w:val="left"/>
      <w:pPr>
        <w:ind w:left="720" w:hanging="360"/>
      </w:pPr>
      <w:rPr>
        <w:rFonts w:ascii="Calibri" w:hAnsi="Calibri" w:hint="default"/>
      </w:rPr>
    </w:lvl>
    <w:lvl w:ilvl="1" w:tplc="DF764184">
      <w:start w:val="1"/>
      <w:numFmt w:val="bullet"/>
      <w:lvlText w:val="o"/>
      <w:lvlJc w:val="left"/>
      <w:pPr>
        <w:ind w:left="1440" w:hanging="360"/>
      </w:pPr>
      <w:rPr>
        <w:rFonts w:ascii="Courier New" w:hAnsi="Courier New" w:hint="default"/>
      </w:rPr>
    </w:lvl>
    <w:lvl w:ilvl="2" w:tplc="DA1E30C2">
      <w:start w:val="1"/>
      <w:numFmt w:val="bullet"/>
      <w:lvlText w:val=""/>
      <w:lvlJc w:val="left"/>
      <w:pPr>
        <w:ind w:left="2160" w:hanging="360"/>
      </w:pPr>
      <w:rPr>
        <w:rFonts w:ascii="Wingdings" w:hAnsi="Wingdings" w:hint="default"/>
      </w:rPr>
    </w:lvl>
    <w:lvl w:ilvl="3" w:tplc="EFC2AB70">
      <w:start w:val="1"/>
      <w:numFmt w:val="bullet"/>
      <w:lvlText w:val=""/>
      <w:lvlJc w:val="left"/>
      <w:pPr>
        <w:ind w:left="2880" w:hanging="360"/>
      </w:pPr>
      <w:rPr>
        <w:rFonts w:ascii="Symbol" w:hAnsi="Symbol" w:hint="default"/>
      </w:rPr>
    </w:lvl>
    <w:lvl w:ilvl="4" w:tplc="77AC969C">
      <w:start w:val="1"/>
      <w:numFmt w:val="bullet"/>
      <w:lvlText w:val="o"/>
      <w:lvlJc w:val="left"/>
      <w:pPr>
        <w:ind w:left="3600" w:hanging="360"/>
      </w:pPr>
      <w:rPr>
        <w:rFonts w:ascii="Courier New" w:hAnsi="Courier New" w:hint="default"/>
      </w:rPr>
    </w:lvl>
    <w:lvl w:ilvl="5" w:tplc="59C06FEE">
      <w:start w:val="1"/>
      <w:numFmt w:val="bullet"/>
      <w:lvlText w:val=""/>
      <w:lvlJc w:val="left"/>
      <w:pPr>
        <w:ind w:left="4320" w:hanging="360"/>
      </w:pPr>
      <w:rPr>
        <w:rFonts w:ascii="Wingdings" w:hAnsi="Wingdings" w:hint="default"/>
      </w:rPr>
    </w:lvl>
    <w:lvl w:ilvl="6" w:tplc="74DA2C66">
      <w:start w:val="1"/>
      <w:numFmt w:val="bullet"/>
      <w:lvlText w:val=""/>
      <w:lvlJc w:val="left"/>
      <w:pPr>
        <w:ind w:left="5040" w:hanging="360"/>
      </w:pPr>
      <w:rPr>
        <w:rFonts w:ascii="Symbol" w:hAnsi="Symbol" w:hint="default"/>
      </w:rPr>
    </w:lvl>
    <w:lvl w:ilvl="7" w:tplc="CECCFE14">
      <w:start w:val="1"/>
      <w:numFmt w:val="bullet"/>
      <w:lvlText w:val="o"/>
      <w:lvlJc w:val="left"/>
      <w:pPr>
        <w:ind w:left="5760" w:hanging="360"/>
      </w:pPr>
      <w:rPr>
        <w:rFonts w:ascii="Courier New" w:hAnsi="Courier New" w:hint="default"/>
      </w:rPr>
    </w:lvl>
    <w:lvl w:ilvl="8" w:tplc="D772EB12">
      <w:start w:val="1"/>
      <w:numFmt w:val="bullet"/>
      <w:lvlText w:val=""/>
      <w:lvlJc w:val="left"/>
      <w:pPr>
        <w:ind w:left="6480" w:hanging="360"/>
      </w:pPr>
      <w:rPr>
        <w:rFonts w:ascii="Wingdings" w:hAnsi="Wingdings" w:hint="default"/>
      </w:rPr>
    </w:lvl>
  </w:abstractNum>
  <w:abstractNum w:abstractNumId="2" w15:restartNumberingAfterBreak="0">
    <w:nsid w:val="1B571C73"/>
    <w:multiLevelType w:val="hybridMultilevel"/>
    <w:tmpl w:val="FFFFFFFF"/>
    <w:lvl w:ilvl="0" w:tplc="FB0A6B2C">
      <w:start w:val="1"/>
      <w:numFmt w:val="bullet"/>
      <w:lvlText w:val="-"/>
      <w:lvlJc w:val="left"/>
      <w:pPr>
        <w:ind w:left="720" w:hanging="360"/>
      </w:pPr>
      <w:rPr>
        <w:rFonts w:ascii="Calibri" w:hAnsi="Calibri" w:hint="default"/>
      </w:rPr>
    </w:lvl>
    <w:lvl w:ilvl="1" w:tplc="FB8A6D0E">
      <w:start w:val="1"/>
      <w:numFmt w:val="bullet"/>
      <w:lvlText w:val="o"/>
      <w:lvlJc w:val="left"/>
      <w:pPr>
        <w:ind w:left="1440" w:hanging="360"/>
      </w:pPr>
      <w:rPr>
        <w:rFonts w:ascii="Courier New" w:hAnsi="Courier New" w:hint="default"/>
      </w:rPr>
    </w:lvl>
    <w:lvl w:ilvl="2" w:tplc="2D06A8C4">
      <w:start w:val="1"/>
      <w:numFmt w:val="bullet"/>
      <w:lvlText w:val=""/>
      <w:lvlJc w:val="left"/>
      <w:pPr>
        <w:ind w:left="2160" w:hanging="360"/>
      </w:pPr>
      <w:rPr>
        <w:rFonts w:ascii="Wingdings" w:hAnsi="Wingdings" w:hint="default"/>
      </w:rPr>
    </w:lvl>
    <w:lvl w:ilvl="3" w:tplc="FA1EEDDA">
      <w:start w:val="1"/>
      <w:numFmt w:val="bullet"/>
      <w:lvlText w:val=""/>
      <w:lvlJc w:val="left"/>
      <w:pPr>
        <w:ind w:left="2880" w:hanging="360"/>
      </w:pPr>
      <w:rPr>
        <w:rFonts w:ascii="Symbol" w:hAnsi="Symbol" w:hint="default"/>
      </w:rPr>
    </w:lvl>
    <w:lvl w:ilvl="4" w:tplc="7E9C98D8">
      <w:start w:val="1"/>
      <w:numFmt w:val="bullet"/>
      <w:lvlText w:val="o"/>
      <w:lvlJc w:val="left"/>
      <w:pPr>
        <w:ind w:left="3600" w:hanging="360"/>
      </w:pPr>
      <w:rPr>
        <w:rFonts w:ascii="Courier New" w:hAnsi="Courier New" w:hint="default"/>
      </w:rPr>
    </w:lvl>
    <w:lvl w:ilvl="5" w:tplc="0A56E52E">
      <w:start w:val="1"/>
      <w:numFmt w:val="bullet"/>
      <w:lvlText w:val=""/>
      <w:lvlJc w:val="left"/>
      <w:pPr>
        <w:ind w:left="4320" w:hanging="360"/>
      </w:pPr>
      <w:rPr>
        <w:rFonts w:ascii="Wingdings" w:hAnsi="Wingdings" w:hint="default"/>
      </w:rPr>
    </w:lvl>
    <w:lvl w:ilvl="6" w:tplc="9E7C94BC">
      <w:start w:val="1"/>
      <w:numFmt w:val="bullet"/>
      <w:lvlText w:val=""/>
      <w:lvlJc w:val="left"/>
      <w:pPr>
        <w:ind w:left="5040" w:hanging="360"/>
      </w:pPr>
      <w:rPr>
        <w:rFonts w:ascii="Symbol" w:hAnsi="Symbol" w:hint="default"/>
      </w:rPr>
    </w:lvl>
    <w:lvl w:ilvl="7" w:tplc="61185AD8">
      <w:start w:val="1"/>
      <w:numFmt w:val="bullet"/>
      <w:lvlText w:val="o"/>
      <w:lvlJc w:val="left"/>
      <w:pPr>
        <w:ind w:left="5760" w:hanging="360"/>
      </w:pPr>
      <w:rPr>
        <w:rFonts w:ascii="Courier New" w:hAnsi="Courier New" w:hint="default"/>
      </w:rPr>
    </w:lvl>
    <w:lvl w:ilvl="8" w:tplc="97AE785C">
      <w:start w:val="1"/>
      <w:numFmt w:val="bullet"/>
      <w:lvlText w:val=""/>
      <w:lvlJc w:val="left"/>
      <w:pPr>
        <w:ind w:left="6480" w:hanging="360"/>
      </w:pPr>
      <w:rPr>
        <w:rFonts w:ascii="Wingdings" w:hAnsi="Wingdings" w:hint="default"/>
      </w:rPr>
    </w:lvl>
  </w:abstractNum>
  <w:abstractNum w:abstractNumId="3" w15:restartNumberingAfterBreak="0">
    <w:nsid w:val="24B63B8B"/>
    <w:multiLevelType w:val="hybridMultilevel"/>
    <w:tmpl w:val="F91EA87A"/>
    <w:lvl w:ilvl="0" w:tplc="C4A20D12">
      <w:start w:val="1"/>
      <w:numFmt w:val="bullet"/>
      <w:lvlText w:val="-"/>
      <w:lvlJc w:val="left"/>
      <w:pPr>
        <w:ind w:left="720" w:hanging="360"/>
      </w:pPr>
      <w:rPr>
        <w:rFonts w:ascii="Calibri" w:hAnsi="Calibri" w:hint="default"/>
      </w:rPr>
    </w:lvl>
    <w:lvl w:ilvl="1" w:tplc="C3621DFA">
      <w:start w:val="1"/>
      <w:numFmt w:val="bullet"/>
      <w:lvlText w:val="o"/>
      <w:lvlJc w:val="left"/>
      <w:pPr>
        <w:ind w:left="1440" w:hanging="360"/>
      </w:pPr>
      <w:rPr>
        <w:rFonts w:ascii="Courier New" w:hAnsi="Courier New" w:hint="default"/>
      </w:rPr>
    </w:lvl>
    <w:lvl w:ilvl="2" w:tplc="6404504C">
      <w:start w:val="1"/>
      <w:numFmt w:val="bullet"/>
      <w:lvlText w:val=""/>
      <w:lvlJc w:val="left"/>
      <w:pPr>
        <w:ind w:left="2160" w:hanging="360"/>
      </w:pPr>
      <w:rPr>
        <w:rFonts w:ascii="Wingdings" w:hAnsi="Wingdings" w:hint="default"/>
      </w:rPr>
    </w:lvl>
    <w:lvl w:ilvl="3" w:tplc="E2021EF4">
      <w:start w:val="1"/>
      <w:numFmt w:val="bullet"/>
      <w:lvlText w:val=""/>
      <w:lvlJc w:val="left"/>
      <w:pPr>
        <w:ind w:left="2880" w:hanging="360"/>
      </w:pPr>
      <w:rPr>
        <w:rFonts w:ascii="Symbol" w:hAnsi="Symbol" w:hint="default"/>
      </w:rPr>
    </w:lvl>
    <w:lvl w:ilvl="4" w:tplc="CC72E1FE">
      <w:start w:val="1"/>
      <w:numFmt w:val="bullet"/>
      <w:lvlText w:val="o"/>
      <w:lvlJc w:val="left"/>
      <w:pPr>
        <w:ind w:left="3600" w:hanging="360"/>
      </w:pPr>
      <w:rPr>
        <w:rFonts w:ascii="Courier New" w:hAnsi="Courier New" w:hint="default"/>
      </w:rPr>
    </w:lvl>
    <w:lvl w:ilvl="5" w:tplc="8B0E0844">
      <w:start w:val="1"/>
      <w:numFmt w:val="bullet"/>
      <w:lvlText w:val=""/>
      <w:lvlJc w:val="left"/>
      <w:pPr>
        <w:ind w:left="4320" w:hanging="360"/>
      </w:pPr>
      <w:rPr>
        <w:rFonts w:ascii="Wingdings" w:hAnsi="Wingdings" w:hint="default"/>
      </w:rPr>
    </w:lvl>
    <w:lvl w:ilvl="6" w:tplc="8432D742">
      <w:start w:val="1"/>
      <w:numFmt w:val="bullet"/>
      <w:lvlText w:val=""/>
      <w:lvlJc w:val="left"/>
      <w:pPr>
        <w:ind w:left="5040" w:hanging="360"/>
      </w:pPr>
      <w:rPr>
        <w:rFonts w:ascii="Symbol" w:hAnsi="Symbol" w:hint="default"/>
      </w:rPr>
    </w:lvl>
    <w:lvl w:ilvl="7" w:tplc="8028061C">
      <w:start w:val="1"/>
      <w:numFmt w:val="bullet"/>
      <w:lvlText w:val="o"/>
      <w:lvlJc w:val="left"/>
      <w:pPr>
        <w:ind w:left="5760" w:hanging="360"/>
      </w:pPr>
      <w:rPr>
        <w:rFonts w:ascii="Courier New" w:hAnsi="Courier New" w:hint="default"/>
      </w:rPr>
    </w:lvl>
    <w:lvl w:ilvl="8" w:tplc="C3926FB0">
      <w:start w:val="1"/>
      <w:numFmt w:val="bullet"/>
      <w:lvlText w:val=""/>
      <w:lvlJc w:val="left"/>
      <w:pPr>
        <w:ind w:left="6480" w:hanging="360"/>
      </w:pPr>
      <w:rPr>
        <w:rFonts w:ascii="Wingdings" w:hAnsi="Wingdings" w:hint="default"/>
      </w:rPr>
    </w:lvl>
  </w:abstractNum>
  <w:abstractNum w:abstractNumId="4" w15:restartNumberingAfterBreak="0">
    <w:nsid w:val="28BEF05D"/>
    <w:multiLevelType w:val="hybridMultilevel"/>
    <w:tmpl w:val="FFFFFFFF"/>
    <w:lvl w:ilvl="0" w:tplc="54E449E4">
      <w:start w:val="1"/>
      <w:numFmt w:val="bullet"/>
      <w:lvlText w:val="-"/>
      <w:lvlJc w:val="left"/>
      <w:pPr>
        <w:ind w:left="720" w:hanging="360"/>
      </w:pPr>
      <w:rPr>
        <w:rFonts w:ascii="Calibri" w:hAnsi="Calibri" w:hint="default"/>
      </w:rPr>
    </w:lvl>
    <w:lvl w:ilvl="1" w:tplc="0DDC2E26">
      <w:start w:val="1"/>
      <w:numFmt w:val="bullet"/>
      <w:lvlText w:val="o"/>
      <w:lvlJc w:val="left"/>
      <w:pPr>
        <w:ind w:left="1440" w:hanging="360"/>
      </w:pPr>
      <w:rPr>
        <w:rFonts w:ascii="Courier New" w:hAnsi="Courier New" w:hint="default"/>
      </w:rPr>
    </w:lvl>
    <w:lvl w:ilvl="2" w:tplc="B6E4F8DA">
      <w:start w:val="1"/>
      <w:numFmt w:val="bullet"/>
      <w:lvlText w:val=""/>
      <w:lvlJc w:val="left"/>
      <w:pPr>
        <w:ind w:left="2160" w:hanging="360"/>
      </w:pPr>
      <w:rPr>
        <w:rFonts w:ascii="Wingdings" w:hAnsi="Wingdings" w:hint="default"/>
      </w:rPr>
    </w:lvl>
    <w:lvl w:ilvl="3" w:tplc="8078201A">
      <w:start w:val="1"/>
      <w:numFmt w:val="bullet"/>
      <w:lvlText w:val=""/>
      <w:lvlJc w:val="left"/>
      <w:pPr>
        <w:ind w:left="2880" w:hanging="360"/>
      </w:pPr>
      <w:rPr>
        <w:rFonts w:ascii="Symbol" w:hAnsi="Symbol" w:hint="default"/>
      </w:rPr>
    </w:lvl>
    <w:lvl w:ilvl="4" w:tplc="D51A047E">
      <w:start w:val="1"/>
      <w:numFmt w:val="bullet"/>
      <w:lvlText w:val="o"/>
      <w:lvlJc w:val="left"/>
      <w:pPr>
        <w:ind w:left="3600" w:hanging="360"/>
      </w:pPr>
      <w:rPr>
        <w:rFonts w:ascii="Courier New" w:hAnsi="Courier New" w:hint="default"/>
      </w:rPr>
    </w:lvl>
    <w:lvl w:ilvl="5" w:tplc="D4AC5B2A">
      <w:start w:val="1"/>
      <w:numFmt w:val="bullet"/>
      <w:lvlText w:val=""/>
      <w:lvlJc w:val="left"/>
      <w:pPr>
        <w:ind w:left="4320" w:hanging="360"/>
      </w:pPr>
      <w:rPr>
        <w:rFonts w:ascii="Wingdings" w:hAnsi="Wingdings" w:hint="default"/>
      </w:rPr>
    </w:lvl>
    <w:lvl w:ilvl="6" w:tplc="C05E7A2E">
      <w:start w:val="1"/>
      <w:numFmt w:val="bullet"/>
      <w:lvlText w:val=""/>
      <w:lvlJc w:val="left"/>
      <w:pPr>
        <w:ind w:left="5040" w:hanging="360"/>
      </w:pPr>
      <w:rPr>
        <w:rFonts w:ascii="Symbol" w:hAnsi="Symbol" w:hint="default"/>
      </w:rPr>
    </w:lvl>
    <w:lvl w:ilvl="7" w:tplc="C4EE633A">
      <w:start w:val="1"/>
      <w:numFmt w:val="bullet"/>
      <w:lvlText w:val="o"/>
      <w:lvlJc w:val="left"/>
      <w:pPr>
        <w:ind w:left="5760" w:hanging="360"/>
      </w:pPr>
      <w:rPr>
        <w:rFonts w:ascii="Courier New" w:hAnsi="Courier New" w:hint="default"/>
      </w:rPr>
    </w:lvl>
    <w:lvl w:ilvl="8" w:tplc="452055DA">
      <w:start w:val="1"/>
      <w:numFmt w:val="bullet"/>
      <w:lvlText w:val=""/>
      <w:lvlJc w:val="left"/>
      <w:pPr>
        <w:ind w:left="6480" w:hanging="360"/>
      </w:pPr>
      <w:rPr>
        <w:rFonts w:ascii="Wingdings" w:hAnsi="Wingdings" w:hint="default"/>
      </w:rPr>
    </w:lvl>
  </w:abstractNum>
  <w:abstractNum w:abstractNumId="5" w15:restartNumberingAfterBreak="0">
    <w:nsid w:val="525B11AD"/>
    <w:multiLevelType w:val="hybridMultilevel"/>
    <w:tmpl w:val="FFFFFFFF"/>
    <w:lvl w:ilvl="0" w:tplc="EFDC70EC">
      <w:start w:val="1"/>
      <w:numFmt w:val="bullet"/>
      <w:lvlText w:val="-"/>
      <w:lvlJc w:val="left"/>
      <w:pPr>
        <w:ind w:left="720" w:hanging="360"/>
      </w:pPr>
      <w:rPr>
        <w:rFonts w:ascii="Calibri" w:hAnsi="Calibri" w:hint="default"/>
      </w:rPr>
    </w:lvl>
    <w:lvl w:ilvl="1" w:tplc="83F60992">
      <w:start w:val="1"/>
      <w:numFmt w:val="bullet"/>
      <w:lvlText w:val="o"/>
      <w:lvlJc w:val="left"/>
      <w:pPr>
        <w:ind w:left="1440" w:hanging="360"/>
      </w:pPr>
      <w:rPr>
        <w:rFonts w:ascii="Courier New" w:hAnsi="Courier New" w:hint="default"/>
      </w:rPr>
    </w:lvl>
    <w:lvl w:ilvl="2" w:tplc="82CC41AC">
      <w:start w:val="1"/>
      <w:numFmt w:val="bullet"/>
      <w:lvlText w:val=""/>
      <w:lvlJc w:val="left"/>
      <w:pPr>
        <w:ind w:left="2160" w:hanging="360"/>
      </w:pPr>
      <w:rPr>
        <w:rFonts w:ascii="Wingdings" w:hAnsi="Wingdings" w:hint="default"/>
      </w:rPr>
    </w:lvl>
    <w:lvl w:ilvl="3" w:tplc="D0143898">
      <w:start w:val="1"/>
      <w:numFmt w:val="bullet"/>
      <w:lvlText w:val=""/>
      <w:lvlJc w:val="left"/>
      <w:pPr>
        <w:ind w:left="2880" w:hanging="360"/>
      </w:pPr>
      <w:rPr>
        <w:rFonts w:ascii="Symbol" w:hAnsi="Symbol" w:hint="default"/>
      </w:rPr>
    </w:lvl>
    <w:lvl w:ilvl="4" w:tplc="8B48BE16">
      <w:start w:val="1"/>
      <w:numFmt w:val="bullet"/>
      <w:lvlText w:val="o"/>
      <w:lvlJc w:val="left"/>
      <w:pPr>
        <w:ind w:left="3600" w:hanging="360"/>
      </w:pPr>
      <w:rPr>
        <w:rFonts w:ascii="Courier New" w:hAnsi="Courier New" w:hint="default"/>
      </w:rPr>
    </w:lvl>
    <w:lvl w:ilvl="5" w:tplc="D4CAE3D6">
      <w:start w:val="1"/>
      <w:numFmt w:val="bullet"/>
      <w:lvlText w:val=""/>
      <w:lvlJc w:val="left"/>
      <w:pPr>
        <w:ind w:left="4320" w:hanging="360"/>
      </w:pPr>
      <w:rPr>
        <w:rFonts w:ascii="Wingdings" w:hAnsi="Wingdings" w:hint="default"/>
      </w:rPr>
    </w:lvl>
    <w:lvl w:ilvl="6" w:tplc="1F740D78">
      <w:start w:val="1"/>
      <w:numFmt w:val="bullet"/>
      <w:lvlText w:val=""/>
      <w:lvlJc w:val="left"/>
      <w:pPr>
        <w:ind w:left="5040" w:hanging="360"/>
      </w:pPr>
      <w:rPr>
        <w:rFonts w:ascii="Symbol" w:hAnsi="Symbol" w:hint="default"/>
      </w:rPr>
    </w:lvl>
    <w:lvl w:ilvl="7" w:tplc="16D2CEA0">
      <w:start w:val="1"/>
      <w:numFmt w:val="bullet"/>
      <w:lvlText w:val="o"/>
      <w:lvlJc w:val="left"/>
      <w:pPr>
        <w:ind w:left="5760" w:hanging="360"/>
      </w:pPr>
      <w:rPr>
        <w:rFonts w:ascii="Courier New" w:hAnsi="Courier New" w:hint="default"/>
      </w:rPr>
    </w:lvl>
    <w:lvl w:ilvl="8" w:tplc="69A8D9CC">
      <w:start w:val="1"/>
      <w:numFmt w:val="bullet"/>
      <w:lvlText w:val=""/>
      <w:lvlJc w:val="left"/>
      <w:pPr>
        <w:ind w:left="6480" w:hanging="360"/>
      </w:pPr>
      <w:rPr>
        <w:rFonts w:ascii="Wingdings" w:hAnsi="Wingdings" w:hint="default"/>
      </w:rPr>
    </w:lvl>
  </w:abstractNum>
  <w:abstractNum w:abstractNumId="6" w15:restartNumberingAfterBreak="0">
    <w:nsid w:val="758D8650"/>
    <w:multiLevelType w:val="hybridMultilevel"/>
    <w:tmpl w:val="FFFFFFFF"/>
    <w:lvl w:ilvl="0" w:tplc="8CE261E6">
      <w:start w:val="1"/>
      <w:numFmt w:val="bullet"/>
      <w:lvlText w:val="-"/>
      <w:lvlJc w:val="left"/>
      <w:pPr>
        <w:ind w:left="720" w:hanging="360"/>
      </w:pPr>
      <w:rPr>
        <w:rFonts w:ascii="Calibri" w:hAnsi="Calibri" w:hint="default"/>
      </w:rPr>
    </w:lvl>
    <w:lvl w:ilvl="1" w:tplc="2C2E2862">
      <w:start w:val="1"/>
      <w:numFmt w:val="bullet"/>
      <w:lvlText w:val="o"/>
      <w:lvlJc w:val="left"/>
      <w:pPr>
        <w:ind w:left="1440" w:hanging="360"/>
      </w:pPr>
      <w:rPr>
        <w:rFonts w:ascii="Courier New" w:hAnsi="Courier New" w:hint="default"/>
      </w:rPr>
    </w:lvl>
    <w:lvl w:ilvl="2" w:tplc="8DE89CDA">
      <w:start w:val="1"/>
      <w:numFmt w:val="bullet"/>
      <w:lvlText w:val=""/>
      <w:lvlJc w:val="left"/>
      <w:pPr>
        <w:ind w:left="2160" w:hanging="360"/>
      </w:pPr>
      <w:rPr>
        <w:rFonts w:ascii="Wingdings" w:hAnsi="Wingdings" w:hint="default"/>
      </w:rPr>
    </w:lvl>
    <w:lvl w:ilvl="3" w:tplc="052A9D80">
      <w:start w:val="1"/>
      <w:numFmt w:val="bullet"/>
      <w:lvlText w:val=""/>
      <w:lvlJc w:val="left"/>
      <w:pPr>
        <w:ind w:left="2880" w:hanging="360"/>
      </w:pPr>
      <w:rPr>
        <w:rFonts w:ascii="Symbol" w:hAnsi="Symbol" w:hint="default"/>
      </w:rPr>
    </w:lvl>
    <w:lvl w:ilvl="4" w:tplc="E872DE6A">
      <w:start w:val="1"/>
      <w:numFmt w:val="bullet"/>
      <w:lvlText w:val="o"/>
      <w:lvlJc w:val="left"/>
      <w:pPr>
        <w:ind w:left="3600" w:hanging="360"/>
      </w:pPr>
      <w:rPr>
        <w:rFonts w:ascii="Courier New" w:hAnsi="Courier New" w:hint="default"/>
      </w:rPr>
    </w:lvl>
    <w:lvl w:ilvl="5" w:tplc="4BF427A0">
      <w:start w:val="1"/>
      <w:numFmt w:val="bullet"/>
      <w:lvlText w:val=""/>
      <w:lvlJc w:val="left"/>
      <w:pPr>
        <w:ind w:left="4320" w:hanging="360"/>
      </w:pPr>
      <w:rPr>
        <w:rFonts w:ascii="Wingdings" w:hAnsi="Wingdings" w:hint="default"/>
      </w:rPr>
    </w:lvl>
    <w:lvl w:ilvl="6" w:tplc="B2F4E3A2">
      <w:start w:val="1"/>
      <w:numFmt w:val="bullet"/>
      <w:lvlText w:val=""/>
      <w:lvlJc w:val="left"/>
      <w:pPr>
        <w:ind w:left="5040" w:hanging="360"/>
      </w:pPr>
      <w:rPr>
        <w:rFonts w:ascii="Symbol" w:hAnsi="Symbol" w:hint="default"/>
      </w:rPr>
    </w:lvl>
    <w:lvl w:ilvl="7" w:tplc="3CFAB126">
      <w:start w:val="1"/>
      <w:numFmt w:val="bullet"/>
      <w:lvlText w:val="o"/>
      <w:lvlJc w:val="left"/>
      <w:pPr>
        <w:ind w:left="5760" w:hanging="360"/>
      </w:pPr>
      <w:rPr>
        <w:rFonts w:ascii="Courier New" w:hAnsi="Courier New" w:hint="default"/>
      </w:rPr>
    </w:lvl>
    <w:lvl w:ilvl="8" w:tplc="9C10ABF2">
      <w:start w:val="1"/>
      <w:numFmt w:val="bullet"/>
      <w:lvlText w:val=""/>
      <w:lvlJc w:val="left"/>
      <w:pPr>
        <w:ind w:left="6480" w:hanging="360"/>
      </w:pPr>
      <w:rPr>
        <w:rFonts w:ascii="Wingdings" w:hAnsi="Wingdings" w:hint="default"/>
      </w:rPr>
    </w:lvl>
  </w:abstractNum>
  <w:abstractNum w:abstractNumId="7" w15:restartNumberingAfterBreak="0">
    <w:nsid w:val="7EDA349C"/>
    <w:multiLevelType w:val="hybridMultilevel"/>
    <w:tmpl w:val="004A6FD0"/>
    <w:lvl w:ilvl="0" w:tplc="06AEA006">
      <w:start w:val="1"/>
      <w:numFmt w:val="bullet"/>
      <w:lvlText w:val="-"/>
      <w:lvlJc w:val="left"/>
      <w:pPr>
        <w:ind w:left="720" w:hanging="360"/>
      </w:pPr>
      <w:rPr>
        <w:rFonts w:ascii="Calibri" w:hAnsi="Calibri" w:hint="default"/>
      </w:rPr>
    </w:lvl>
    <w:lvl w:ilvl="1" w:tplc="92EAC45C">
      <w:start w:val="1"/>
      <w:numFmt w:val="bullet"/>
      <w:lvlText w:val="o"/>
      <w:lvlJc w:val="left"/>
      <w:pPr>
        <w:ind w:left="1440" w:hanging="360"/>
      </w:pPr>
      <w:rPr>
        <w:rFonts w:ascii="Courier New" w:hAnsi="Courier New" w:hint="default"/>
      </w:rPr>
    </w:lvl>
    <w:lvl w:ilvl="2" w:tplc="869EC058">
      <w:start w:val="1"/>
      <w:numFmt w:val="bullet"/>
      <w:lvlText w:val=""/>
      <w:lvlJc w:val="left"/>
      <w:pPr>
        <w:ind w:left="2160" w:hanging="360"/>
      </w:pPr>
      <w:rPr>
        <w:rFonts w:ascii="Wingdings" w:hAnsi="Wingdings" w:hint="default"/>
      </w:rPr>
    </w:lvl>
    <w:lvl w:ilvl="3" w:tplc="85CC5D9A">
      <w:start w:val="1"/>
      <w:numFmt w:val="bullet"/>
      <w:lvlText w:val=""/>
      <w:lvlJc w:val="left"/>
      <w:pPr>
        <w:ind w:left="2880" w:hanging="360"/>
      </w:pPr>
      <w:rPr>
        <w:rFonts w:ascii="Symbol" w:hAnsi="Symbol" w:hint="default"/>
      </w:rPr>
    </w:lvl>
    <w:lvl w:ilvl="4" w:tplc="3F7254F4">
      <w:start w:val="1"/>
      <w:numFmt w:val="bullet"/>
      <w:lvlText w:val="o"/>
      <w:lvlJc w:val="left"/>
      <w:pPr>
        <w:ind w:left="3600" w:hanging="360"/>
      </w:pPr>
      <w:rPr>
        <w:rFonts w:ascii="Courier New" w:hAnsi="Courier New" w:hint="default"/>
      </w:rPr>
    </w:lvl>
    <w:lvl w:ilvl="5" w:tplc="877AF0F4">
      <w:start w:val="1"/>
      <w:numFmt w:val="bullet"/>
      <w:lvlText w:val=""/>
      <w:lvlJc w:val="left"/>
      <w:pPr>
        <w:ind w:left="4320" w:hanging="360"/>
      </w:pPr>
      <w:rPr>
        <w:rFonts w:ascii="Wingdings" w:hAnsi="Wingdings" w:hint="default"/>
      </w:rPr>
    </w:lvl>
    <w:lvl w:ilvl="6" w:tplc="4516C998">
      <w:start w:val="1"/>
      <w:numFmt w:val="bullet"/>
      <w:lvlText w:val=""/>
      <w:lvlJc w:val="left"/>
      <w:pPr>
        <w:ind w:left="5040" w:hanging="360"/>
      </w:pPr>
      <w:rPr>
        <w:rFonts w:ascii="Symbol" w:hAnsi="Symbol" w:hint="default"/>
      </w:rPr>
    </w:lvl>
    <w:lvl w:ilvl="7" w:tplc="73EA5BE8">
      <w:start w:val="1"/>
      <w:numFmt w:val="bullet"/>
      <w:lvlText w:val="o"/>
      <w:lvlJc w:val="left"/>
      <w:pPr>
        <w:ind w:left="5760" w:hanging="360"/>
      </w:pPr>
      <w:rPr>
        <w:rFonts w:ascii="Courier New" w:hAnsi="Courier New" w:hint="default"/>
      </w:rPr>
    </w:lvl>
    <w:lvl w:ilvl="8" w:tplc="5750FFE6">
      <w:start w:val="1"/>
      <w:numFmt w:val="bullet"/>
      <w:lvlText w:val=""/>
      <w:lvlJc w:val="left"/>
      <w:pPr>
        <w:ind w:left="6480" w:hanging="360"/>
      </w:pPr>
      <w:rPr>
        <w:rFonts w:ascii="Wingdings" w:hAnsi="Wingdings" w:hint="default"/>
      </w:rPr>
    </w:lvl>
  </w:abstractNum>
  <w:num w:numId="1" w16cid:durableId="264120383">
    <w:abstractNumId w:val="6"/>
  </w:num>
  <w:num w:numId="2" w16cid:durableId="1166558479">
    <w:abstractNumId w:val="5"/>
  </w:num>
  <w:num w:numId="3" w16cid:durableId="71851907">
    <w:abstractNumId w:val="2"/>
  </w:num>
  <w:num w:numId="4" w16cid:durableId="2142534537">
    <w:abstractNumId w:val="1"/>
  </w:num>
  <w:num w:numId="5" w16cid:durableId="1458449619">
    <w:abstractNumId w:val="4"/>
  </w:num>
  <w:num w:numId="6" w16cid:durableId="90050731">
    <w:abstractNumId w:val="7"/>
  </w:num>
  <w:num w:numId="7" w16cid:durableId="530874326">
    <w:abstractNumId w:val="3"/>
  </w:num>
  <w:num w:numId="8" w16cid:durableId="93732750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767"/>
    <w:rsid w:val="00003337"/>
    <w:rsid w:val="000144C2"/>
    <w:rsid w:val="000328A4"/>
    <w:rsid w:val="00037CA5"/>
    <w:rsid w:val="000529FF"/>
    <w:rsid w:val="00053882"/>
    <w:rsid w:val="00056380"/>
    <w:rsid w:val="0005A88B"/>
    <w:rsid w:val="00060922"/>
    <w:rsid w:val="00060FE8"/>
    <w:rsid w:val="00080369"/>
    <w:rsid w:val="00082250"/>
    <w:rsid w:val="0008539C"/>
    <w:rsid w:val="00085B31"/>
    <w:rsid w:val="00086CC7"/>
    <w:rsid w:val="00087677"/>
    <w:rsid w:val="000923E8"/>
    <w:rsid w:val="00093402"/>
    <w:rsid w:val="000943EA"/>
    <w:rsid w:val="000975AD"/>
    <w:rsid w:val="00097B64"/>
    <w:rsid w:val="000A06A1"/>
    <w:rsid w:val="000A0DED"/>
    <w:rsid w:val="000A4637"/>
    <w:rsid w:val="000A78A6"/>
    <w:rsid w:val="000B5323"/>
    <w:rsid w:val="000B7BB9"/>
    <w:rsid w:val="000C0C56"/>
    <w:rsid w:val="000C149D"/>
    <w:rsid w:val="000C14D3"/>
    <w:rsid w:val="000C65C2"/>
    <w:rsid w:val="000D2E0B"/>
    <w:rsid w:val="000D719D"/>
    <w:rsid w:val="000F3981"/>
    <w:rsid w:val="000F71B6"/>
    <w:rsid w:val="000FAA04"/>
    <w:rsid w:val="00100BFC"/>
    <w:rsid w:val="0010225D"/>
    <w:rsid w:val="00110747"/>
    <w:rsid w:val="001197ED"/>
    <w:rsid w:val="001238A9"/>
    <w:rsid w:val="00124C80"/>
    <w:rsid w:val="001367A1"/>
    <w:rsid w:val="00141E0B"/>
    <w:rsid w:val="00145CDF"/>
    <w:rsid w:val="00147278"/>
    <w:rsid w:val="00160BA0"/>
    <w:rsid w:val="001624A1"/>
    <w:rsid w:val="00173DDF"/>
    <w:rsid w:val="00196839"/>
    <w:rsid w:val="001A1B0F"/>
    <w:rsid w:val="001A407A"/>
    <w:rsid w:val="001B557E"/>
    <w:rsid w:val="001C3750"/>
    <w:rsid w:val="001D333E"/>
    <w:rsid w:val="001D6100"/>
    <w:rsid w:val="001F0719"/>
    <w:rsid w:val="001F4D45"/>
    <w:rsid w:val="001F70E8"/>
    <w:rsid w:val="001F7410"/>
    <w:rsid w:val="001F7E5A"/>
    <w:rsid w:val="00215D82"/>
    <w:rsid w:val="00216DC3"/>
    <w:rsid w:val="00220E04"/>
    <w:rsid w:val="002241FA"/>
    <w:rsid w:val="00227F46"/>
    <w:rsid w:val="00234F18"/>
    <w:rsid w:val="00235CED"/>
    <w:rsid w:val="002421BC"/>
    <w:rsid w:val="002466F5"/>
    <w:rsid w:val="0024674C"/>
    <w:rsid w:val="0024712D"/>
    <w:rsid w:val="00254883"/>
    <w:rsid w:val="00257F15"/>
    <w:rsid w:val="00260CDA"/>
    <w:rsid w:val="00264020"/>
    <w:rsid w:val="00266EB1"/>
    <w:rsid w:val="0026762F"/>
    <w:rsid w:val="002724D0"/>
    <w:rsid w:val="00285D45"/>
    <w:rsid w:val="002872D4"/>
    <w:rsid w:val="0029255E"/>
    <w:rsid w:val="00292763"/>
    <w:rsid w:val="002932D4"/>
    <w:rsid w:val="0029594E"/>
    <w:rsid w:val="002A70EB"/>
    <w:rsid w:val="002BFFE0"/>
    <w:rsid w:val="002D51DF"/>
    <w:rsid w:val="002E2A98"/>
    <w:rsid w:val="002F2DFD"/>
    <w:rsid w:val="002F3974"/>
    <w:rsid w:val="002F66CC"/>
    <w:rsid w:val="003010D2"/>
    <w:rsid w:val="00342689"/>
    <w:rsid w:val="00343A06"/>
    <w:rsid w:val="003612A7"/>
    <w:rsid w:val="0037144C"/>
    <w:rsid w:val="0037442A"/>
    <w:rsid w:val="003746D2"/>
    <w:rsid w:val="003924B1"/>
    <w:rsid w:val="003A0B66"/>
    <w:rsid w:val="003A3738"/>
    <w:rsid w:val="003B6242"/>
    <w:rsid w:val="003D7A2D"/>
    <w:rsid w:val="003E115A"/>
    <w:rsid w:val="003ED7DF"/>
    <w:rsid w:val="003F7B71"/>
    <w:rsid w:val="00400EE5"/>
    <w:rsid w:val="004121B6"/>
    <w:rsid w:val="00413E93"/>
    <w:rsid w:val="00414D6A"/>
    <w:rsid w:val="00416701"/>
    <w:rsid w:val="00422B3E"/>
    <w:rsid w:val="00424887"/>
    <w:rsid w:val="004249D4"/>
    <w:rsid w:val="0044226E"/>
    <w:rsid w:val="00442413"/>
    <w:rsid w:val="004460B5"/>
    <w:rsid w:val="00446543"/>
    <w:rsid w:val="0044E41E"/>
    <w:rsid w:val="004565BD"/>
    <w:rsid w:val="004749E3"/>
    <w:rsid w:val="00484589"/>
    <w:rsid w:val="00487A51"/>
    <w:rsid w:val="00492BA2"/>
    <w:rsid w:val="00497892"/>
    <w:rsid w:val="004A087F"/>
    <w:rsid w:val="004A11D9"/>
    <w:rsid w:val="004A14D7"/>
    <w:rsid w:val="004A330F"/>
    <w:rsid w:val="004B1CE7"/>
    <w:rsid w:val="004B1F38"/>
    <w:rsid w:val="004B76EF"/>
    <w:rsid w:val="004C0ECD"/>
    <w:rsid w:val="004D0244"/>
    <w:rsid w:val="004D2785"/>
    <w:rsid w:val="004D684C"/>
    <w:rsid w:val="004E2B50"/>
    <w:rsid w:val="004E4AFD"/>
    <w:rsid w:val="004E4E8E"/>
    <w:rsid w:val="004E6DD6"/>
    <w:rsid w:val="004F0666"/>
    <w:rsid w:val="004F49D8"/>
    <w:rsid w:val="004F6412"/>
    <w:rsid w:val="004F6C87"/>
    <w:rsid w:val="004FD41D"/>
    <w:rsid w:val="00501C32"/>
    <w:rsid w:val="00505B99"/>
    <w:rsid w:val="00506CE1"/>
    <w:rsid w:val="005122D9"/>
    <w:rsid w:val="00513C62"/>
    <w:rsid w:val="00525303"/>
    <w:rsid w:val="00526680"/>
    <w:rsid w:val="0053F2CF"/>
    <w:rsid w:val="00541560"/>
    <w:rsid w:val="00562442"/>
    <w:rsid w:val="00567C8C"/>
    <w:rsid w:val="00576571"/>
    <w:rsid w:val="0058673C"/>
    <w:rsid w:val="00594B05"/>
    <w:rsid w:val="00594F0E"/>
    <w:rsid w:val="00597681"/>
    <w:rsid w:val="005A182D"/>
    <w:rsid w:val="005A57C7"/>
    <w:rsid w:val="005A7A4F"/>
    <w:rsid w:val="005B08F4"/>
    <w:rsid w:val="005B1E68"/>
    <w:rsid w:val="005C35F4"/>
    <w:rsid w:val="005C38FE"/>
    <w:rsid w:val="005C684A"/>
    <w:rsid w:val="005D14FC"/>
    <w:rsid w:val="005E152A"/>
    <w:rsid w:val="005E752E"/>
    <w:rsid w:val="005F3AB0"/>
    <w:rsid w:val="006060F8"/>
    <w:rsid w:val="0060774D"/>
    <w:rsid w:val="00615348"/>
    <w:rsid w:val="00616C96"/>
    <w:rsid w:val="006222B5"/>
    <w:rsid w:val="00622B1B"/>
    <w:rsid w:val="00633A86"/>
    <w:rsid w:val="00640AC5"/>
    <w:rsid w:val="00641DFC"/>
    <w:rsid w:val="00645773"/>
    <w:rsid w:val="00650B11"/>
    <w:rsid w:val="00663830"/>
    <w:rsid w:val="00665417"/>
    <w:rsid w:val="00666BF4"/>
    <w:rsid w:val="00681D9A"/>
    <w:rsid w:val="00692B40"/>
    <w:rsid w:val="00692BEE"/>
    <w:rsid w:val="00693724"/>
    <w:rsid w:val="006A4176"/>
    <w:rsid w:val="006A5C03"/>
    <w:rsid w:val="006A5D7F"/>
    <w:rsid w:val="006A6D66"/>
    <w:rsid w:val="006B498E"/>
    <w:rsid w:val="006B5088"/>
    <w:rsid w:val="006B5B5C"/>
    <w:rsid w:val="006B6825"/>
    <w:rsid w:val="006C30F5"/>
    <w:rsid w:val="006C3507"/>
    <w:rsid w:val="006C60E6"/>
    <w:rsid w:val="006D088C"/>
    <w:rsid w:val="006D3547"/>
    <w:rsid w:val="006E0881"/>
    <w:rsid w:val="006F4BD3"/>
    <w:rsid w:val="007127AA"/>
    <w:rsid w:val="00721089"/>
    <w:rsid w:val="007246A9"/>
    <w:rsid w:val="007343BB"/>
    <w:rsid w:val="00744BD1"/>
    <w:rsid w:val="00752BF7"/>
    <w:rsid w:val="007700C3"/>
    <w:rsid w:val="0078163A"/>
    <w:rsid w:val="00783E38"/>
    <w:rsid w:val="00794584"/>
    <w:rsid w:val="007A7D5B"/>
    <w:rsid w:val="007B0009"/>
    <w:rsid w:val="007C0DC4"/>
    <w:rsid w:val="007D2AC9"/>
    <w:rsid w:val="007E0595"/>
    <w:rsid w:val="007E0916"/>
    <w:rsid w:val="007E75BF"/>
    <w:rsid w:val="007F3A5F"/>
    <w:rsid w:val="007F60FD"/>
    <w:rsid w:val="008046C5"/>
    <w:rsid w:val="00806F1D"/>
    <w:rsid w:val="0081C2C8"/>
    <w:rsid w:val="008204B6"/>
    <w:rsid w:val="00827A68"/>
    <w:rsid w:val="00831F6E"/>
    <w:rsid w:val="00845AB1"/>
    <w:rsid w:val="0085174C"/>
    <w:rsid w:val="008531B3"/>
    <w:rsid w:val="00857021"/>
    <w:rsid w:val="008576F7"/>
    <w:rsid w:val="008609C8"/>
    <w:rsid w:val="00866AC7"/>
    <w:rsid w:val="00876369"/>
    <w:rsid w:val="00896FC8"/>
    <w:rsid w:val="008A6E72"/>
    <w:rsid w:val="008B2D7D"/>
    <w:rsid w:val="008C010A"/>
    <w:rsid w:val="008C053E"/>
    <w:rsid w:val="008D34C4"/>
    <w:rsid w:val="008D5E3D"/>
    <w:rsid w:val="008E1844"/>
    <w:rsid w:val="008E3443"/>
    <w:rsid w:val="008E573F"/>
    <w:rsid w:val="008E57CD"/>
    <w:rsid w:val="008F482E"/>
    <w:rsid w:val="00901B6C"/>
    <w:rsid w:val="009127C6"/>
    <w:rsid w:val="00915230"/>
    <w:rsid w:val="0092692E"/>
    <w:rsid w:val="0093056B"/>
    <w:rsid w:val="009415F4"/>
    <w:rsid w:val="00945B87"/>
    <w:rsid w:val="00946B83"/>
    <w:rsid w:val="0096BC66"/>
    <w:rsid w:val="0096DEBF"/>
    <w:rsid w:val="00972434"/>
    <w:rsid w:val="0097310C"/>
    <w:rsid w:val="0097477F"/>
    <w:rsid w:val="00976BD2"/>
    <w:rsid w:val="00985894"/>
    <w:rsid w:val="0099064B"/>
    <w:rsid w:val="00994E13"/>
    <w:rsid w:val="0099FDC7"/>
    <w:rsid w:val="009A38E6"/>
    <w:rsid w:val="009A94B9"/>
    <w:rsid w:val="009B28B1"/>
    <w:rsid w:val="009B62FE"/>
    <w:rsid w:val="009C108E"/>
    <w:rsid w:val="009C1126"/>
    <w:rsid w:val="009CF09F"/>
    <w:rsid w:val="009D1A70"/>
    <w:rsid w:val="009E41C2"/>
    <w:rsid w:val="009F0A19"/>
    <w:rsid w:val="009F26CE"/>
    <w:rsid w:val="009F4510"/>
    <w:rsid w:val="00A05D5E"/>
    <w:rsid w:val="00A0654C"/>
    <w:rsid w:val="00A12506"/>
    <w:rsid w:val="00A2285A"/>
    <w:rsid w:val="00A22B69"/>
    <w:rsid w:val="00A2C623"/>
    <w:rsid w:val="00A31C45"/>
    <w:rsid w:val="00A320B2"/>
    <w:rsid w:val="00A33422"/>
    <w:rsid w:val="00A40063"/>
    <w:rsid w:val="00A40213"/>
    <w:rsid w:val="00A4BD1D"/>
    <w:rsid w:val="00A506FE"/>
    <w:rsid w:val="00A5742E"/>
    <w:rsid w:val="00A62ED5"/>
    <w:rsid w:val="00A665BC"/>
    <w:rsid w:val="00A83BA2"/>
    <w:rsid w:val="00A870C2"/>
    <w:rsid w:val="00A9283F"/>
    <w:rsid w:val="00A951C7"/>
    <w:rsid w:val="00A97552"/>
    <w:rsid w:val="00AA059E"/>
    <w:rsid w:val="00AA2B84"/>
    <w:rsid w:val="00AA50D2"/>
    <w:rsid w:val="00AA69D0"/>
    <w:rsid w:val="00AAA5E2"/>
    <w:rsid w:val="00AC3096"/>
    <w:rsid w:val="00AC3228"/>
    <w:rsid w:val="00AD1D41"/>
    <w:rsid w:val="00AD2E07"/>
    <w:rsid w:val="00AD760D"/>
    <w:rsid w:val="00AE0586"/>
    <w:rsid w:val="00AF537F"/>
    <w:rsid w:val="00B049AC"/>
    <w:rsid w:val="00B1646D"/>
    <w:rsid w:val="00B203E4"/>
    <w:rsid w:val="00B31D71"/>
    <w:rsid w:val="00B479D3"/>
    <w:rsid w:val="00B61C00"/>
    <w:rsid w:val="00B7181E"/>
    <w:rsid w:val="00B74F01"/>
    <w:rsid w:val="00B87435"/>
    <w:rsid w:val="00B878D9"/>
    <w:rsid w:val="00B92E88"/>
    <w:rsid w:val="00B93BF0"/>
    <w:rsid w:val="00B943F9"/>
    <w:rsid w:val="00BA5FF0"/>
    <w:rsid w:val="00BA6C80"/>
    <w:rsid w:val="00BB1A78"/>
    <w:rsid w:val="00BC268E"/>
    <w:rsid w:val="00BCFFA4"/>
    <w:rsid w:val="00BD0AF4"/>
    <w:rsid w:val="00BD5E90"/>
    <w:rsid w:val="00BE0DD3"/>
    <w:rsid w:val="00BE1E9B"/>
    <w:rsid w:val="00BE33C9"/>
    <w:rsid w:val="00BE5602"/>
    <w:rsid w:val="00BE764F"/>
    <w:rsid w:val="00BF0358"/>
    <w:rsid w:val="00BF1870"/>
    <w:rsid w:val="00C02739"/>
    <w:rsid w:val="00C03328"/>
    <w:rsid w:val="00C051E7"/>
    <w:rsid w:val="00C07DC5"/>
    <w:rsid w:val="00C13B41"/>
    <w:rsid w:val="00C2411D"/>
    <w:rsid w:val="00C27CAD"/>
    <w:rsid w:val="00C34BBF"/>
    <w:rsid w:val="00C411FE"/>
    <w:rsid w:val="00C4659A"/>
    <w:rsid w:val="00C5195D"/>
    <w:rsid w:val="00C6279E"/>
    <w:rsid w:val="00C71D55"/>
    <w:rsid w:val="00C73C8E"/>
    <w:rsid w:val="00C757E4"/>
    <w:rsid w:val="00C76822"/>
    <w:rsid w:val="00C80FDA"/>
    <w:rsid w:val="00C94B8D"/>
    <w:rsid w:val="00C962C9"/>
    <w:rsid w:val="00CA518E"/>
    <w:rsid w:val="00CB2D02"/>
    <w:rsid w:val="00CB4740"/>
    <w:rsid w:val="00CB7290"/>
    <w:rsid w:val="00CB7459"/>
    <w:rsid w:val="00CC28A3"/>
    <w:rsid w:val="00CC76A2"/>
    <w:rsid w:val="00CD05DA"/>
    <w:rsid w:val="00CD4C9D"/>
    <w:rsid w:val="00CD6F89"/>
    <w:rsid w:val="00CE0694"/>
    <w:rsid w:val="00CE7614"/>
    <w:rsid w:val="00CE79FB"/>
    <w:rsid w:val="00D12407"/>
    <w:rsid w:val="00D31E6C"/>
    <w:rsid w:val="00D32761"/>
    <w:rsid w:val="00D33F28"/>
    <w:rsid w:val="00D40645"/>
    <w:rsid w:val="00D55632"/>
    <w:rsid w:val="00D60FC6"/>
    <w:rsid w:val="00D62E75"/>
    <w:rsid w:val="00D72150"/>
    <w:rsid w:val="00D72520"/>
    <w:rsid w:val="00D75E21"/>
    <w:rsid w:val="00D8090B"/>
    <w:rsid w:val="00D831CA"/>
    <w:rsid w:val="00D83E2D"/>
    <w:rsid w:val="00D84C4B"/>
    <w:rsid w:val="00D92683"/>
    <w:rsid w:val="00D96065"/>
    <w:rsid w:val="00DB709E"/>
    <w:rsid w:val="00DC413B"/>
    <w:rsid w:val="00DC59CF"/>
    <w:rsid w:val="00DD516F"/>
    <w:rsid w:val="00DE02EC"/>
    <w:rsid w:val="00DE4C49"/>
    <w:rsid w:val="00DE638A"/>
    <w:rsid w:val="00DECF50"/>
    <w:rsid w:val="00DF2D08"/>
    <w:rsid w:val="00DF4B6A"/>
    <w:rsid w:val="00E07642"/>
    <w:rsid w:val="00E10428"/>
    <w:rsid w:val="00E236F1"/>
    <w:rsid w:val="00E3165F"/>
    <w:rsid w:val="00E31787"/>
    <w:rsid w:val="00E31A2A"/>
    <w:rsid w:val="00E31D48"/>
    <w:rsid w:val="00E421DF"/>
    <w:rsid w:val="00E42D9C"/>
    <w:rsid w:val="00E500F2"/>
    <w:rsid w:val="00E57E86"/>
    <w:rsid w:val="00E6243E"/>
    <w:rsid w:val="00E719B2"/>
    <w:rsid w:val="00E71B35"/>
    <w:rsid w:val="00E75770"/>
    <w:rsid w:val="00E82A80"/>
    <w:rsid w:val="00E83959"/>
    <w:rsid w:val="00E871C4"/>
    <w:rsid w:val="00E872FA"/>
    <w:rsid w:val="00E92734"/>
    <w:rsid w:val="00EB5752"/>
    <w:rsid w:val="00EB6985"/>
    <w:rsid w:val="00F1130A"/>
    <w:rsid w:val="00F1437E"/>
    <w:rsid w:val="00F27CF2"/>
    <w:rsid w:val="00F3032E"/>
    <w:rsid w:val="00F335D4"/>
    <w:rsid w:val="00F34E58"/>
    <w:rsid w:val="00F40078"/>
    <w:rsid w:val="00F444C7"/>
    <w:rsid w:val="00F678B6"/>
    <w:rsid w:val="00F8488A"/>
    <w:rsid w:val="00F92871"/>
    <w:rsid w:val="00F97FD6"/>
    <w:rsid w:val="00F9DB98"/>
    <w:rsid w:val="00FA3767"/>
    <w:rsid w:val="00FB15B7"/>
    <w:rsid w:val="00FB2D6E"/>
    <w:rsid w:val="00FC7870"/>
    <w:rsid w:val="00FD55E8"/>
    <w:rsid w:val="00FD59F4"/>
    <w:rsid w:val="00FD7C22"/>
    <w:rsid w:val="00FD7CA0"/>
    <w:rsid w:val="00FE02F6"/>
    <w:rsid w:val="00FE09F4"/>
    <w:rsid w:val="00FE36C2"/>
    <w:rsid w:val="00FFEA45"/>
    <w:rsid w:val="01059543"/>
    <w:rsid w:val="010861C0"/>
    <w:rsid w:val="010F1A05"/>
    <w:rsid w:val="0110B28C"/>
    <w:rsid w:val="01138D36"/>
    <w:rsid w:val="01145FED"/>
    <w:rsid w:val="01226F0F"/>
    <w:rsid w:val="0122D6EE"/>
    <w:rsid w:val="012BA57D"/>
    <w:rsid w:val="012D1C11"/>
    <w:rsid w:val="012F5F57"/>
    <w:rsid w:val="0131862A"/>
    <w:rsid w:val="0149DF58"/>
    <w:rsid w:val="015D73A7"/>
    <w:rsid w:val="01608D2C"/>
    <w:rsid w:val="0161986A"/>
    <w:rsid w:val="016774F7"/>
    <w:rsid w:val="01780100"/>
    <w:rsid w:val="017CC5BD"/>
    <w:rsid w:val="017DB7E4"/>
    <w:rsid w:val="0180A17C"/>
    <w:rsid w:val="0191FE22"/>
    <w:rsid w:val="01A251C1"/>
    <w:rsid w:val="01BA901F"/>
    <w:rsid w:val="01C23ABC"/>
    <w:rsid w:val="01C4B8C1"/>
    <w:rsid w:val="01CBBE8E"/>
    <w:rsid w:val="01CD5F90"/>
    <w:rsid w:val="01CE0BEE"/>
    <w:rsid w:val="01CEEB9D"/>
    <w:rsid w:val="01D0E9C6"/>
    <w:rsid w:val="01D3A0A3"/>
    <w:rsid w:val="01D4C301"/>
    <w:rsid w:val="01D7FC20"/>
    <w:rsid w:val="01E67C5A"/>
    <w:rsid w:val="01F33DF2"/>
    <w:rsid w:val="01FAAF54"/>
    <w:rsid w:val="01FD1073"/>
    <w:rsid w:val="0202F740"/>
    <w:rsid w:val="0203A518"/>
    <w:rsid w:val="02059B76"/>
    <w:rsid w:val="0209AC8D"/>
    <w:rsid w:val="0211DE32"/>
    <w:rsid w:val="0213ABB7"/>
    <w:rsid w:val="021FCC35"/>
    <w:rsid w:val="02267804"/>
    <w:rsid w:val="02358BAC"/>
    <w:rsid w:val="02380038"/>
    <w:rsid w:val="023E9684"/>
    <w:rsid w:val="02402737"/>
    <w:rsid w:val="02496E0F"/>
    <w:rsid w:val="0249EFB3"/>
    <w:rsid w:val="02514E2B"/>
    <w:rsid w:val="0254F4B7"/>
    <w:rsid w:val="02554F79"/>
    <w:rsid w:val="02580BF2"/>
    <w:rsid w:val="0258A126"/>
    <w:rsid w:val="0260F556"/>
    <w:rsid w:val="02642694"/>
    <w:rsid w:val="0269ED36"/>
    <w:rsid w:val="027399DB"/>
    <w:rsid w:val="0273B0AA"/>
    <w:rsid w:val="02782626"/>
    <w:rsid w:val="027CEB5F"/>
    <w:rsid w:val="027DF6B8"/>
    <w:rsid w:val="0288A37D"/>
    <w:rsid w:val="028BF264"/>
    <w:rsid w:val="028F7666"/>
    <w:rsid w:val="029182AA"/>
    <w:rsid w:val="0291C8E0"/>
    <w:rsid w:val="0296964D"/>
    <w:rsid w:val="029A0371"/>
    <w:rsid w:val="029CCB2A"/>
    <w:rsid w:val="02A361A0"/>
    <w:rsid w:val="02AB040B"/>
    <w:rsid w:val="02B91886"/>
    <w:rsid w:val="02B922EF"/>
    <w:rsid w:val="02BFF525"/>
    <w:rsid w:val="02C6EFCE"/>
    <w:rsid w:val="02C70213"/>
    <w:rsid w:val="02C92AEB"/>
    <w:rsid w:val="02D37FEE"/>
    <w:rsid w:val="02DD08AF"/>
    <w:rsid w:val="02DF3A38"/>
    <w:rsid w:val="02E62A93"/>
    <w:rsid w:val="02E698B8"/>
    <w:rsid w:val="02EC95ED"/>
    <w:rsid w:val="02EF5369"/>
    <w:rsid w:val="02F175E5"/>
    <w:rsid w:val="02F2FA10"/>
    <w:rsid w:val="02F3529C"/>
    <w:rsid w:val="03011D81"/>
    <w:rsid w:val="03104698"/>
    <w:rsid w:val="03205D5A"/>
    <w:rsid w:val="03255C5F"/>
    <w:rsid w:val="032D164B"/>
    <w:rsid w:val="03307A4C"/>
    <w:rsid w:val="03428861"/>
    <w:rsid w:val="0355EF9A"/>
    <w:rsid w:val="035B444F"/>
    <w:rsid w:val="03658708"/>
    <w:rsid w:val="03673AB5"/>
    <w:rsid w:val="03691E2F"/>
    <w:rsid w:val="037120B2"/>
    <w:rsid w:val="037471BF"/>
    <w:rsid w:val="037486DE"/>
    <w:rsid w:val="03763F52"/>
    <w:rsid w:val="03763F55"/>
    <w:rsid w:val="037B6A56"/>
    <w:rsid w:val="037DF407"/>
    <w:rsid w:val="0384A47C"/>
    <w:rsid w:val="0384B6BC"/>
    <w:rsid w:val="0385E25E"/>
    <w:rsid w:val="0385F000"/>
    <w:rsid w:val="03A34B78"/>
    <w:rsid w:val="03A5E0F5"/>
    <w:rsid w:val="03A75503"/>
    <w:rsid w:val="03A80CCB"/>
    <w:rsid w:val="03AE6919"/>
    <w:rsid w:val="03B45BD1"/>
    <w:rsid w:val="03B67125"/>
    <w:rsid w:val="03D81DED"/>
    <w:rsid w:val="03DC1CF6"/>
    <w:rsid w:val="03DED4A7"/>
    <w:rsid w:val="03DEF6E6"/>
    <w:rsid w:val="03E2A205"/>
    <w:rsid w:val="03E4427E"/>
    <w:rsid w:val="03E5C014"/>
    <w:rsid w:val="03E73CA3"/>
    <w:rsid w:val="03EBB920"/>
    <w:rsid w:val="03EBC0C6"/>
    <w:rsid w:val="03EDF7F9"/>
    <w:rsid w:val="03FF90E8"/>
    <w:rsid w:val="03FFA6CE"/>
    <w:rsid w:val="0404BEDF"/>
    <w:rsid w:val="0407E47B"/>
    <w:rsid w:val="0408922F"/>
    <w:rsid w:val="0408EA2A"/>
    <w:rsid w:val="04155575"/>
    <w:rsid w:val="043C7981"/>
    <w:rsid w:val="0445A992"/>
    <w:rsid w:val="044B2DF8"/>
    <w:rsid w:val="044B47D3"/>
    <w:rsid w:val="044BF47B"/>
    <w:rsid w:val="044F0C55"/>
    <w:rsid w:val="0450BC36"/>
    <w:rsid w:val="0454430C"/>
    <w:rsid w:val="045ABEE3"/>
    <w:rsid w:val="04645655"/>
    <w:rsid w:val="04646E69"/>
    <w:rsid w:val="047375F2"/>
    <w:rsid w:val="04777B0C"/>
    <w:rsid w:val="047B59D1"/>
    <w:rsid w:val="04818E89"/>
    <w:rsid w:val="04871F63"/>
    <w:rsid w:val="0490A6D3"/>
    <w:rsid w:val="049489CD"/>
    <w:rsid w:val="0494FA1E"/>
    <w:rsid w:val="0499F20C"/>
    <w:rsid w:val="049E298C"/>
    <w:rsid w:val="049E44EB"/>
    <w:rsid w:val="049F1157"/>
    <w:rsid w:val="04A05C85"/>
    <w:rsid w:val="04A8225B"/>
    <w:rsid w:val="04AD5752"/>
    <w:rsid w:val="04B1B284"/>
    <w:rsid w:val="04B9B3F5"/>
    <w:rsid w:val="04C693F0"/>
    <w:rsid w:val="04C944D5"/>
    <w:rsid w:val="04D775A0"/>
    <w:rsid w:val="04E28A05"/>
    <w:rsid w:val="04EBABCE"/>
    <w:rsid w:val="04F067F9"/>
    <w:rsid w:val="04FDF3D7"/>
    <w:rsid w:val="04FE66BE"/>
    <w:rsid w:val="04FF3B5B"/>
    <w:rsid w:val="0502BA6F"/>
    <w:rsid w:val="0505D3E1"/>
    <w:rsid w:val="0506390E"/>
    <w:rsid w:val="050B3DB9"/>
    <w:rsid w:val="050C63C3"/>
    <w:rsid w:val="050D9C12"/>
    <w:rsid w:val="051E9DAE"/>
    <w:rsid w:val="052263F7"/>
    <w:rsid w:val="053240F0"/>
    <w:rsid w:val="053B2DA2"/>
    <w:rsid w:val="053DB2FC"/>
    <w:rsid w:val="0544241D"/>
    <w:rsid w:val="05467764"/>
    <w:rsid w:val="05567B39"/>
    <w:rsid w:val="055C3FBF"/>
    <w:rsid w:val="05631342"/>
    <w:rsid w:val="0567AFB3"/>
    <w:rsid w:val="056D2C6E"/>
    <w:rsid w:val="05731CAA"/>
    <w:rsid w:val="0575F362"/>
    <w:rsid w:val="058012DF"/>
    <w:rsid w:val="0585510C"/>
    <w:rsid w:val="0586BF95"/>
    <w:rsid w:val="058C9579"/>
    <w:rsid w:val="058D0208"/>
    <w:rsid w:val="0590E4C0"/>
    <w:rsid w:val="05959CEC"/>
    <w:rsid w:val="059B53B9"/>
    <w:rsid w:val="059C1FC4"/>
    <w:rsid w:val="059F0EF0"/>
    <w:rsid w:val="05A23807"/>
    <w:rsid w:val="05AB6643"/>
    <w:rsid w:val="05B223CD"/>
    <w:rsid w:val="05B4BC19"/>
    <w:rsid w:val="05B4EFB3"/>
    <w:rsid w:val="05BF2638"/>
    <w:rsid w:val="05C8583A"/>
    <w:rsid w:val="05C93757"/>
    <w:rsid w:val="05CA8373"/>
    <w:rsid w:val="05D71FA5"/>
    <w:rsid w:val="05E6FE59"/>
    <w:rsid w:val="05F0655B"/>
    <w:rsid w:val="05F0DAB1"/>
    <w:rsid w:val="05F4FDAF"/>
    <w:rsid w:val="05FD5ADE"/>
    <w:rsid w:val="05FF9689"/>
    <w:rsid w:val="06016FD8"/>
    <w:rsid w:val="0605FC75"/>
    <w:rsid w:val="0612DC30"/>
    <w:rsid w:val="061497CC"/>
    <w:rsid w:val="0615D63B"/>
    <w:rsid w:val="061850E3"/>
    <w:rsid w:val="061C87AB"/>
    <w:rsid w:val="061D10EA"/>
    <w:rsid w:val="062766C3"/>
    <w:rsid w:val="0628FFDC"/>
    <w:rsid w:val="0630CA7F"/>
    <w:rsid w:val="0631E410"/>
    <w:rsid w:val="0635C26D"/>
    <w:rsid w:val="063C0CEC"/>
    <w:rsid w:val="063CEB2F"/>
    <w:rsid w:val="0646E733"/>
    <w:rsid w:val="06490E3F"/>
    <w:rsid w:val="064A9B6A"/>
    <w:rsid w:val="064AB52C"/>
    <w:rsid w:val="064CF02E"/>
    <w:rsid w:val="0656685F"/>
    <w:rsid w:val="065756A0"/>
    <w:rsid w:val="065F80BE"/>
    <w:rsid w:val="0669FA39"/>
    <w:rsid w:val="06786AE6"/>
    <w:rsid w:val="06789EE9"/>
    <w:rsid w:val="068A8316"/>
    <w:rsid w:val="0695C656"/>
    <w:rsid w:val="06A25CC0"/>
    <w:rsid w:val="06A5B6FD"/>
    <w:rsid w:val="06A7D1FC"/>
    <w:rsid w:val="06A83424"/>
    <w:rsid w:val="06AD6FF6"/>
    <w:rsid w:val="06AF06B1"/>
    <w:rsid w:val="06B1F280"/>
    <w:rsid w:val="06B9C544"/>
    <w:rsid w:val="06C25844"/>
    <w:rsid w:val="06C39FA4"/>
    <w:rsid w:val="06C6839C"/>
    <w:rsid w:val="06D4B25B"/>
    <w:rsid w:val="06DED9D2"/>
    <w:rsid w:val="06E8E681"/>
    <w:rsid w:val="06E91C89"/>
    <w:rsid w:val="06EFEF9F"/>
    <w:rsid w:val="06F3356B"/>
    <w:rsid w:val="06F637D5"/>
    <w:rsid w:val="06F70216"/>
    <w:rsid w:val="06F75A81"/>
    <w:rsid w:val="06F9EDD0"/>
    <w:rsid w:val="070123FB"/>
    <w:rsid w:val="0704F0E3"/>
    <w:rsid w:val="07184229"/>
    <w:rsid w:val="071A4AF5"/>
    <w:rsid w:val="071B3AD6"/>
    <w:rsid w:val="0724C46F"/>
    <w:rsid w:val="07255494"/>
    <w:rsid w:val="07268264"/>
    <w:rsid w:val="07273EB7"/>
    <w:rsid w:val="072865DA"/>
    <w:rsid w:val="072D0F5F"/>
    <w:rsid w:val="072F8C2A"/>
    <w:rsid w:val="07364325"/>
    <w:rsid w:val="07396526"/>
    <w:rsid w:val="073CA749"/>
    <w:rsid w:val="073E8B1D"/>
    <w:rsid w:val="07462B19"/>
    <w:rsid w:val="074A977A"/>
    <w:rsid w:val="074A9AF6"/>
    <w:rsid w:val="075011C1"/>
    <w:rsid w:val="0765A29D"/>
    <w:rsid w:val="076713DC"/>
    <w:rsid w:val="076B7FE1"/>
    <w:rsid w:val="0776265A"/>
    <w:rsid w:val="0780954D"/>
    <w:rsid w:val="0782C18A"/>
    <w:rsid w:val="0782E895"/>
    <w:rsid w:val="0783268A"/>
    <w:rsid w:val="07850DC0"/>
    <w:rsid w:val="078FCB23"/>
    <w:rsid w:val="07998F10"/>
    <w:rsid w:val="07B49C5B"/>
    <w:rsid w:val="07BB37CF"/>
    <w:rsid w:val="07BBE8A7"/>
    <w:rsid w:val="07BF18A1"/>
    <w:rsid w:val="07C7F198"/>
    <w:rsid w:val="07C894E2"/>
    <w:rsid w:val="07CC9AE0"/>
    <w:rsid w:val="07DEC8C6"/>
    <w:rsid w:val="07DFAB49"/>
    <w:rsid w:val="07E5C966"/>
    <w:rsid w:val="07E74C42"/>
    <w:rsid w:val="07E97F19"/>
    <w:rsid w:val="07FC06D2"/>
    <w:rsid w:val="080CF89E"/>
    <w:rsid w:val="08171A2D"/>
    <w:rsid w:val="08195993"/>
    <w:rsid w:val="08205E08"/>
    <w:rsid w:val="0824B75A"/>
    <w:rsid w:val="082ABE61"/>
    <w:rsid w:val="083127B9"/>
    <w:rsid w:val="083D7089"/>
    <w:rsid w:val="0842D897"/>
    <w:rsid w:val="084EA0B7"/>
    <w:rsid w:val="0859A607"/>
    <w:rsid w:val="0866EE34"/>
    <w:rsid w:val="086A29AF"/>
    <w:rsid w:val="087274F4"/>
    <w:rsid w:val="0877B7F1"/>
    <w:rsid w:val="087B6E13"/>
    <w:rsid w:val="0889C158"/>
    <w:rsid w:val="0893B224"/>
    <w:rsid w:val="089E6D09"/>
    <w:rsid w:val="08A0C144"/>
    <w:rsid w:val="08A7104E"/>
    <w:rsid w:val="08AC7ABD"/>
    <w:rsid w:val="08B09214"/>
    <w:rsid w:val="08B87631"/>
    <w:rsid w:val="08C30ACA"/>
    <w:rsid w:val="08C40B66"/>
    <w:rsid w:val="08C480AD"/>
    <w:rsid w:val="08D251E5"/>
    <w:rsid w:val="08D34687"/>
    <w:rsid w:val="08D5B6DE"/>
    <w:rsid w:val="08DA85A3"/>
    <w:rsid w:val="08DD7DFD"/>
    <w:rsid w:val="08E248B6"/>
    <w:rsid w:val="08E381C3"/>
    <w:rsid w:val="08E5408B"/>
    <w:rsid w:val="08E667DB"/>
    <w:rsid w:val="08F1B40A"/>
    <w:rsid w:val="08FFB3F2"/>
    <w:rsid w:val="0905B81B"/>
    <w:rsid w:val="09069538"/>
    <w:rsid w:val="090EE84F"/>
    <w:rsid w:val="090F4E24"/>
    <w:rsid w:val="091033D6"/>
    <w:rsid w:val="091A731F"/>
    <w:rsid w:val="092076B0"/>
    <w:rsid w:val="09207DB0"/>
    <w:rsid w:val="09218159"/>
    <w:rsid w:val="0929E292"/>
    <w:rsid w:val="092B54E2"/>
    <w:rsid w:val="092EFD1D"/>
    <w:rsid w:val="0934692B"/>
    <w:rsid w:val="09364CA0"/>
    <w:rsid w:val="0937C778"/>
    <w:rsid w:val="0942CF62"/>
    <w:rsid w:val="09459119"/>
    <w:rsid w:val="095138BC"/>
    <w:rsid w:val="0954CD37"/>
    <w:rsid w:val="095AF71F"/>
    <w:rsid w:val="095F0785"/>
    <w:rsid w:val="096841C1"/>
    <w:rsid w:val="09686B41"/>
    <w:rsid w:val="09687125"/>
    <w:rsid w:val="096A734B"/>
    <w:rsid w:val="097D8E49"/>
    <w:rsid w:val="097EFE1C"/>
    <w:rsid w:val="098B1104"/>
    <w:rsid w:val="098BB361"/>
    <w:rsid w:val="0991AB18"/>
    <w:rsid w:val="0993E915"/>
    <w:rsid w:val="0995B60C"/>
    <w:rsid w:val="099C4EDC"/>
    <w:rsid w:val="099CB5F8"/>
    <w:rsid w:val="09A46133"/>
    <w:rsid w:val="09AA30E4"/>
    <w:rsid w:val="09C4EAD5"/>
    <w:rsid w:val="09C54532"/>
    <w:rsid w:val="09CF2BE9"/>
    <w:rsid w:val="09D955C6"/>
    <w:rsid w:val="09DC38DB"/>
    <w:rsid w:val="09E018CA"/>
    <w:rsid w:val="09E4E2B4"/>
    <w:rsid w:val="09E6A2AA"/>
    <w:rsid w:val="09EC591D"/>
    <w:rsid w:val="09F4A150"/>
    <w:rsid w:val="09F57668"/>
    <w:rsid w:val="09FBD139"/>
    <w:rsid w:val="0A02280C"/>
    <w:rsid w:val="0A0271A8"/>
    <w:rsid w:val="0A02C29B"/>
    <w:rsid w:val="0A13BB20"/>
    <w:rsid w:val="0A1B80D7"/>
    <w:rsid w:val="0A1C3082"/>
    <w:rsid w:val="0A238E86"/>
    <w:rsid w:val="0A2591B9"/>
    <w:rsid w:val="0A26415E"/>
    <w:rsid w:val="0A285618"/>
    <w:rsid w:val="0A31777A"/>
    <w:rsid w:val="0A3685F7"/>
    <w:rsid w:val="0A409D91"/>
    <w:rsid w:val="0A4FBA92"/>
    <w:rsid w:val="0A4FF40E"/>
    <w:rsid w:val="0A503B59"/>
    <w:rsid w:val="0A516232"/>
    <w:rsid w:val="0A538402"/>
    <w:rsid w:val="0A603369"/>
    <w:rsid w:val="0A648170"/>
    <w:rsid w:val="0A6FC006"/>
    <w:rsid w:val="0A709165"/>
    <w:rsid w:val="0A728FAA"/>
    <w:rsid w:val="0A75EB0D"/>
    <w:rsid w:val="0A7F7CFC"/>
    <w:rsid w:val="0A820769"/>
    <w:rsid w:val="0A840B9C"/>
    <w:rsid w:val="0A87B283"/>
    <w:rsid w:val="0A8AF32D"/>
    <w:rsid w:val="0A9095FB"/>
    <w:rsid w:val="0A94B7FF"/>
    <w:rsid w:val="0A96964E"/>
    <w:rsid w:val="0A9E52DB"/>
    <w:rsid w:val="0AA16EFC"/>
    <w:rsid w:val="0AA74997"/>
    <w:rsid w:val="0AA99DF8"/>
    <w:rsid w:val="0AACE544"/>
    <w:rsid w:val="0AAF8C20"/>
    <w:rsid w:val="0AB64380"/>
    <w:rsid w:val="0AC22460"/>
    <w:rsid w:val="0AC37573"/>
    <w:rsid w:val="0AC3FDA8"/>
    <w:rsid w:val="0ACBECD5"/>
    <w:rsid w:val="0AD06BAC"/>
    <w:rsid w:val="0AF4C5D4"/>
    <w:rsid w:val="0AF69435"/>
    <w:rsid w:val="0AF99197"/>
    <w:rsid w:val="0AFEF69A"/>
    <w:rsid w:val="0B044186"/>
    <w:rsid w:val="0B07A853"/>
    <w:rsid w:val="0B1635A7"/>
    <w:rsid w:val="0B1AE42A"/>
    <w:rsid w:val="0B27DE12"/>
    <w:rsid w:val="0B2819CA"/>
    <w:rsid w:val="0B2F3EA4"/>
    <w:rsid w:val="0B332CAE"/>
    <w:rsid w:val="0B3474EB"/>
    <w:rsid w:val="0B38A32C"/>
    <w:rsid w:val="0B39EA49"/>
    <w:rsid w:val="0B4AAB5A"/>
    <w:rsid w:val="0B5A8986"/>
    <w:rsid w:val="0B5C5235"/>
    <w:rsid w:val="0B6E1A2C"/>
    <w:rsid w:val="0B77A26C"/>
    <w:rsid w:val="0B7B51CC"/>
    <w:rsid w:val="0B7B55D5"/>
    <w:rsid w:val="0B7CA10A"/>
    <w:rsid w:val="0B7E9501"/>
    <w:rsid w:val="0B7FD3E8"/>
    <w:rsid w:val="0B813720"/>
    <w:rsid w:val="0B836DE7"/>
    <w:rsid w:val="0B868D13"/>
    <w:rsid w:val="0B8A63E6"/>
    <w:rsid w:val="0B8AAC67"/>
    <w:rsid w:val="0B966635"/>
    <w:rsid w:val="0B9B779F"/>
    <w:rsid w:val="0BA44495"/>
    <w:rsid w:val="0BA8CC14"/>
    <w:rsid w:val="0BAF8B81"/>
    <w:rsid w:val="0BBFE54D"/>
    <w:rsid w:val="0BC0D326"/>
    <w:rsid w:val="0BC8621E"/>
    <w:rsid w:val="0BCD44BA"/>
    <w:rsid w:val="0BD9F435"/>
    <w:rsid w:val="0BDE6565"/>
    <w:rsid w:val="0BE05ECA"/>
    <w:rsid w:val="0BE0E40A"/>
    <w:rsid w:val="0BE3E733"/>
    <w:rsid w:val="0BE534E6"/>
    <w:rsid w:val="0BEDC166"/>
    <w:rsid w:val="0BF57735"/>
    <w:rsid w:val="0BFA1A91"/>
    <w:rsid w:val="0BFA7588"/>
    <w:rsid w:val="0C002644"/>
    <w:rsid w:val="0C089C45"/>
    <w:rsid w:val="0C15A9B0"/>
    <w:rsid w:val="0C168299"/>
    <w:rsid w:val="0C16E7B0"/>
    <w:rsid w:val="0C1FA843"/>
    <w:rsid w:val="0C2ACADA"/>
    <w:rsid w:val="0C2C2E7E"/>
    <w:rsid w:val="0C2E8FF5"/>
    <w:rsid w:val="0C45B9F0"/>
    <w:rsid w:val="0C478942"/>
    <w:rsid w:val="0C4E2AAC"/>
    <w:rsid w:val="0C4F810E"/>
    <w:rsid w:val="0C59E9C3"/>
    <w:rsid w:val="0C5F52A6"/>
    <w:rsid w:val="0C5FBB3A"/>
    <w:rsid w:val="0C706E84"/>
    <w:rsid w:val="0C82AF46"/>
    <w:rsid w:val="0C850E9E"/>
    <w:rsid w:val="0C914A1A"/>
    <w:rsid w:val="0C9444F8"/>
    <w:rsid w:val="0C96C206"/>
    <w:rsid w:val="0C9B8720"/>
    <w:rsid w:val="0CA00C03"/>
    <w:rsid w:val="0CA08466"/>
    <w:rsid w:val="0CBEE6C4"/>
    <w:rsid w:val="0CC16231"/>
    <w:rsid w:val="0CD0E2D2"/>
    <w:rsid w:val="0CD67193"/>
    <w:rsid w:val="0CD9ABFF"/>
    <w:rsid w:val="0CDD9556"/>
    <w:rsid w:val="0CDDBF4E"/>
    <w:rsid w:val="0CF3E937"/>
    <w:rsid w:val="0CF82296"/>
    <w:rsid w:val="0D016938"/>
    <w:rsid w:val="0D068C5E"/>
    <w:rsid w:val="0D06CCAB"/>
    <w:rsid w:val="0D071CBC"/>
    <w:rsid w:val="0D0E8804"/>
    <w:rsid w:val="0D11B9C5"/>
    <w:rsid w:val="0D13528A"/>
    <w:rsid w:val="0D155E0C"/>
    <w:rsid w:val="0D17B98C"/>
    <w:rsid w:val="0D1B005A"/>
    <w:rsid w:val="0D1B5405"/>
    <w:rsid w:val="0D1E4835"/>
    <w:rsid w:val="0D23CBC5"/>
    <w:rsid w:val="0D2B99E8"/>
    <w:rsid w:val="0D2C754D"/>
    <w:rsid w:val="0D2ECA12"/>
    <w:rsid w:val="0D313B86"/>
    <w:rsid w:val="0D31AC80"/>
    <w:rsid w:val="0D374800"/>
    <w:rsid w:val="0D3F73E5"/>
    <w:rsid w:val="0D462B7E"/>
    <w:rsid w:val="0D5547E8"/>
    <w:rsid w:val="0D587783"/>
    <w:rsid w:val="0D5A6115"/>
    <w:rsid w:val="0D5D2787"/>
    <w:rsid w:val="0D5FB557"/>
    <w:rsid w:val="0D65875E"/>
    <w:rsid w:val="0D6A6883"/>
    <w:rsid w:val="0D74EA96"/>
    <w:rsid w:val="0D752297"/>
    <w:rsid w:val="0D75C496"/>
    <w:rsid w:val="0D77AD0F"/>
    <w:rsid w:val="0D7B6E44"/>
    <w:rsid w:val="0D7D00B4"/>
    <w:rsid w:val="0D7F4CE1"/>
    <w:rsid w:val="0D8BF11B"/>
    <w:rsid w:val="0D8D1102"/>
    <w:rsid w:val="0D911670"/>
    <w:rsid w:val="0D96803B"/>
    <w:rsid w:val="0D9E068C"/>
    <w:rsid w:val="0DA2F463"/>
    <w:rsid w:val="0DAD49EC"/>
    <w:rsid w:val="0DBB10EC"/>
    <w:rsid w:val="0DC0119C"/>
    <w:rsid w:val="0DC56C38"/>
    <w:rsid w:val="0DC6CD5F"/>
    <w:rsid w:val="0DCDC0E4"/>
    <w:rsid w:val="0DD0A0DA"/>
    <w:rsid w:val="0DD30C4A"/>
    <w:rsid w:val="0DD474B0"/>
    <w:rsid w:val="0DD5413E"/>
    <w:rsid w:val="0DE07842"/>
    <w:rsid w:val="0DE4AC3A"/>
    <w:rsid w:val="0DEB6A77"/>
    <w:rsid w:val="0DF3D702"/>
    <w:rsid w:val="0E016718"/>
    <w:rsid w:val="0E02F79A"/>
    <w:rsid w:val="0E042EE7"/>
    <w:rsid w:val="0E08B1E8"/>
    <w:rsid w:val="0E1E1AC0"/>
    <w:rsid w:val="0E1E9E6D"/>
    <w:rsid w:val="0E29DD44"/>
    <w:rsid w:val="0E3573D9"/>
    <w:rsid w:val="0E35C470"/>
    <w:rsid w:val="0E3BE248"/>
    <w:rsid w:val="0E46FD3F"/>
    <w:rsid w:val="0E50FF6C"/>
    <w:rsid w:val="0E64BDEB"/>
    <w:rsid w:val="0E659D40"/>
    <w:rsid w:val="0E65CAAD"/>
    <w:rsid w:val="0E6718B2"/>
    <w:rsid w:val="0E756DAD"/>
    <w:rsid w:val="0E76CA03"/>
    <w:rsid w:val="0E79A6FD"/>
    <w:rsid w:val="0E7B5118"/>
    <w:rsid w:val="0E882088"/>
    <w:rsid w:val="0E99D61B"/>
    <w:rsid w:val="0EA2AB40"/>
    <w:rsid w:val="0EB464B3"/>
    <w:rsid w:val="0ED7889A"/>
    <w:rsid w:val="0ED79484"/>
    <w:rsid w:val="0ED9302F"/>
    <w:rsid w:val="0EDC9096"/>
    <w:rsid w:val="0EEE3FFD"/>
    <w:rsid w:val="0F0C0679"/>
    <w:rsid w:val="0F12907F"/>
    <w:rsid w:val="0F1A248D"/>
    <w:rsid w:val="0F1CD5A8"/>
    <w:rsid w:val="0F202A1F"/>
    <w:rsid w:val="0F20D34B"/>
    <w:rsid w:val="0F2CE6D1"/>
    <w:rsid w:val="0F2D08D6"/>
    <w:rsid w:val="0F3B01BE"/>
    <w:rsid w:val="0F43FBA1"/>
    <w:rsid w:val="0F47DBB5"/>
    <w:rsid w:val="0F53D84F"/>
    <w:rsid w:val="0F54D1CC"/>
    <w:rsid w:val="0F5B06A4"/>
    <w:rsid w:val="0F69D4E6"/>
    <w:rsid w:val="0F6A0771"/>
    <w:rsid w:val="0F6D721E"/>
    <w:rsid w:val="0F6FF2F1"/>
    <w:rsid w:val="0F704511"/>
    <w:rsid w:val="0F767DC0"/>
    <w:rsid w:val="0F80E355"/>
    <w:rsid w:val="0F95508A"/>
    <w:rsid w:val="0F957CAC"/>
    <w:rsid w:val="0F97535E"/>
    <w:rsid w:val="0F996EBD"/>
    <w:rsid w:val="0F9D2ED1"/>
    <w:rsid w:val="0F9EEBA5"/>
    <w:rsid w:val="0FA93490"/>
    <w:rsid w:val="0FAEACCD"/>
    <w:rsid w:val="0FB2E4D4"/>
    <w:rsid w:val="0FB47C81"/>
    <w:rsid w:val="0FB63469"/>
    <w:rsid w:val="0FC98827"/>
    <w:rsid w:val="0FCBE5BA"/>
    <w:rsid w:val="0FCEE623"/>
    <w:rsid w:val="0FD3A024"/>
    <w:rsid w:val="0FDF9A4B"/>
    <w:rsid w:val="0FE82814"/>
    <w:rsid w:val="0FF3D274"/>
    <w:rsid w:val="100E1255"/>
    <w:rsid w:val="100FF353"/>
    <w:rsid w:val="101FF176"/>
    <w:rsid w:val="102046DC"/>
    <w:rsid w:val="1023F0E9"/>
    <w:rsid w:val="10240D8F"/>
    <w:rsid w:val="1024DB13"/>
    <w:rsid w:val="103B0ECB"/>
    <w:rsid w:val="10493CB9"/>
    <w:rsid w:val="104A124E"/>
    <w:rsid w:val="104A576D"/>
    <w:rsid w:val="104B1ED7"/>
    <w:rsid w:val="104EC2EF"/>
    <w:rsid w:val="104F5A4E"/>
    <w:rsid w:val="105AAC15"/>
    <w:rsid w:val="105BE6F0"/>
    <w:rsid w:val="1060A78A"/>
    <w:rsid w:val="106AAE11"/>
    <w:rsid w:val="10703C0E"/>
    <w:rsid w:val="1072041F"/>
    <w:rsid w:val="10745F09"/>
    <w:rsid w:val="107509C4"/>
    <w:rsid w:val="107ACB53"/>
    <w:rsid w:val="1081989E"/>
    <w:rsid w:val="1082A645"/>
    <w:rsid w:val="10926900"/>
    <w:rsid w:val="10974AB3"/>
    <w:rsid w:val="1097CBFA"/>
    <w:rsid w:val="1099BF93"/>
    <w:rsid w:val="109AA8F5"/>
    <w:rsid w:val="10A071B0"/>
    <w:rsid w:val="10ADC38F"/>
    <w:rsid w:val="10AF1A54"/>
    <w:rsid w:val="10B5F4EE"/>
    <w:rsid w:val="10B8AC1B"/>
    <w:rsid w:val="10BECF07"/>
    <w:rsid w:val="10D4D40A"/>
    <w:rsid w:val="10D6535A"/>
    <w:rsid w:val="10DA6349"/>
    <w:rsid w:val="10E2B317"/>
    <w:rsid w:val="10E4EAAE"/>
    <w:rsid w:val="10ED8818"/>
    <w:rsid w:val="10F18EB1"/>
    <w:rsid w:val="10F2B77E"/>
    <w:rsid w:val="10F40FB3"/>
    <w:rsid w:val="10F8AACB"/>
    <w:rsid w:val="10FD2B11"/>
    <w:rsid w:val="10FE2E0B"/>
    <w:rsid w:val="10FF84C0"/>
    <w:rsid w:val="110005E1"/>
    <w:rsid w:val="1100147E"/>
    <w:rsid w:val="11039AA4"/>
    <w:rsid w:val="1104578B"/>
    <w:rsid w:val="110CE200"/>
    <w:rsid w:val="1110B080"/>
    <w:rsid w:val="11252BE4"/>
    <w:rsid w:val="1129B100"/>
    <w:rsid w:val="112B8F95"/>
    <w:rsid w:val="112F3F3E"/>
    <w:rsid w:val="1130838D"/>
    <w:rsid w:val="1133DD8C"/>
    <w:rsid w:val="1134CBA9"/>
    <w:rsid w:val="1136EB52"/>
    <w:rsid w:val="11391F50"/>
    <w:rsid w:val="113B0B75"/>
    <w:rsid w:val="11414930"/>
    <w:rsid w:val="1149A179"/>
    <w:rsid w:val="1149ABEA"/>
    <w:rsid w:val="1151BE21"/>
    <w:rsid w:val="1153296E"/>
    <w:rsid w:val="1153FAAB"/>
    <w:rsid w:val="11622417"/>
    <w:rsid w:val="11638365"/>
    <w:rsid w:val="1167B61B"/>
    <w:rsid w:val="116D6532"/>
    <w:rsid w:val="116ECD7E"/>
    <w:rsid w:val="11704224"/>
    <w:rsid w:val="117080FE"/>
    <w:rsid w:val="1177934E"/>
    <w:rsid w:val="117B6AAC"/>
    <w:rsid w:val="117B84F7"/>
    <w:rsid w:val="117DAE54"/>
    <w:rsid w:val="1180B390"/>
    <w:rsid w:val="11888F9E"/>
    <w:rsid w:val="118A3409"/>
    <w:rsid w:val="118A986C"/>
    <w:rsid w:val="118F5BAE"/>
    <w:rsid w:val="1190538F"/>
    <w:rsid w:val="119738E0"/>
    <w:rsid w:val="11986D23"/>
    <w:rsid w:val="119AD15D"/>
    <w:rsid w:val="119FEC7E"/>
    <w:rsid w:val="11A26E32"/>
    <w:rsid w:val="11A609FE"/>
    <w:rsid w:val="11B1960D"/>
    <w:rsid w:val="11B7276E"/>
    <w:rsid w:val="11BFFA1F"/>
    <w:rsid w:val="11C6224E"/>
    <w:rsid w:val="11D2B09C"/>
    <w:rsid w:val="11D40692"/>
    <w:rsid w:val="11D54D60"/>
    <w:rsid w:val="11DA49A4"/>
    <w:rsid w:val="11EB2AAF"/>
    <w:rsid w:val="11F28F2D"/>
    <w:rsid w:val="11F45B30"/>
    <w:rsid w:val="11FD78D8"/>
    <w:rsid w:val="1200E3A3"/>
    <w:rsid w:val="1201DEBD"/>
    <w:rsid w:val="12051685"/>
    <w:rsid w:val="1208CB9E"/>
    <w:rsid w:val="120A6C23"/>
    <w:rsid w:val="1211D8C9"/>
    <w:rsid w:val="1215FE74"/>
    <w:rsid w:val="12162B74"/>
    <w:rsid w:val="121D9BD0"/>
    <w:rsid w:val="1221F6D9"/>
    <w:rsid w:val="122C14D3"/>
    <w:rsid w:val="123174CF"/>
    <w:rsid w:val="124D01F0"/>
    <w:rsid w:val="1251DEB8"/>
    <w:rsid w:val="1254766A"/>
    <w:rsid w:val="1266A15D"/>
    <w:rsid w:val="1273FB4F"/>
    <w:rsid w:val="127602B7"/>
    <w:rsid w:val="12789752"/>
    <w:rsid w:val="1282D941"/>
    <w:rsid w:val="12851BC0"/>
    <w:rsid w:val="12895151"/>
    <w:rsid w:val="128F1BED"/>
    <w:rsid w:val="129882A6"/>
    <w:rsid w:val="12A306A1"/>
    <w:rsid w:val="12A625D5"/>
    <w:rsid w:val="12A7357B"/>
    <w:rsid w:val="12A74C93"/>
    <w:rsid w:val="12B55680"/>
    <w:rsid w:val="12B7C6A2"/>
    <w:rsid w:val="12BBF492"/>
    <w:rsid w:val="12BD9C7C"/>
    <w:rsid w:val="12C974DD"/>
    <w:rsid w:val="12CD6089"/>
    <w:rsid w:val="12F314B2"/>
    <w:rsid w:val="12F45A02"/>
    <w:rsid w:val="12F9CDC7"/>
    <w:rsid w:val="12FDF478"/>
    <w:rsid w:val="1315187B"/>
    <w:rsid w:val="1316352E"/>
    <w:rsid w:val="13175558"/>
    <w:rsid w:val="131AE813"/>
    <w:rsid w:val="132A94A6"/>
    <w:rsid w:val="132AC325"/>
    <w:rsid w:val="133A89D5"/>
    <w:rsid w:val="1357E79E"/>
    <w:rsid w:val="1358BFB6"/>
    <w:rsid w:val="135F3636"/>
    <w:rsid w:val="136C2A41"/>
    <w:rsid w:val="137C3DEA"/>
    <w:rsid w:val="137DFFE9"/>
    <w:rsid w:val="138CE279"/>
    <w:rsid w:val="1393D1A4"/>
    <w:rsid w:val="1394F081"/>
    <w:rsid w:val="13966777"/>
    <w:rsid w:val="13A0F8B4"/>
    <w:rsid w:val="13A45070"/>
    <w:rsid w:val="13A9A78A"/>
    <w:rsid w:val="13BB24EE"/>
    <w:rsid w:val="13C43E4E"/>
    <w:rsid w:val="13C8C502"/>
    <w:rsid w:val="13CA921F"/>
    <w:rsid w:val="13DCDFC0"/>
    <w:rsid w:val="13E4CB3D"/>
    <w:rsid w:val="13F1A7DD"/>
    <w:rsid w:val="13FD040F"/>
    <w:rsid w:val="13FF6A68"/>
    <w:rsid w:val="1400B355"/>
    <w:rsid w:val="14086625"/>
    <w:rsid w:val="140C476D"/>
    <w:rsid w:val="140F61F4"/>
    <w:rsid w:val="14131645"/>
    <w:rsid w:val="141B5D4B"/>
    <w:rsid w:val="14282764"/>
    <w:rsid w:val="1428C63E"/>
    <w:rsid w:val="142A6CF0"/>
    <w:rsid w:val="142E9090"/>
    <w:rsid w:val="143EBF4A"/>
    <w:rsid w:val="145D4351"/>
    <w:rsid w:val="14602791"/>
    <w:rsid w:val="1464D016"/>
    <w:rsid w:val="146610B1"/>
    <w:rsid w:val="14757334"/>
    <w:rsid w:val="14766937"/>
    <w:rsid w:val="1484ED2E"/>
    <w:rsid w:val="148D10F9"/>
    <w:rsid w:val="14903146"/>
    <w:rsid w:val="14B0F0FE"/>
    <w:rsid w:val="14BB1B4F"/>
    <w:rsid w:val="14CB4621"/>
    <w:rsid w:val="14CBD111"/>
    <w:rsid w:val="14CF10CF"/>
    <w:rsid w:val="14D84724"/>
    <w:rsid w:val="14D85D4A"/>
    <w:rsid w:val="14D864B2"/>
    <w:rsid w:val="14EB6565"/>
    <w:rsid w:val="14F4EEBA"/>
    <w:rsid w:val="1503E9D2"/>
    <w:rsid w:val="15074EFC"/>
    <w:rsid w:val="150EBD92"/>
    <w:rsid w:val="151A5E51"/>
    <w:rsid w:val="151B8D93"/>
    <w:rsid w:val="152EEAA5"/>
    <w:rsid w:val="1531D0F9"/>
    <w:rsid w:val="1535686D"/>
    <w:rsid w:val="153D129C"/>
    <w:rsid w:val="154A857C"/>
    <w:rsid w:val="154FDCBF"/>
    <w:rsid w:val="155518BC"/>
    <w:rsid w:val="15600EAF"/>
    <w:rsid w:val="15653952"/>
    <w:rsid w:val="156B63E3"/>
    <w:rsid w:val="156C4D0F"/>
    <w:rsid w:val="157680D8"/>
    <w:rsid w:val="157C6F0A"/>
    <w:rsid w:val="157C9010"/>
    <w:rsid w:val="15835E71"/>
    <w:rsid w:val="15896611"/>
    <w:rsid w:val="158FC4FD"/>
    <w:rsid w:val="159C71AB"/>
    <w:rsid w:val="15A0B049"/>
    <w:rsid w:val="15A292E5"/>
    <w:rsid w:val="15A2F8E7"/>
    <w:rsid w:val="15AAAAC5"/>
    <w:rsid w:val="15B2FF11"/>
    <w:rsid w:val="15BA0335"/>
    <w:rsid w:val="15D176BD"/>
    <w:rsid w:val="15D70BC7"/>
    <w:rsid w:val="15DED2D2"/>
    <w:rsid w:val="15DF8695"/>
    <w:rsid w:val="15EA0A74"/>
    <w:rsid w:val="15ED436F"/>
    <w:rsid w:val="15F12889"/>
    <w:rsid w:val="15F27342"/>
    <w:rsid w:val="15F46D4B"/>
    <w:rsid w:val="15F91CE3"/>
    <w:rsid w:val="15FA5F2F"/>
    <w:rsid w:val="160D2BD3"/>
    <w:rsid w:val="160D2E7C"/>
    <w:rsid w:val="161188A1"/>
    <w:rsid w:val="16174643"/>
    <w:rsid w:val="162C7690"/>
    <w:rsid w:val="162D8511"/>
    <w:rsid w:val="16343586"/>
    <w:rsid w:val="163E3BC4"/>
    <w:rsid w:val="163E7F3C"/>
    <w:rsid w:val="1641EF60"/>
    <w:rsid w:val="164D8E31"/>
    <w:rsid w:val="165F293C"/>
    <w:rsid w:val="166A51FD"/>
    <w:rsid w:val="166D1290"/>
    <w:rsid w:val="167B2E37"/>
    <w:rsid w:val="168774FB"/>
    <w:rsid w:val="1688669F"/>
    <w:rsid w:val="168AA3B5"/>
    <w:rsid w:val="16A9AFED"/>
    <w:rsid w:val="16C13B84"/>
    <w:rsid w:val="16C51450"/>
    <w:rsid w:val="16C97222"/>
    <w:rsid w:val="16CE53D3"/>
    <w:rsid w:val="16D40F15"/>
    <w:rsid w:val="16D6B348"/>
    <w:rsid w:val="16DA34CB"/>
    <w:rsid w:val="16E01947"/>
    <w:rsid w:val="16E29A7F"/>
    <w:rsid w:val="16E575E6"/>
    <w:rsid w:val="16EF1852"/>
    <w:rsid w:val="16FB12E0"/>
    <w:rsid w:val="16FBDF10"/>
    <w:rsid w:val="16FCD486"/>
    <w:rsid w:val="16FE721B"/>
    <w:rsid w:val="17070814"/>
    <w:rsid w:val="170A3F1F"/>
    <w:rsid w:val="170BE3E5"/>
    <w:rsid w:val="171213A7"/>
    <w:rsid w:val="17156BD1"/>
    <w:rsid w:val="171957EA"/>
    <w:rsid w:val="171C5DF4"/>
    <w:rsid w:val="172F7B2E"/>
    <w:rsid w:val="172FCB87"/>
    <w:rsid w:val="1740E094"/>
    <w:rsid w:val="1743E4BA"/>
    <w:rsid w:val="17441AD7"/>
    <w:rsid w:val="17466B97"/>
    <w:rsid w:val="174AF7C3"/>
    <w:rsid w:val="174DBA96"/>
    <w:rsid w:val="174DBB81"/>
    <w:rsid w:val="174EB3C8"/>
    <w:rsid w:val="17515FE1"/>
    <w:rsid w:val="175367B1"/>
    <w:rsid w:val="1757D5E6"/>
    <w:rsid w:val="1759E2D6"/>
    <w:rsid w:val="1761F902"/>
    <w:rsid w:val="176ED9E3"/>
    <w:rsid w:val="1771A537"/>
    <w:rsid w:val="1772B7D1"/>
    <w:rsid w:val="1781AD0B"/>
    <w:rsid w:val="1786DEDB"/>
    <w:rsid w:val="1792296F"/>
    <w:rsid w:val="17961F17"/>
    <w:rsid w:val="179EA69D"/>
    <w:rsid w:val="17A52D0A"/>
    <w:rsid w:val="17ACF3EA"/>
    <w:rsid w:val="17B3212B"/>
    <w:rsid w:val="17B476F1"/>
    <w:rsid w:val="17BDFE7C"/>
    <w:rsid w:val="17C464D3"/>
    <w:rsid w:val="17CA9F70"/>
    <w:rsid w:val="17CAD35B"/>
    <w:rsid w:val="17D1ED39"/>
    <w:rsid w:val="17E8DC82"/>
    <w:rsid w:val="17FC279F"/>
    <w:rsid w:val="17FE6748"/>
    <w:rsid w:val="18082B65"/>
    <w:rsid w:val="180CAF11"/>
    <w:rsid w:val="181530DD"/>
    <w:rsid w:val="181B6E18"/>
    <w:rsid w:val="182D9476"/>
    <w:rsid w:val="1832A759"/>
    <w:rsid w:val="18347ED4"/>
    <w:rsid w:val="183EB09E"/>
    <w:rsid w:val="18403E26"/>
    <w:rsid w:val="1843A9F8"/>
    <w:rsid w:val="18489BFF"/>
    <w:rsid w:val="1853A5E9"/>
    <w:rsid w:val="18654283"/>
    <w:rsid w:val="18684275"/>
    <w:rsid w:val="186FDF76"/>
    <w:rsid w:val="18736769"/>
    <w:rsid w:val="1879BF14"/>
    <w:rsid w:val="187F71F6"/>
    <w:rsid w:val="188A7C0A"/>
    <w:rsid w:val="1891860E"/>
    <w:rsid w:val="18954741"/>
    <w:rsid w:val="189B5657"/>
    <w:rsid w:val="189E6ED0"/>
    <w:rsid w:val="18A7B5A6"/>
    <w:rsid w:val="18B72EBD"/>
    <w:rsid w:val="18BAD1E0"/>
    <w:rsid w:val="18BD246C"/>
    <w:rsid w:val="18C29190"/>
    <w:rsid w:val="18C5FC1D"/>
    <w:rsid w:val="18C6A56B"/>
    <w:rsid w:val="18D3662F"/>
    <w:rsid w:val="18D366DF"/>
    <w:rsid w:val="18E08692"/>
    <w:rsid w:val="1907D9AA"/>
    <w:rsid w:val="190920AD"/>
    <w:rsid w:val="190AF597"/>
    <w:rsid w:val="190D3EA5"/>
    <w:rsid w:val="1913D32F"/>
    <w:rsid w:val="191C3520"/>
    <w:rsid w:val="192EEB81"/>
    <w:rsid w:val="1930B474"/>
    <w:rsid w:val="1936A17A"/>
    <w:rsid w:val="1938A142"/>
    <w:rsid w:val="193DE760"/>
    <w:rsid w:val="1941F5F9"/>
    <w:rsid w:val="194387E1"/>
    <w:rsid w:val="195222E0"/>
    <w:rsid w:val="195AAF38"/>
    <w:rsid w:val="1960A96F"/>
    <w:rsid w:val="1961AB2C"/>
    <w:rsid w:val="196B8486"/>
    <w:rsid w:val="196E51F2"/>
    <w:rsid w:val="19787717"/>
    <w:rsid w:val="1984F47C"/>
    <w:rsid w:val="198820A9"/>
    <w:rsid w:val="198B6703"/>
    <w:rsid w:val="198C0BCC"/>
    <w:rsid w:val="19A436B1"/>
    <w:rsid w:val="19ADB02E"/>
    <w:rsid w:val="19B0FEF6"/>
    <w:rsid w:val="19BAF045"/>
    <w:rsid w:val="19C0E107"/>
    <w:rsid w:val="19C4AE6F"/>
    <w:rsid w:val="19C8D989"/>
    <w:rsid w:val="19CB4403"/>
    <w:rsid w:val="19CC5BFF"/>
    <w:rsid w:val="19D5954E"/>
    <w:rsid w:val="19DDBD64"/>
    <w:rsid w:val="19F3F3CA"/>
    <w:rsid w:val="19F90381"/>
    <w:rsid w:val="1A0642B0"/>
    <w:rsid w:val="1A075E4B"/>
    <w:rsid w:val="1A0C473F"/>
    <w:rsid w:val="1A0CCCC4"/>
    <w:rsid w:val="1A1473A1"/>
    <w:rsid w:val="1A15AEBB"/>
    <w:rsid w:val="1A17D6FF"/>
    <w:rsid w:val="1A1A94CA"/>
    <w:rsid w:val="1A1C1342"/>
    <w:rsid w:val="1A24E1D5"/>
    <w:rsid w:val="1A292ACF"/>
    <w:rsid w:val="1A37B062"/>
    <w:rsid w:val="1A3A1D9D"/>
    <w:rsid w:val="1A3A38B6"/>
    <w:rsid w:val="1A432F84"/>
    <w:rsid w:val="1A484DAB"/>
    <w:rsid w:val="1A4C9B0A"/>
    <w:rsid w:val="1A4D1DBF"/>
    <w:rsid w:val="1A54D656"/>
    <w:rsid w:val="1A5AB832"/>
    <w:rsid w:val="1A5DB56F"/>
    <w:rsid w:val="1A61236D"/>
    <w:rsid w:val="1A662FF3"/>
    <w:rsid w:val="1A666450"/>
    <w:rsid w:val="1A7122D5"/>
    <w:rsid w:val="1A71BFCE"/>
    <w:rsid w:val="1A7312E8"/>
    <w:rsid w:val="1A74216C"/>
    <w:rsid w:val="1A7534C2"/>
    <w:rsid w:val="1A7A3AE0"/>
    <w:rsid w:val="1A812F27"/>
    <w:rsid w:val="1A871ADE"/>
    <w:rsid w:val="1A8839C5"/>
    <w:rsid w:val="1A8A7DE3"/>
    <w:rsid w:val="1A8CF9A2"/>
    <w:rsid w:val="1A905E7F"/>
    <w:rsid w:val="1A93D82F"/>
    <w:rsid w:val="1A9567BD"/>
    <w:rsid w:val="1A968071"/>
    <w:rsid w:val="1A997C2C"/>
    <w:rsid w:val="1AAEA8A0"/>
    <w:rsid w:val="1AB2F7B8"/>
    <w:rsid w:val="1AB53688"/>
    <w:rsid w:val="1AB66D9E"/>
    <w:rsid w:val="1ACC2382"/>
    <w:rsid w:val="1AD31DB1"/>
    <w:rsid w:val="1AD765D3"/>
    <w:rsid w:val="1AE5AABB"/>
    <w:rsid w:val="1AF32EAB"/>
    <w:rsid w:val="1B0164F2"/>
    <w:rsid w:val="1B07F04C"/>
    <w:rsid w:val="1B084939"/>
    <w:rsid w:val="1B089078"/>
    <w:rsid w:val="1B0C1E37"/>
    <w:rsid w:val="1B0E454D"/>
    <w:rsid w:val="1B117BAB"/>
    <w:rsid w:val="1B13B003"/>
    <w:rsid w:val="1B143786"/>
    <w:rsid w:val="1B188526"/>
    <w:rsid w:val="1B231898"/>
    <w:rsid w:val="1B248EB6"/>
    <w:rsid w:val="1B24F74F"/>
    <w:rsid w:val="1B2DAF59"/>
    <w:rsid w:val="1B2F7876"/>
    <w:rsid w:val="1B34C53B"/>
    <w:rsid w:val="1B3B9893"/>
    <w:rsid w:val="1B3BA176"/>
    <w:rsid w:val="1B40513E"/>
    <w:rsid w:val="1B427042"/>
    <w:rsid w:val="1B47BE75"/>
    <w:rsid w:val="1B4A008D"/>
    <w:rsid w:val="1B51172F"/>
    <w:rsid w:val="1B51C3CC"/>
    <w:rsid w:val="1B53E463"/>
    <w:rsid w:val="1B53E4F3"/>
    <w:rsid w:val="1B56DCB0"/>
    <w:rsid w:val="1B592882"/>
    <w:rsid w:val="1B62F983"/>
    <w:rsid w:val="1B688A8A"/>
    <w:rsid w:val="1B689131"/>
    <w:rsid w:val="1B69B260"/>
    <w:rsid w:val="1B72F69C"/>
    <w:rsid w:val="1B7339DE"/>
    <w:rsid w:val="1B760D1B"/>
    <w:rsid w:val="1B799B03"/>
    <w:rsid w:val="1B7DBACD"/>
    <w:rsid w:val="1B81819C"/>
    <w:rsid w:val="1B82591F"/>
    <w:rsid w:val="1B889735"/>
    <w:rsid w:val="1B99AB90"/>
    <w:rsid w:val="1B9BB872"/>
    <w:rsid w:val="1BA07D0B"/>
    <w:rsid w:val="1BA7C0B2"/>
    <w:rsid w:val="1BAA4239"/>
    <w:rsid w:val="1BAF5819"/>
    <w:rsid w:val="1BAF98B3"/>
    <w:rsid w:val="1BB3FFC4"/>
    <w:rsid w:val="1BB90D49"/>
    <w:rsid w:val="1BBABEC7"/>
    <w:rsid w:val="1BC541F3"/>
    <w:rsid w:val="1BC5C993"/>
    <w:rsid w:val="1BCF221A"/>
    <w:rsid w:val="1BDA9369"/>
    <w:rsid w:val="1BEEADA3"/>
    <w:rsid w:val="1BEF5932"/>
    <w:rsid w:val="1BF0584F"/>
    <w:rsid w:val="1BF1D027"/>
    <w:rsid w:val="1BF26F0B"/>
    <w:rsid w:val="1BF272A2"/>
    <w:rsid w:val="1BF3DEFB"/>
    <w:rsid w:val="1BF468F6"/>
    <w:rsid w:val="1BF4C9DA"/>
    <w:rsid w:val="1C0BD2B6"/>
    <w:rsid w:val="1C110523"/>
    <w:rsid w:val="1C125CA7"/>
    <w:rsid w:val="1C1E39D9"/>
    <w:rsid w:val="1C23AB62"/>
    <w:rsid w:val="1C28B765"/>
    <w:rsid w:val="1C2FA890"/>
    <w:rsid w:val="1C2FD2BD"/>
    <w:rsid w:val="1C31ED72"/>
    <w:rsid w:val="1C415ACC"/>
    <w:rsid w:val="1C429659"/>
    <w:rsid w:val="1C4BD5AA"/>
    <w:rsid w:val="1C5B47D4"/>
    <w:rsid w:val="1C6381FE"/>
    <w:rsid w:val="1C6862E2"/>
    <w:rsid w:val="1C77A224"/>
    <w:rsid w:val="1C785D2A"/>
    <w:rsid w:val="1C839F16"/>
    <w:rsid w:val="1C8D919E"/>
    <w:rsid w:val="1C93240F"/>
    <w:rsid w:val="1C9A650F"/>
    <w:rsid w:val="1CAEE3C0"/>
    <w:rsid w:val="1CB0654A"/>
    <w:rsid w:val="1CB25648"/>
    <w:rsid w:val="1CB34B65"/>
    <w:rsid w:val="1CB58742"/>
    <w:rsid w:val="1CB63FA1"/>
    <w:rsid w:val="1CC3FEFA"/>
    <w:rsid w:val="1CCA1243"/>
    <w:rsid w:val="1CD329BE"/>
    <w:rsid w:val="1CD5379E"/>
    <w:rsid w:val="1CD771D7"/>
    <w:rsid w:val="1CD94CE7"/>
    <w:rsid w:val="1CDB57A9"/>
    <w:rsid w:val="1CE22E65"/>
    <w:rsid w:val="1CF63306"/>
    <w:rsid w:val="1CF68706"/>
    <w:rsid w:val="1CF8519E"/>
    <w:rsid w:val="1CFC1887"/>
    <w:rsid w:val="1CFCF51E"/>
    <w:rsid w:val="1CFE688F"/>
    <w:rsid w:val="1D160ED7"/>
    <w:rsid w:val="1D1633E6"/>
    <w:rsid w:val="1D174F86"/>
    <w:rsid w:val="1D198B2E"/>
    <w:rsid w:val="1D1B83AE"/>
    <w:rsid w:val="1D1EFC51"/>
    <w:rsid w:val="1D320608"/>
    <w:rsid w:val="1D37D948"/>
    <w:rsid w:val="1D396916"/>
    <w:rsid w:val="1D3A2E12"/>
    <w:rsid w:val="1D3C8F38"/>
    <w:rsid w:val="1D460015"/>
    <w:rsid w:val="1D4C1463"/>
    <w:rsid w:val="1D4E6CF4"/>
    <w:rsid w:val="1D52358C"/>
    <w:rsid w:val="1D5ECB78"/>
    <w:rsid w:val="1D68910D"/>
    <w:rsid w:val="1D6C081A"/>
    <w:rsid w:val="1D745F10"/>
    <w:rsid w:val="1D75DCA5"/>
    <w:rsid w:val="1D83EDFD"/>
    <w:rsid w:val="1D8780EF"/>
    <w:rsid w:val="1D8B0799"/>
    <w:rsid w:val="1D8D216C"/>
    <w:rsid w:val="1D8E6D3E"/>
    <w:rsid w:val="1D90D2E8"/>
    <w:rsid w:val="1D95B085"/>
    <w:rsid w:val="1D96897C"/>
    <w:rsid w:val="1DA4EEE1"/>
    <w:rsid w:val="1DA8C8A8"/>
    <w:rsid w:val="1DAD2F96"/>
    <w:rsid w:val="1DAFEB5C"/>
    <w:rsid w:val="1DB41283"/>
    <w:rsid w:val="1DB75684"/>
    <w:rsid w:val="1DBCFD05"/>
    <w:rsid w:val="1DBE2B82"/>
    <w:rsid w:val="1DBEA7FD"/>
    <w:rsid w:val="1DC49A64"/>
    <w:rsid w:val="1DC94D00"/>
    <w:rsid w:val="1DD49E34"/>
    <w:rsid w:val="1DD791BB"/>
    <w:rsid w:val="1DE8B93A"/>
    <w:rsid w:val="1DF04224"/>
    <w:rsid w:val="1DF28600"/>
    <w:rsid w:val="1DF9F6ED"/>
    <w:rsid w:val="1DFBE176"/>
    <w:rsid w:val="1E032431"/>
    <w:rsid w:val="1E07DA9B"/>
    <w:rsid w:val="1E090FA7"/>
    <w:rsid w:val="1E0D5F43"/>
    <w:rsid w:val="1E0DE821"/>
    <w:rsid w:val="1E126094"/>
    <w:rsid w:val="1E179969"/>
    <w:rsid w:val="1E207156"/>
    <w:rsid w:val="1E2852E6"/>
    <w:rsid w:val="1E2E205B"/>
    <w:rsid w:val="1E300D70"/>
    <w:rsid w:val="1E36C88F"/>
    <w:rsid w:val="1E3C6EA2"/>
    <w:rsid w:val="1E3FE9FB"/>
    <w:rsid w:val="1E4331AC"/>
    <w:rsid w:val="1E4DFE00"/>
    <w:rsid w:val="1E4FF317"/>
    <w:rsid w:val="1E64F0C7"/>
    <w:rsid w:val="1E65501B"/>
    <w:rsid w:val="1E6676CC"/>
    <w:rsid w:val="1E67EA69"/>
    <w:rsid w:val="1E69AE6A"/>
    <w:rsid w:val="1E6B47BC"/>
    <w:rsid w:val="1E6D1EF5"/>
    <w:rsid w:val="1E74CAC2"/>
    <w:rsid w:val="1E7947F4"/>
    <w:rsid w:val="1E7BC741"/>
    <w:rsid w:val="1E81D8BC"/>
    <w:rsid w:val="1E884A39"/>
    <w:rsid w:val="1E9E0581"/>
    <w:rsid w:val="1EA19685"/>
    <w:rsid w:val="1EA284FF"/>
    <w:rsid w:val="1EA4BEB1"/>
    <w:rsid w:val="1EAAEB35"/>
    <w:rsid w:val="1EAB0C5B"/>
    <w:rsid w:val="1EB0E5DB"/>
    <w:rsid w:val="1EB8CFC2"/>
    <w:rsid w:val="1EBB7FF3"/>
    <w:rsid w:val="1EBF520A"/>
    <w:rsid w:val="1ED00491"/>
    <w:rsid w:val="1ED2D067"/>
    <w:rsid w:val="1ED5FFB7"/>
    <w:rsid w:val="1ED85D3B"/>
    <w:rsid w:val="1ED89FE9"/>
    <w:rsid w:val="1EDF20FA"/>
    <w:rsid w:val="1EE2E879"/>
    <w:rsid w:val="1EE4AD33"/>
    <w:rsid w:val="1EE4F188"/>
    <w:rsid w:val="1EE6DF24"/>
    <w:rsid w:val="1EE8C020"/>
    <w:rsid w:val="1EE9A5D3"/>
    <w:rsid w:val="1EEC0B10"/>
    <w:rsid w:val="1EEE05ED"/>
    <w:rsid w:val="1EEE42BE"/>
    <w:rsid w:val="1EF32CA0"/>
    <w:rsid w:val="1EF44F6A"/>
    <w:rsid w:val="1EFD155C"/>
    <w:rsid w:val="1EFD4AF5"/>
    <w:rsid w:val="1EFE8406"/>
    <w:rsid w:val="1F0840FE"/>
    <w:rsid w:val="1F08E15B"/>
    <w:rsid w:val="1F152A75"/>
    <w:rsid w:val="1F157A71"/>
    <w:rsid w:val="1F17328F"/>
    <w:rsid w:val="1F19E0D4"/>
    <w:rsid w:val="1F1CC00C"/>
    <w:rsid w:val="1F237FBB"/>
    <w:rsid w:val="1F26B721"/>
    <w:rsid w:val="1F2D63AD"/>
    <w:rsid w:val="1F3955FA"/>
    <w:rsid w:val="1F47A15D"/>
    <w:rsid w:val="1F497D48"/>
    <w:rsid w:val="1F5061EC"/>
    <w:rsid w:val="1F50A936"/>
    <w:rsid w:val="1F53E28A"/>
    <w:rsid w:val="1F54A04A"/>
    <w:rsid w:val="1F55D856"/>
    <w:rsid w:val="1F55DA9B"/>
    <w:rsid w:val="1F5DEF06"/>
    <w:rsid w:val="1F68C604"/>
    <w:rsid w:val="1F6BD1BB"/>
    <w:rsid w:val="1F6F11EB"/>
    <w:rsid w:val="1F700C4D"/>
    <w:rsid w:val="1F7179E5"/>
    <w:rsid w:val="1F7A2AAB"/>
    <w:rsid w:val="1F7D5E49"/>
    <w:rsid w:val="1F7DFA02"/>
    <w:rsid w:val="1F7FAD9A"/>
    <w:rsid w:val="1F821AB9"/>
    <w:rsid w:val="1F85384B"/>
    <w:rsid w:val="1F873569"/>
    <w:rsid w:val="1F89C145"/>
    <w:rsid w:val="1F8B205D"/>
    <w:rsid w:val="1F8E2AED"/>
    <w:rsid w:val="1F8E5661"/>
    <w:rsid w:val="1F92BE9E"/>
    <w:rsid w:val="1F95510E"/>
    <w:rsid w:val="1F9E962B"/>
    <w:rsid w:val="1FA491B9"/>
    <w:rsid w:val="1FABAE22"/>
    <w:rsid w:val="1FAE30F5"/>
    <w:rsid w:val="1FB91BDE"/>
    <w:rsid w:val="1FB92C41"/>
    <w:rsid w:val="1FBE23F7"/>
    <w:rsid w:val="1FBE8343"/>
    <w:rsid w:val="1FC4D003"/>
    <w:rsid w:val="1FC9F0BC"/>
    <w:rsid w:val="1FDF7AB9"/>
    <w:rsid w:val="1FE6A237"/>
    <w:rsid w:val="1FFEBE50"/>
    <w:rsid w:val="2007181D"/>
    <w:rsid w:val="20151855"/>
    <w:rsid w:val="201D30B0"/>
    <w:rsid w:val="20284B94"/>
    <w:rsid w:val="202C1717"/>
    <w:rsid w:val="202C23A5"/>
    <w:rsid w:val="20340557"/>
    <w:rsid w:val="203DD4D1"/>
    <w:rsid w:val="2043370F"/>
    <w:rsid w:val="20437333"/>
    <w:rsid w:val="2044FF85"/>
    <w:rsid w:val="2048D1BC"/>
    <w:rsid w:val="20502094"/>
    <w:rsid w:val="206A7AFB"/>
    <w:rsid w:val="2074728C"/>
    <w:rsid w:val="20787867"/>
    <w:rsid w:val="207A237B"/>
    <w:rsid w:val="207B2DEF"/>
    <w:rsid w:val="207BE757"/>
    <w:rsid w:val="20807D94"/>
    <w:rsid w:val="20873E2F"/>
    <w:rsid w:val="20881B0E"/>
    <w:rsid w:val="20961F9C"/>
    <w:rsid w:val="209680C8"/>
    <w:rsid w:val="20AAEC13"/>
    <w:rsid w:val="20AB9C14"/>
    <w:rsid w:val="20AFC6BA"/>
    <w:rsid w:val="20B2E48D"/>
    <w:rsid w:val="20B7EE22"/>
    <w:rsid w:val="20BEB6D2"/>
    <w:rsid w:val="20CD6CA4"/>
    <w:rsid w:val="20D48BD5"/>
    <w:rsid w:val="20D592ED"/>
    <w:rsid w:val="20D61193"/>
    <w:rsid w:val="20D75D10"/>
    <w:rsid w:val="20DC9499"/>
    <w:rsid w:val="20DF7E9E"/>
    <w:rsid w:val="20E3C45C"/>
    <w:rsid w:val="20E908AA"/>
    <w:rsid w:val="20EB1F99"/>
    <w:rsid w:val="20EFB2EB"/>
    <w:rsid w:val="20F43E46"/>
    <w:rsid w:val="20F9D28E"/>
    <w:rsid w:val="20FB960A"/>
    <w:rsid w:val="2102E93F"/>
    <w:rsid w:val="21084702"/>
    <w:rsid w:val="2118C8CA"/>
    <w:rsid w:val="211D9275"/>
    <w:rsid w:val="212372F6"/>
    <w:rsid w:val="212E487A"/>
    <w:rsid w:val="212F7050"/>
    <w:rsid w:val="2131EAB3"/>
    <w:rsid w:val="2131FA6D"/>
    <w:rsid w:val="213299C6"/>
    <w:rsid w:val="21388B96"/>
    <w:rsid w:val="2142F2B4"/>
    <w:rsid w:val="2143B327"/>
    <w:rsid w:val="214A0156"/>
    <w:rsid w:val="214AEECC"/>
    <w:rsid w:val="21547279"/>
    <w:rsid w:val="21558BF1"/>
    <w:rsid w:val="216141F8"/>
    <w:rsid w:val="2162C27F"/>
    <w:rsid w:val="2165C11D"/>
    <w:rsid w:val="216ABC6C"/>
    <w:rsid w:val="2175A232"/>
    <w:rsid w:val="217CD3B4"/>
    <w:rsid w:val="217F15DC"/>
    <w:rsid w:val="2180EFAA"/>
    <w:rsid w:val="218CCB29"/>
    <w:rsid w:val="21920059"/>
    <w:rsid w:val="21936C7B"/>
    <w:rsid w:val="21A0B35D"/>
    <w:rsid w:val="21B8C213"/>
    <w:rsid w:val="21BADC88"/>
    <w:rsid w:val="21C00680"/>
    <w:rsid w:val="21C329E8"/>
    <w:rsid w:val="21C4EE98"/>
    <w:rsid w:val="21C542BD"/>
    <w:rsid w:val="21CA0F92"/>
    <w:rsid w:val="21D37F75"/>
    <w:rsid w:val="21E0DB2B"/>
    <w:rsid w:val="21E860BA"/>
    <w:rsid w:val="21ECE678"/>
    <w:rsid w:val="21F2E365"/>
    <w:rsid w:val="21FB0E3B"/>
    <w:rsid w:val="2207B4C1"/>
    <w:rsid w:val="220A7FEC"/>
    <w:rsid w:val="220BB8C5"/>
    <w:rsid w:val="220F8C04"/>
    <w:rsid w:val="220FC9AD"/>
    <w:rsid w:val="221478B8"/>
    <w:rsid w:val="2216C1BC"/>
    <w:rsid w:val="221A6F60"/>
    <w:rsid w:val="221B0F6E"/>
    <w:rsid w:val="22260ECA"/>
    <w:rsid w:val="2226915F"/>
    <w:rsid w:val="2227D527"/>
    <w:rsid w:val="222B7D77"/>
    <w:rsid w:val="22358C91"/>
    <w:rsid w:val="2236322B"/>
    <w:rsid w:val="22374C3B"/>
    <w:rsid w:val="223C072E"/>
    <w:rsid w:val="223D5D15"/>
    <w:rsid w:val="2245C5ED"/>
    <w:rsid w:val="2251AC59"/>
    <w:rsid w:val="225C9AAF"/>
    <w:rsid w:val="2261ED72"/>
    <w:rsid w:val="2263116E"/>
    <w:rsid w:val="2268A921"/>
    <w:rsid w:val="226E41CD"/>
    <w:rsid w:val="227E772D"/>
    <w:rsid w:val="227EBF02"/>
    <w:rsid w:val="2284396F"/>
    <w:rsid w:val="2289A9D1"/>
    <w:rsid w:val="228E2874"/>
    <w:rsid w:val="22922CC3"/>
    <w:rsid w:val="22985BAE"/>
    <w:rsid w:val="22A1C836"/>
    <w:rsid w:val="22A8D7CD"/>
    <w:rsid w:val="22AF7AC5"/>
    <w:rsid w:val="22B6C623"/>
    <w:rsid w:val="22BC8F6B"/>
    <w:rsid w:val="22BF071D"/>
    <w:rsid w:val="22BFA3EA"/>
    <w:rsid w:val="22C3B51D"/>
    <w:rsid w:val="22C6704A"/>
    <w:rsid w:val="22CDC143"/>
    <w:rsid w:val="22CFBE1A"/>
    <w:rsid w:val="22DCDD7A"/>
    <w:rsid w:val="22E5EE4A"/>
    <w:rsid w:val="22E67800"/>
    <w:rsid w:val="22EBC29A"/>
    <w:rsid w:val="22F5BE88"/>
    <w:rsid w:val="22F68C98"/>
    <w:rsid w:val="22FA82B0"/>
    <w:rsid w:val="22FEDB92"/>
    <w:rsid w:val="23029729"/>
    <w:rsid w:val="230344F6"/>
    <w:rsid w:val="23054667"/>
    <w:rsid w:val="23062E8D"/>
    <w:rsid w:val="230A84AF"/>
    <w:rsid w:val="230F5C26"/>
    <w:rsid w:val="231337BD"/>
    <w:rsid w:val="23151F18"/>
    <w:rsid w:val="23155422"/>
    <w:rsid w:val="2320F21F"/>
    <w:rsid w:val="23228E33"/>
    <w:rsid w:val="2323DE3F"/>
    <w:rsid w:val="2328AB80"/>
    <w:rsid w:val="2336ECC2"/>
    <w:rsid w:val="2337AD3C"/>
    <w:rsid w:val="233861EA"/>
    <w:rsid w:val="23392CE2"/>
    <w:rsid w:val="23449A6E"/>
    <w:rsid w:val="234525DC"/>
    <w:rsid w:val="234A1B96"/>
    <w:rsid w:val="235CAD5E"/>
    <w:rsid w:val="23608BCD"/>
    <w:rsid w:val="2361C661"/>
    <w:rsid w:val="2363C467"/>
    <w:rsid w:val="236AE82A"/>
    <w:rsid w:val="236DD126"/>
    <w:rsid w:val="237B0A17"/>
    <w:rsid w:val="23881FBB"/>
    <w:rsid w:val="23978D78"/>
    <w:rsid w:val="239F1715"/>
    <w:rsid w:val="23A5809B"/>
    <w:rsid w:val="23AA1B10"/>
    <w:rsid w:val="23AE2A90"/>
    <w:rsid w:val="23AE549E"/>
    <w:rsid w:val="23AF78D3"/>
    <w:rsid w:val="23B53EA3"/>
    <w:rsid w:val="23B6DFCF"/>
    <w:rsid w:val="23B81E56"/>
    <w:rsid w:val="23BA1E1E"/>
    <w:rsid w:val="23BA333D"/>
    <w:rsid w:val="23BC7F39"/>
    <w:rsid w:val="23BE7214"/>
    <w:rsid w:val="23C28229"/>
    <w:rsid w:val="23CC49E1"/>
    <w:rsid w:val="23CCB2D3"/>
    <w:rsid w:val="23CCC943"/>
    <w:rsid w:val="23CF3A4F"/>
    <w:rsid w:val="23D99449"/>
    <w:rsid w:val="23DE8CAB"/>
    <w:rsid w:val="23E958E7"/>
    <w:rsid w:val="23EA175A"/>
    <w:rsid w:val="23EA7A5B"/>
    <w:rsid w:val="23F0C49A"/>
    <w:rsid w:val="23F444DC"/>
    <w:rsid w:val="23F6F26E"/>
    <w:rsid w:val="23FA7B0B"/>
    <w:rsid w:val="24042CF7"/>
    <w:rsid w:val="240C9FB5"/>
    <w:rsid w:val="240F2500"/>
    <w:rsid w:val="2429143C"/>
    <w:rsid w:val="2431BAB1"/>
    <w:rsid w:val="243231E3"/>
    <w:rsid w:val="24336FC5"/>
    <w:rsid w:val="24369D47"/>
    <w:rsid w:val="243C4424"/>
    <w:rsid w:val="243D953A"/>
    <w:rsid w:val="2443C8B0"/>
    <w:rsid w:val="244596DC"/>
    <w:rsid w:val="244FC9E3"/>
    <w:rsid w:val="24565B1E"/>
    <w:rsid w:val="245C4D6F"/>
    <w:rsid w:val="245F857E"/>
    <w:rsid w:val="246498C0"/>
    <w:rsid w:val="2471C523"/>
    <w:rsid w:val="247D29A5"/>
    <w:rsid w:val="24864C0E"/>
    <w:rsid w:val="249132A7"/>
    <w:rsid w:val="249190CC"/>
    <w:rsid w:val="24937B40"/>
    <w:rsid w:val="249A124E"/>
    <w:rsid w:val="249A8C4B"/>
    <w:rsid w:val="24A0FA67"/>
    <w:rsid w:val="24ADE111"/>
    <w:rsid w:val="24C78A44"/>
    <w:rsid w:val="24C8176C"/>
    <w:rsid w:val="24CFF1BD"/>
    <w:rsid w:val="24D4CECF"/>
    <w:rsid w:val="24D83E37"/>
    <w:rsid w:val="24E06ACF"/>
    <w:rsid w:val="24E283BC"/>
    <w:rsid w:val="24E5F0F7"/>
    <w:rsid w:val="24EB24A8"/>
    <w:rsid w:val="24F4BDB5"/>
    <w:rsid w:val="24FB0B58"/>
    <w:rsid w:val="2501B054"/>
    <w:rsid w:val="2507FA69"/>
    <w:rsid w:val="250AA180"/>
    <w:rsid w:val="250EC6A5"/>
    <w:rsid w:val="251413B9"/>
    <w:rsid w:val="2515E430"/>
    <w:rsid w:val="2517DAD9"/>
    <w:rsid w:val="251B0640"/>
    <w:rsid w:val="25274E37"/>
    <w:rsid w:val="25294BAB"/>
    <w:rsid w:val="2534E405"/>
    <w:rsid w:val="253CF7E7"/>
    <w:rsid w:val="2540FB50"/>
    <w:rsid w:val="254CB025"/>
    <w:rsid w:val="255859EC"/>
    <w:rsid w:val="255973AF"/>
    <w:rsid w:val="255BE926"/>
    <w:rsid w:val="255F1AB7"/>
    <w:rsid w:val="25601E35"/>
    <w:rsid w:val="256F420A"/>
    <w:rsid w:val="257727AD"/>
    <w:rsid w:val="25784B75"/>
    <w:rsid w:val="257B08D5"/>
    <w:rsid w:val="257E6088"/>
    <w:rsid w:val="2580930B"/>
    <w:rsid w:val="25818A2F"/>
    <w:rsid w:val="25842CC2"/>
    <w:rsid w:val="25864ABC"/>
    <w:rsid w:val="258B24F2"/>
    <w:rsid w:val="2590E6DA"/>
    <w:rsid w:val="259287E0"/>
    <w:rsid w:val="259BE22C"/>
    <w:rsid w:val="259D1AAD"/>
    <w:rsid w:val="25ABF425"/>
    <w:rsid w:val="25B13CB9"/>
    <w:rsid w:val="25B32013"/>
    <w:rsid w:val="25BBE3A5"/>
    <w:rsid w:val="25BEC5B6"/>
    <w:rsid w:val="25BF04E1"/>
    <w:rsid w:val="25BF4637"/>
    <w:rsid w:val="25C297C6"/>
    <w:rsid w:val="25C55CA4"/>
    <w:rsid w:val="25C92C98"/>
    <w:rsid w:val="25C9D3D6"/>
    <w:rsid w:val="25CA7937"/>
    <w:rsid w:val="25CABD81"/>
    <w:rsid w:val="25CC012A"/>
    <w:rsid w:val="25CD8416"/>
    <w:rsid w:val="25D236A1"/>
    <w:rsid w:val="25DA25B0"/>
    <w:rsid w:val="25DA9E26"/>
    <w:rsid w:val="25DB08A2"/>
    <w:rsid w:val="25DE0A67"/>
    <w:rsid w:val="25DFCE57"/>
    <w:rsid w:val="25E31AC5"/>
    <w:rsid w:val="25E4105E"/>
    <w:rsid w:val="25E99A67"/>
    <w:rsid w:val="25EAE1C2"/>
    <w:rsid w:val="25EF9B6B"/>
    <w:rsid w:val="25FBA293"/>
    <w:rsid w:val="2602D199"/>
    <w:rsid w:val="2605E973"/>
    <w:rsid w:val="260B4C13"/>
    <w:rsid w:val="260CF618"/>
    <w:rsid w:val="260F34BC"/>
    <w:rsid w:val="26188381"/>
    <w:rsid w:val="261B4AD7"/>
    <w:rsid w:val="262DAF47"/>
    <w:rsid w:val="26333184"/>
    <w:rsid w:val="26347A8C"/>
    <w:rsid w:val="263E5D96"/>
    <w:rsid w:val="2643B12E"/>
    <w:rsid w:val="26450796"/>
    <w:rsid w:val="26472C27"/>
    <w:rsid w:val="264B75E9"/>
    <w:rsid w:val="264FDF6F"/>
    <w:rsid w:val="26593AFB"/>
    <w:rsid w:val="265FA069"/>
    <w:rsid w:val="26667828"/>
    <w:rsid w:val="2667C666"/>
    <w:rsid w:val="26683A54"/>
    <w:rsid w:val="266F1F5C"/>
    <w:rsid w:val="26732EB5"/>
    <w:rsid w:val="2675A896"/>
    <w:rsid w:val="2675F0DD"/>
    <w:rsid w:val="268655C7"/>
    <w:rsid w:val="269887E4"/>
    <w:rsid w:val="269B6529"/>
    <w:rsid w:val="269C5F0B"/>
    <w:rsid w:val="26A288EC"/>
    <w:rsid w:val="26A46668"/>
    <w:rsid w:val="26AF3C59"/>
    <w:rsid w:val="26B09CF6"/>
    <w:rsid w:val="26B53697"/>
    <w:rsid w:val="26BB53FA"/>
    <w:rsid w:val="26BC65A4"/>
    <w:rsid w:val="26BCF9B3"/>
    <w:rsid w:val="26BD5AF4"/>
    <w:rsid w:val="26BFEB8D"/>
    <w:rsid w:val="26C9A9AF"/>
    <w:rsid w:val="26CB0ABD"/>
    <w:rsid w:val="26CC7013"/>
    <w:rsid w:val="26CE7F5E"/>
    <w:rsid w:val="26DF59F4"/>
    <w:rsid w:val="26E33AD0"/>
    <w:rsid w:val="26E964FF"/>
    <w:rsid w:val="26EEBDA4"/>
    <w:rsid w:val="26F4A9A6"/>
    <w:rsid w:val="26F5CE09"/>
    <w:rsid w:val="270C971E"/>
    <w:rsid w:val="271B9CC4"/>
    <w:rsid w:val="27212BF4"/>
    <w:rsid w:val="2731251B"/>
    <w:rsid w:val="2736AEA8"/>
    <w:rsid w:val="2737693A"/>
    <w:rsid w:val="273F9A2F"/>
    <w:rsid w:val="2740CCFC"/>
    <w:rsid w:val="2741396D"/>
    <w:rsid w:val="2743CD59"/>
    <w:rsid w:val="2747F145"/>
    <w:rsid w:val="274D6CF3"/>
    <w:rsid w:val="27579D6E"/>
    <w:rsid w:val="275FD99A"/>
    <w:rsid w:val="2774C37D"/>
    <w:rsid w:val="2776C993"/>
    <w:rsid w:val="277F39B7"/>
    <w:rsid w:val="278C067D"/>
    <w:rsid w:val="2790CD6D"/>
    <w:rsid w:val="27930420"/>
    <w:rsid w:val="27964AF8"/>
    <w:rsid w:val="2798A9CA"/>
    <w:rsid w:val="27A1B9D4"/>
    <w:rsid w:val="27A2EFEF"/>
    <w:rsid w:val="27A92352"/>
    <w:rsid w:val="27AE7C9C"/>
    <w:rsid w:val="27AFDE29"/>
    <w:rsid w:val="27B5E8DB"/>
    <w:rsid w:val="27B90A57"/>
    <w:rsid w:val="27B92786"/>
    <w:rsid w:val="27CE04A3"/>
    <w:rsid w:val="27D0F49D"/>
    <w:rsid w:val="27D20403"/>
    <w:rsid w:val="27D6FC58"/>
    <w:rsid w:val="27DB6F4C"/>
    <w:rsid w:val="27E09A05"/>
    <w:rsid w:val="27E2319B"/>
    <w:rsid w:val="27E292AA"/>
    <w:rsid w:val="27E7BDA1"/>
    <w:rsid w:val="27EAE267"/>
    <w:rsid w:val="27F028C8"/>
    <w:rsid w:val="27F35654"/>
    <w:rsid w:val="27F83ADB"/>
    <w:rsid w:val="28052AC9"/>
    <w:rsid w:val="280F1A38"/>
    <w:rsid w:val="28118880"/>
    <w:rsid w:val="28124FC4"/>
    <w:rsid w:val="28187CC3"/>
    <w:rsid w:val="2822472E"/>
    <w:rsid w:val="282C6F2D"/>
    <w:rsid w:val="28304EF1"/>
    <w:rsid w:val="2831FFB0"/>
    <w:rsid w:val="28328940"/>
    <w:rsid w:val="2833974B"/>
    <w:rsid w:val="28342415"/>
    <w:rsid w:val="2837358A"/>
    <w:rsid w:val="283888ED"/>
    <w:rsid w:val="283DF6BA"/>
    <w:rsid w:val="28467569"/>
    <w:rsid w:val="285106F8"/>
    <w:rsid w:val="28512111"/>
    <w:rsid w:val="2859555F"/>
    <w:rsid w:val="2859C994"/>
    <w:rsid w:val="285EC9B1"/>
    <w:rsid w:val="28618AA3"/>
    <w:rsid w:val="28634A6E"/>
    <w:rsid w:val="286A4FBF"/>
    <w:rsid w:val="287564C7"/>
    <w:rsid w:val="2875C7AF"/>
    <w:rsid w:val="287B228E"/>
    <w:rsid w:val="2884D837"/>
    <w:rsid w:val="288C1C95"/>
    <w:rsid w:val="289DB3D0"/>
    <w:rsid w:val="28A23115"/>
    <w:rsid w:val="28AB29C3"/>
    <w:rsid w:val="28B0B483"/>
    <w:rsid w:val="28B24DBB"/>
    <w:rsid w:val="28B97C2A"/>
    <w:rsid w:val="28BA3329"/>
    <w:rsid w:val="28C2CE3C"/>
    <w:rsid w:val="28C5C6F6"/>
    <w:rsid w:val="28C8F015"/>
    <w:rsid w:val="28D3399B"/>
    <w:rsid w:val="28D43DF4"/>
    <w:rsid w:val="28D47475"/>
    <w:rsid w:val="28D9FF89"/>
    <w:rsid w:val="28DA62DF"/>
    <w:rsid w:val="28DDC159"/>
    <w:rsid w:val="28DE895B"/>
    <w:rsid w:val="28DF318C"/>
    <w:rsid w:val="28E46EE0"/>
    <w:rsid w:val="28E4EE0D"/>
    <w:rsid w:val="28EA2512"/>
    <w:rsid w:val="28F66678"/>
    <w:rsid w:val="28FF80E1"/>
    <w:rsid w:val="29026E16"/>
    <w:rsid w:val="29048B7E"/>
    <w:rsid w:val="2906B577"/>
    <w:rsid w:val="2916A014"/>
    <w:rsid w:val="291937DF"/>
    <w:rsid w:val="291D30F2"/>
    <w:rsid w:val="2920025B"/>
    <w:rsid w:val="292162DD"/>
    <w:rsid w:val="2925F300"/>
    <w:rsid w:val="292CC61A"/>
    <w:rsid w:val="293538A7"/>
    <w:rsid w:val="293CFCCF"/>
    <w:rsid w:val="29460DCB"/>
    <w:rsid w:val="29461BC7"/>
    <w:rsid w:val="29465C01"/>
    <w:rsid w:val="2947B7FA"/>
    <w:rsid w:val="294CEE44"/>
    <w:rsid w:val="29538A2E"/>
    <w:rsid w:val="295BC5C7"/>
    <w:rsid w:val="295DC8D4"/>
    <w:rsid w:val="295F6029"/>
    <w:rsid w:val="29646A7E"/>
    <w:rsid w:val="2967454B"/>
    <w:rsid w:val="296A3A5B"/>
    <w:rsid w:val="296AB8E6"/>
    <w:rsid w:val="296E813D"/>
    <w:rsid w:val="297A9615"/>
    <w:rsid w:val="297C0797"/>
    <w:rsid w:val="297DF808"/>
    <w:rsid w:val="297FDF4C"/>
    <w:rsid w:val="2984975A"/>
    <w:rsid w:val="2988E62F"/>
    <w:rsid w:val="2995FB63"/>
    <w:rsid w:val="299CCC82"/>
    <w:rsid w:val="299DD98A"/>
    <w:rsid w:val="299EA268"/>
    <w:rsid w:val="29A08855"/>
    <w:rsid w:val="29A116EC"/>
    <w:rsid w:val="29A1B680"/>
    <w:rsid w:val="29AA041F"/>
    <w:rsid w:val="29ACC7F0"/>
    <w:rsid w:val="29AE4A56"/>
    <w:rsid w:val="29C08A9C"/>
    <w:rsid w:val="29C94807"/>
    <w:rsid w:val="29CCC8AC"/>
    <w:rsid w:val="29D305EB"/>
    <w:rsid w:val="29D61D26"/>
    <w:rsid w:val="29DC48D1"/>
    <w:rsid w:val="29DE2E52"/>
    <w:rsid w:val="29DEB68B"/>
    <w:rsid w:val="29EBB798"/>
    <w:rsid w:val="29EF1BD1"/>
    <w:rsid w:val="29F8945D"/>
    <w:rsid w:val="29FCC521"/>
    <w:rsid w:val="29FE3DFF"/>
    <w:rsid w:val="2A004036"/>
    <w:rsid w:val="2A01046C"/>
    <w:rsid w:val="2A05E905"/>
    <w:rsid w:val="2A146C73"/>
    <w:rsid w:val="2A1BA071"/>
    <w:rsid w:val="2A2CECC2"/>
    <w:rsid w:val="2A2F9BC3"/>
    <w:rsid w:val="2A314567"/>
    <w:rsid w:val="2A36C12E"/>
    <w:rsid w:val="2A373423"/>
    <w:rsid w:val="2A3BF1E9"/>
    <w:rsid w:val="2A3D505A"/>
    <w:rsid w:val="2A4F66B2"/>
    <w:rsid w:val="2A4FFA8B"/>
    <w:rsid w:val="2A5176CB"/>
    <w:rsid w:val="2A52EE69"/>
    <w:rsid w:val="2A531536"/>
    <w:rsid w:val="2A59BBDF"/>
    <w:rsid w:val="2A61A794"/>
    <w:rsid w:val="2A644015"/>
    <w:rsid w:val="2A67C5B9"/>
    <w:rsid w:val="2A6A50EB"/>
    <w:rsid w:val="2A6FE413"/>
    <w:rsid w:val="2A7F7561"/>
    <w:rsid w:val="2A87B69B"/>
    <w:rsid w:val="2A89CB7E"/>
    <w:rsid w:val="2A90D05E"/>
    <w:rsid w:val="2A91D289"/>
    <w:rsid w:val="2A987BD5"/>
    <w:rsid w:val="2A9D44F9"/>
    <w:rsid w:val="2AA1CF78"/>
    <w:rsid w:val="2AAFBD8E"/>
    <w:rsid w:val="2AB71A6E"/>
    <w:rsid w:val="2AB7892E"/>
    <w:rsid w:val="2ABB918F"/>
    <w:rsid w:val="2ACDCF28"/>
    <w:rsid w:val="2AD8CB5E"/>
    <w:rsid w:val="2ADF6504"/>
    <w:rsid w:val="2AE0B985"/>
    <w:rsid w:val="2AE6279A"/>
    <w:rsid w:val="2AEFF890"/>
    <w:rsid w:val="2AF9ED97"/>
    <w:rsid w:val="2B07A286"/>
    <w:rsid w:val="2B0D071E"/>
    <w:rsid w:val="2B0E9109"/>
    <w:rsid w:val="2B0EC47E"/>
    <w:rsid w:val="2B14E2A0"/>
    <w:rsid w:val="2B170ACB"/>
    <w:rsid w:val="2B19F68E"/>
    <w:rsid w:val="2B2BCD49"/>
    <w:rsid w:val="2B2CA9B1"/>
    <w:rsid w:val="2B31606D"/>
    <w:rsid w:val="2B3B70CC"/>
    <w:rsid w:val="2B4BF00B"/>
    <w:rsid w:val="2B51B8DF"/>
    <w:rsid w:val="2B52F4DF"/>
    <w:rsid w:val="2B54C4FD"/>
    <w:rsid w:val="2B56F01A"/>
    <w:rsid w:val="2B57F5FB"/>
    <w:rsid w:val="2B5C5AFD"/>
    <w:rsid w:val="2B603EF0"/>
    <w:rsid w:val="2B66D75A"/>
    <w:rsid w:val="2B763675"/>
    <w:rsid w:val="2B783366"/>
    <w:rsid w:val="2B7CC9B8"/>
    <w:rsid w:val="2B7E0829"/>
    <w:rsid w:val="2B7E162B"/>
    <w:rsid w:val="2B8076A7"/>
    <w:rsid w:val="2B876E8A"/>
    <w:rsid w:val="2B8A31C8"/>
    <w:rsid w:val="2B902494"/>
    <w:rsid w:val="2B9790E0"/>
    <w:rsid w:val="2B9BF9D4"/>
    <w:rsid w:val="2BA1F081"/>
    <w:rsid w:val="2BA3BDBA"/>
    <w:rsid w:val="2BAD9876"/>
    <w:rsid w:val="2BC1A964"/>
    <w:rsid w:val="2BC1F1B4"/>
    <w:rsid w:val="2BD2B03D"/>
    <w:rsid w:val="2BD9BAF6"/>
    <w:rsid w:val="2BDB72A5"/>
    <w:rsid w:val="2BDBC47E"/>
    <w:rsid w:val="2BDEC6EC"/>
    <w:rsid w:val="2BE119B5"/>
    <w:rsid w:val="2BE66175"/>
    <w:rsid w:val="2BE8C9A2"/>
    <w:rsid w:val="2BE8DD93"/>
    <w:rsid w:val="2BF6D217"/>
    <w:rsid w:val="2BFE7A59"/>
    <w:rsid w:val="2BFF2DE4"/>
    <w:rsid w:val="2C0B2651"/>
    <w:rsid w:val="2C2230BF"/>
    <w:rsid w:val="2C259B45"/>
    <w:rsid w:val="2C26B41B"/>
    <w:rsid w:val="2C283994"/>
    <w:rsid w:val="2C2E87BB"/>
    <w:rsid w:val="2C3A0ED8"/>
    <w:rsid w:val="2C3E5639"/>
    <w:rsid w:val="2C423C20"/>
    <w:rsid w:val="2C4679AA"/>
    <w:rsid w:val="2C5030CB"/>
    <w:rsid w:val="2C57AEA1"/>
    <w:rsid w:val="2C6DA5F7"/>
    <w:rsid w:val="2C6F5CF2"/>
    <w:rsid w:val="2C7D4B98"/>
    <w:rsid w:val="2C7FD079"/>
    <w:rsid w:val="2C817E52"/>
    <w:rsid w:val="2C98B14A"/>
    <w:rsid w:val="2C9CCAC3"/>
    <w:rsid w:val="2C9CFFF2"/>
    <w:rsid w:val="2C9E07D6"/>
    <w:rsid w:val="2CA1ED35"/>
    <w:rsid w:val="2CA30515"/>
    <w:rsid w:val="2CAD0293"/>
    <w:rsid w:val="2CAFB824"/>
    <w:rsid w:val="2CB4CAB5"/>
    <w:rsid w:val="2CB9E530"/>
    <w:rsid w:val="2CBF7B60"/>
    <w:rsid w:val="2CC67DCB"/>
    <w:rsid w:val="2CC8B66A"/>
    <w:rsid w:val="2CC96EEA"/>
    <w:rsid w:val="2CCDBE30"/>
    <w:rsid w:val="2CD57A4C"/>
    <w:rsid w:val="2CD6170B"/>
    <w:rsid w:val="2CDB9B89"/>
    <w:rsid w:val="2CE28B5B"/>
    <w:rsid w:val="2CE72C2B"/>
    <w:rsid w:val="2CEC013E"/>
    <w:rsid w:val="2CEC1710"/>
    <w:rsid w:val="2CF0C767"/>
    <w:rsid w:val="2CF3AAB1"/>
    <w:rsid w:val="2CFC2839"/>
    <w:rsid w:val="2D01C383"/>
    <w:rsid w:val="2D02A7BB"/>
    <w:rsid w:val="2D06C72E"/>
    <w:rsid w:val="2D13BE26"/>
    <w:rsid w:val="2D148735"/>
    <w:rsid w:val="2D16574D"/>
    <w:rsid w:val="2D1B55D7"/>
    <w:rsid w:val="2D26145C"/>
    <w:rsid w:val="2D2CE85D"/>
    <w:rsid w:val="2D32CD4D"/>
    <w:rsid w:val="2D337E28"/>
    <w:rsid w:val="2D388002"/>
    <w:rsid w:val="2D3DC0E2"/>
    <w:rsid w:val="2D3EC0C7"/>
    <w:rsid w:val="2D3ED621"/>
    <w:rsid w:val="2D441385"/>
    <w:rsid w:val="2D47A390"/>
    <w:rsid w:val="2D48707A"/>
    <w:rsid w:val="2D4C0D35"/>
    <w:rsid w:val="2D59A765"/>
    <w:rsid w:val="2D5A78AB"/>
    <w:rsid w:val="2D5DC215"/>
    <w:rsid w:val="2D63B52A"/>
    <w:rsid w:val="2D64061C"/>
    <w:rsid w:val="2D6ED4E5"/>
    <w:rsid w:val="2D6F7EC2"/>
    <w:rsid w:val="2D82E4A8"/>
    <w:rsid w:val="2D847A5A"/>
    <w:rsid w:val="2D86CC1D"/>
    <w:rsid w:val="2D9B2722"/>
    <w:rsid w:val="2DA06315"/>
    <w:rsid w:val="2DAF027A"/>
    <w:rsid w:val="2DB91F06"/>
    <w:rsid w:val="2DBEB732"/>
    <w:rsid w:val="2DC31ED0"/>
    <w:rsid w:val="2DCA581C"/>
    <w:rsid w:val="2DD22486"/>
    <w:rsid w:val="2DD48D28"/>
    <w:rsid w:val="2DDA269A"/>
    <w:rsid w:val="2DE33799"/>
    <w:rsid w:val="2DE4D797"/>
    <w:rsid w:val="2DE51A38"/>
    <w:rsid w:val="2DE792F7"/>
    <w:rsid w:val="2DEB2E8F"/>
    <w:rsid w:val="2DEF37AD"/>
    <w:rsid w:val="2DF0FBE1"/>
    <w:rsid w:val="2DF7252B"/>
    <w:rsid w:val="2DF7BD67"/>
    <w:rsid w:val="2DFFA040"/>
    <w:rsid w:val="2E08A9CA"/>
    <w:rsid w:val="2E0E13F3"/>
    <w:rsid w:val="2E106DF2"/>
    <w:rsid w:val="2E16512C"/>
    <w:rsid w:val="2E17D8A6"/>
    <w:rsid w:val="2E1F774C"/>
    <w:rsid w:val="2E2495F8"/>
    <w:rsid w:val="2E2BF148"/>
    <w:rsid w:val="2E2C5748"/>
    <w:rsid w:val="2E2CB940"/>
    <w:rsid w:val="2E2DE29C"/>
    <w:rsid w:val="2E334D6E"/>
    <w:rsid w:val="2E381682"/>
    <w:rsid w:val="2E3BFC7F"/>
    <w:rsid w:val="2E54E1F7"/>
    <w:rsid w:val="2E570ACE"/>
    <w:rsid w:val="2E58262F"/>
    <w:rsid w:val="2E5DFB4B"/>
    <w:rsid w:val="2E60A850"/>
    <w:rsid w:val="2E66E78C"/>
    <w:rsid w:val="2E6943E2"/>
    <w:rsid w:val="2E7A3FFD"/>
    <w:rsid w:val="2E81468B"/>
    <w:rsid w:val="2E950FD8"/>
    <w:rsid w:val="2E9CCA8D"/>
    <w:rsid w:val="2E9D5F0C"/>
    <w:rsid w:val="2EA4B767"/>
    <w:rsid w:val="2EA62945"/>
    <w:rsid w:val="2EA6770E"/>
    <w:rsid w:val="2EAAC655"/>
    <w:rsid w:val="2EAE0289"/>
    <w:rsid w:val="2EB227AE"/>
    <w:rsid w:val="2EB2DA56"/>
    <w:rsid w:val="2EB3DC93"/>
    <w:rsid w:val="2EC12B94"/>
    <w:rsid w:val="2ECC2BD4"/>
    <w:rsid w:val="2ECF1BFE"/>
    <w:rsid w:val="2ECF2053"/>
    <w:rsid w:val="2ECFBA43"/>
    <w:rsid w:val="2ED05A5B"/>
    <w:rsid w:val="2EDF1D62"/>
    <w:rsid w:val="2EE74C58"/>
    <w:rsid w:val="2EE7DF6E"/>
    <w:rsid w:val="2EEBA36A"/>
    <w:rsid w:val="2EF26901"/>
    <w:rsid w:val="2EF3DD27"/>
    <w:rsid w:val="2EF8F268"/>
    <w:rsid w:val="2EFBF8C6"/>
    <w:rsid w:val="2EFD0DC1"/>
    <w:rsid w:val="2F020FEB"/>
    <w:rsid w:val="2F031EF4"/>
    <w:rsid w:val="2F067AE3"/>
    <w:rsid w:val="2F14FBFB"/>
    <w:rsid w:val="2F16887F"/>
    <w:rsid w:val="2F17EB0B"/>
    <w:rsid w:val="2F1D8CDA"/>
    <w:rsid w:val="2F1F9689"/>
    <w:rsid w:val="2F2157AA"/>
    <w:rsid w:val="2F22B6B3"/>
    <w:rsid w:val="2F341703"/>
    <w:rsid w:val="2F34B787"/>
    <w:rsid w:val="2F37407F"/>
    <w:rsid w:val="2F39DACD"/>
    <w:rsid w:val="2F3EB939"/>
    <w:rsid w:val="2F47D596"/>
    <w:rsid w:val="2F480922"/>
    <w:rsid w:val="2F496D79"/>
    <w:rsid w:val="2F50819C"/>
    <w:rsid w:val="2F62C5EB"/>
    <w:rsid w:val="2F64569E"/>
    <w:rsid w:val="2F65A7FC"/>
    <w:rsid w:val="2F66287D"/>
    <w:rsid w:val="2F67A416"/>
    <w:rsid w:val="2F68AFF9"/>
    <w:rsid w:val="2F6DF4E7"/>
    <w:rsid w:val="2F71305A"/>
    <w:rsid w:val="2F76DEB6"/>
    <w:rsid w:val="2F785FA5"/>
    <w:rsid w:val="2F7C5F70"/>
    <w:rsid w:val="2F9213D2"/>
    <w:rsid w:val="2F98486B"/>
    <w:rsid w:val="2F98722B"/>
    <w:rsid w:val="2FA3948E"/>
    <w:rsid w:val="2FAD5769"/>
    <w:rsid w:val="2FB64052"/>
    <w:rsid w:val="2FB9D4B8"/>
    <w:rsid w:val="2FC4000F"/>
    <w:rsid w:val="2FD1B44A"/>
    <w:rsid w:val="2FD93138"/>
    <w:rsid w:val="2FD9F78C"/>
    <w:rsid w:val="2FDD15E8"/>
    <w:rsid w:val="2FE7C3EE"/>
    <w:rsid w:val="2FF5B6D4"/>
    <w:rsid w:val="2FF8344F"/>
    <w:rsid w:val="3000DBFE"/>
    <w:rsid w:val="3001595C"/>
    <w:rsid w:val="30053BD6"/>
    <w:rsid w:val="300A23E9"/>
    <w:rsid w:val="301A2F30"/>
    <w:rsid w:val="301F75FC"/>
    <w:rsid w:val="3023966F"/>
    <w:rsid w:val="3025E6FD"/>
    <w:rsid w:val="302B62A2"/>
    <w:rsid w:val="302E70BC"/>
    <w:rsid w:val="302E9F8E"/>
    <w:rsid w:val="30302E26"/>
    <w:rsid w:val="303B6CD5"/>
    <w:rsid w:val="303D18EA"/>
    <w:rsid w:val="303DF461"/>
    <w:rsid w:val="304696B6"/>
    <w:rsid w:val="304C7B6D"/>
    <w:rsid w:val="304DF80F"/>
    <w:rsid w:val="30564E76"/>
    <w:rsid w:val="305BFEC1"/>
    <w:rsid w:val="3062C994"/>
    <w:rsid w:val="306BCC33"/>
    <w:rsid w:val="306D12E1"/>
    <w:rsid w:val="306EFC35"/>
    <w:rsid w:val="3070E234"/>
    <w:rsid w:val="3074D246"/>
    <w:rsid w:val="307561A4"/>
    <w:rsid w:val="307676E3"/>
    <w:rsid w:val="3078440C"/>
    <w:rsid w:val="307AF941"/>
    <w:rsid w:val="3081E5FD"/>
    <w:rsid w:val="30841E31"/>
    <w:rsid w:val="308C0176"/>
    <w:rsid w:val="308E65B8"/>
    <w:rsid w:val="3098A126"/>
    <w:rsid w:val="309EEF55"/>
    <w:rsid w:val="30A08EAC"/>
    <w:rsid w:val="30A23E8D"/>
    <w:rsid w:val="30A66C67"/>
    <w:rsid w:val="30AA79F0"/>
    <w:rsid w:val="30B69E34"/>
    <w:rsid w:val="30B80562"/>
    <w:rsid w:val="30B93FDB"/>
    <w:rsid w:val="30BAAF1C"/>
    <w:rsid w:val="30C01817"/>
    <w:rsid w:val="30C0CD4B"/>
    <w:rsid w:val="30C376BF"/>
    <w:rsid w:val="30D0E241"/>
    <w:rsid w:val="30D5ABFF"/>
    <w:rsid w:val="30E2E85F"/>
    <w:rsid w:val="30E696C0"/>
    <w:rsid w:val="30E6DFE6"/>
    <w:rsid w:val="30ED0B43"/>
    <w:rsid w:val="30ED9B8B"/>
    <w:rsid w:val="30F57C3E"/>
    <w:rsid w:val="310378B0"/>
    <w:rsid w:val="310F7434"/>
    <w:rsid w:val="3110FEDA"/>
    <w:rsid w:val="3111E096"/>
    <w:rsid w:val="3117175B"/>
    <w:rsid w:val="3120B204"/>
    <w:rsid w:val="31234E59"/>
    <w:rsid w:val="3123C51F"/>
    <w:rsid w:val="3125A3E7"/>
    <w:rsid w:val="312CB01E"/>
    <w:rsid w:val="312E1CDC"/>
    <w:rsid w:val="3131E6A0"/>
    <w:rsid w:val="3132E751"/>
    <w:rsid w:val="3133DF94"/>
    <w:rsid w:val="31343490"/>
    <w:rsid w:val="3137261F"/>
    <w:rsid w:val="31377C28"/>
    <w:rsid w:val="313E6DF9"/>
    <w:rsid w:val="313EE1D8"/>
    <w:rsid w:val="3142A332"/>
    <w:rsid w:val="3154BBB7"/>
    <w:rsid w:val="315539EA"/>
    <w:rsid w:val="31588443"/>
    <w:rsid w:val="316DCA6A"/>
    <w:rsid w:val="317035D0"/>
    <w:rsid w:val="3173D0C5"/>
    <w:rsid w:val="3179B796"/>
    <w:rsid w:val="31826171"/>
    <w:rsid w:val="318618E7"/>
    <w:rsid w:val="31897209"/>
    <w:rsid w:val="318C2FA2"/>
    <w:rsid w:val="318E13FA"/>
    <w:rsid w:val="3195B22F"/>
    <w:rsid w:val="31A8EB6F"/>
    <w:rsid w:val="31B47DEC"/>
    <w:rsid w:val="31B5801F"/>
    <w:rsid w:val="31B74335"/>
    <w:rsid w:val="31BA344E"/>
    <w:rsid w:val="31BAA9D4"/>
    <w:rsid w:val="31C3FFF4"/>
    <w:rsid w:val="31C7AE63"/>
    <w:rsid w:val="31CD5514"/>
    <w:rsid w:val="31D310C5"/>
    <w:rsid w:val="31D4486F"/>
    <w:rsid w:val="31D6BF7D"/>
    <w:rsid w:val="31D93659"/>
    <w:rsid w:val="31E62ED8"/>
    <w:rsid w:val="31EE4452"/>
    <w:rsid w:val="31F0C786"/>
    <w:rsid w:val="320845A2"/>
    <w:rsid w:val="32113205"/>
    <w:rsid w:val="321D4871"/>
    <w:rsid w:val="321FD6B3"/>
    <w:rsid w:val="321FE451"/>
    <w:rsid w:val="32243DD2"/>
    <w:rsid w:val="32255836"/>
    <w:rsid w:val="322A6B1C"/>
    <w:rsid w:val="323401DB"/>
    <w:rsid w:val="323ABFB6"/>
    <w:rsid w:val="3247905B"/>
    <w:rsid w:val="3249803B"/>
    <w:rsid w:val="324AB470"/>
    <w:rsid w:val="3255F7EF"/>
    <w:rsid w:val="3255F95D"/>
    <w:rsid w:val="32594908"/>
    <w:rsid w:val="32613F78"/>
    <w:rsid w:val="32687914"/>
    <w:rsid w:val="326CCF28"/>
    <w:rsid w:val="326D41D2"/>
    <w:rsid w:val="326FB48D"/>
    <w:rsid w:val="327AA5C2"/>
    <w:rsid w:val="32819D11"/>
    <w:rsid w:val="3284964F"/>
    <w:rsid w:val="32858795"/>
    <w:rsid w:val="32982A23"/>
    <w:rsid w:val="3299CAD1"/>
    <w:rsid w:val="329CD3E4"/>
    <w:rsid w:val="329E3DF8"/>
    <w:rsid w:val="32A68A86"/>
    <w:rsid w:val="32A96A27"/>
    <w:rsid w:val="32B8B789"/>
    <w:rsid w:val="32C1116E"/>
    <w:rsid w:val="32C19EFD"/>
    <w:rsid w:val="32CCECC7"/>
    <w:rsid w:val="32CDB701"/>
    <w:rsid w:val="32D29D10"/>
    <w:rsid w:val="32D7CA72"/>
    <w:rsid w:val="32DF72B7"/>
    <w:rsid w:val="32EDC870"/>
    <w:rsid w:val="32F2C99F"/>
    <w:rsid w:val="32FD372E"/>
    <w:rsid w:val="3300556E"/>
    <w:rsid w:val="3300C536"/>
    <w:rsid w:val="33067282"/>
    <w:rsid w:val="3306AAF4"/>
    <w:rsid w:val="330996A2"/>
    <w:rsid w:val="3309F4D7"/>
    <w:rsid w:val="330F6DA2"/>
    <w:rsid w:val="3312345E"/>
    <w:rsid w:val="33130E7A"/>
    <w:rsid w:val="3320A879"/>
    <w:rsid w:val="33230F89"/>
    <w:rsid w:val="3326D255"/>
    <w:rsid w:val="332F5014"/>
    <w:rsid w:val="332F5017"/>
    <w:rsid w:val="333F734E"/>
    <w:rsid w:val="33410F5F"/>
    <w:rsid w:val="3343AEC8"/>
    <w:rsid w:val="33445107"/>
    <w:rsid w:val="3344BBD0"/>
    <w:rsid w:val="3346F0E9"/>
    <w:rsid w:val="3355BAD0"/>
    <w:rsid w:val="335DD651"/>
    <w:rsid w:val="3362EC35"/>
    <w:rsid w:val="33669F9E"/>
    <w:rsid w:val="3374DC39"/>
    <w:rsid w:val="337C41AC"/>
    <w:rsid w:val="3384FF81"/>
    <w:rsid w:val="338A910E"/>
    <w:rsid w:val="338B40C7"/>
    <w:rsid w:val="3391B548"/>
    <w:rsid w:val="339D378D"/>
    <w:rsid w:val="33A32AB5"/>
    <w:rsid w:val="33A74F04"/>
    <w:rsid w:val="33ACCE19"/>
    <w:rsid w:val="33B1CD05"/>
    <w:rsid w:val="33C09423"/>
    <w:rsid w:val="33C1EF9D"/>
    <w:rsid w:val="33CD69D5"/>
    <w:rsid w:val="33CE4220"/>
    <w:rsid w:val="33D9DF4F"/>
    <w:rsid w:val="33E5CC38"/>
    <w:rsid w:val="33E820A0"/>
    <w:rsid w:val="33EF7A2F"/>
    <w:rsid w:val="33F03B9F"/>
    <w:rsid w:val="33FED0BC"/>
    <w:rsid w:val="340AB1A2"/>
    <w:rsid w:val="341446E3"/>
    <w:rsid w:val="341D5765"/>
    <w:rsid w:val="34200B33"/>
    <w:rsid w:val="34267E7A"/>
    <w:rsid w:val="342AD54F"/>
    <w:rsid w:val="342D06D0"/>
    <w:rsid w:val="343999A0"/>
    <w:rsid w:val="343CBDAE"/>
    <w:rsid w:val="34493CF7"/>
    <w:rsid w:val="3457D2FB"/>
    <w:rsid w:val="345F8F7F"/>
    <w:rsid w:val="34649BEA"/>
    <w:rsid w:val="346C09DF"/>
    <w:rsid w:val="346F1AB8"/>
    <w:rsid w:val="3470C25F"/>
    <w:rsid w:val="3471D51E"/>
    <w:rsid w:val="3473B1A7"/>
    <w:rsid w:val="3479AE97"/>
    <w:rsid w:val="3483B0DA"/>
    <w:rsid w:val="348D11F8"/>
    <w:rsid w:val="3495EB20"/>
    <w:rsid w:val="349716C1"/>
    <w:rsid w:val="34A85733"/>
    <w:rsid w:val="34AEDEDB"/>
    <w:rsid w:val="34B0E3D5"/>
    <w:rsid w:val="34B23570"/>
    <w:rsid w:val="34C4F715"/>
    <w:rsid w:val="34C6B702"/>
    <w:rsid w:val="34D391EC"/>
    <w:rsid w:val="34D3BB6F"/>
    <w:rsid w:val="34D7AA6F"/>
    <w:rsid w:val="34DF7F29"/>
    <w:rsid w:val="34E0564F"/>
    <w:rsid w:val="34E0732F"/>
    <w:rsid w:val="34E08C31"/>
    <w:rsid w:val="34E400D1"/>
    <w:rsid w:val="34EFA02F"/>
    <w:rsid w:val="34F303F9"/>
    <w:rsid w:val="34F7D6D7"/>
    <w:rsid w:val="34FE7C1F"/>
    <w:rsid w:val="34FF3F6A"/>
    <w:rsid w:val="350614C8"/>
    <w:rsid w:val="350BC212"/>
    <w:rsid w:val="350C324C"/>
    <w:rsid w:val="350C636F"/>
    <w:rsid w:val="350EC4BC"/>
    <w:rsid w:val="35144DE2"/>
    <w:rsid w:val="351A07D9"/>
    <w:rsid w:val="351A18EF"/>
    <w:rsid w:val="351FC1A4"/>
    <w:rsid w:val="3520F301"/>
    <w:rsid w:val="352145C5"/>
    <w:rsid w:val="352B0D8F"/>
    <w:rsid w:val="352B5B20"/>
    <w:rsid w:val="352D3AC4"/>
    <w:rsid w:val="35413658"/>
    <w:rsid w:val="3541B2A5"/>
    <w:rsid w:val="354450AC"/>
    <w:rsid w:val="3548D2C7"/>
    <w:rsid w:val="354C15B9"/>
    <w:rsid w:val="3556536E"/>
    <w:rsid w:val="35575A28"/>
    <w:rsid w:val="3559C9C3"/>
    <w:rsid w:val="355BBDE2"/>
    <w:rsid w:val="355EA591"/>
    <w:rsid w:val="355F2031"/>
    <w:rsid w:val="355F57CF"/>
    <w:rsid w:val="356028CB"/>
    <w:rsid w:val="356833EC"/>
    <w:rsid w:val="356A1281"/>
    <w:rsid w:val="356C4463"/>
    <w:rsid w:val="356D37FF"/>
    <w:rsid w:val="356F3915"/>
    <w:rsid w:val="3571C9F7"/>
    <w:rsid w:val="3573BF00"/>
    <w:rsid w:val="357CCAC7"/>
    <w:rsid w:val="357E5B75"/>
    <w:rsid w:val="3583F101"/>
    <w:rsid w:val="35958089"/>
    <w:rsid w:val="359984C8"/>
    <w:rsid w:val="359EB824"/>
    <w:rsid w:val="359FA7AA"/>
    <w:rsid w:val="35A91C51"/>
    <w:rsid w:val="35AFB43A"/>
    <w:rsid w:val="35B5B5F9"/>
    <w:rsid w:val="35BABFDC"/>
    <w:rsid w:val="35BB8BCA"/>
    <w:rsid w:val="35BE6C74"/>
    <w:rsid w:val="35C7231A"/>
    <w:rsid w:val="35C80D01"/>
    <w:rsid w:val="35D56A01"/>
    <w:rsid w:val="35E12135"/>
    <w:rsid w:val="35E2F5D4"/>
    <w:rsid w:val="35E38AB4"/>
    <w:rsid w:val="35E5387F"/>
    <w:rsid w:val="35EFE780"/>
    <w:rsid w:val="35F85FCA"/>
    <w:rsid w:val="35F928CC"/>
    <w:rsid w:val="35FCACC5"/>
    <w:rsid w:val="35FCDFDE"/>
    <w:rsid w:val="360C6857"/>
    <w:rsid w:val="36129268"/>
    <w:rsid w:val="362A000A"/>
    <w:rsid w:val="3634A932"/>
    <w:rsid w:val="3635B737"/>
    <w:rsid w:val="3635EEFB"/>
    <w:rsid w:val="3638752E"/>
    <w:rsid w:val="363AA907"/>
    <w:rsid w:val="363B7B44"/>
    <w:rsid w:val="363FD7C8"/>
    <w:rsid w:val="36410F4A"/>
    <w:rsid w:val="3643E8F3"/>
    <w:rsid w:val="364570E5"/>
    <w:rsid w:val="364B0E1E"/>
    <w:rsid w:val="364FEF2B"/>
    <w:rsid w:val="36532397"/>
    <w:rsid w:val="3656EB4D"/>
    <w:rsid w:val="365B6A51"/>
    <w:rsid w:val="365DD574"/>
    <w:rsid w:val="365FAB5D"/>
    <w:rsid w:val="36698739"/>
    <w:rsid w:val="3669DBC9"/>
    <w:rsid w:val="367067F5"/>
    <w:rsid w:val="367C5C92"/>
    <w:rsid w:val="367D45DA"/>
    <w:rsid w:val="36A1D9CF"/>
    <w:rsid w:val="36A37177"/>
    <w:rsid w:val="36A5D572"/>
    <w:rsid w:val="36AD39C8"/>
    <w:rsid w:val="36B1E3B5"/>
    <w:rsid w:val="36B4A02E"/>
    <w:rsid w:val="36B77887"/>
    <w:rsid w:val="36BC90DE"/>
    <w:rsid w:val="36BF7CC2"/>
    <w:rsid w:val="36C3F962"/>
    <w:rsid w:val="36C4C594"/>
    <w:rsid w:val="36C66E66"/>
    <w:rsid w:val="36C72B81"/>
    <w:rsid w:val="36CCBB78"/>
    <w:rsid w:val="36CFDDD3"/>
    <w:rsid w:val="36E4A328"/>
    <w:rsid w:val="36E6169E"/>
    <w:rsid w:val="36E713B5"/>
    <w:rsid w:val="36E86549"/>
    <w:rsid w:val="36EA62B0"/>
    <w:rsid w:val="36EDA5ED"/>
    <w:rsid w:val="36F32A89"/>
    <w:rsid w:val="36F75265"/>
    <w:rsid w:val="370884A9"/>
    <w:rsid w:val="370AD5B1"/>
    <w:rsid w:val="3711B44B"/>
    <w:rsid w:val="371A11AC"/>
    <w:rsid w:val="37253244"/>
    <w:rsid w:val="372A0497"/>
    <w:rsid w:val="372AA86E"/>
    <w:rsid w:val="372FAB37"/>
    <w:rsid w:val="37328506"/>
    <w:rsid w:val="373E4FFA"/>
    <w:rsid w:val="37536FFB"/>
    <w:rsid w:val="37546589"/>
    <w:rsid w:val="3768E1D3"/>
    <w:rsid w:val="3770EC29"/>
    <w:rsid w:val="378108E0"/>
    <w:rsid w:val="3785128E"/>
    <w:rsid w:val="3785245B"/>
    <w:rsid w:val="378632EB"/>
    <w:rsid w:val="378895AE"/>
    <w:rsid w:val="378B615D"/>
    <w:rsid w:val="379B5566"/>
    <w:rsid w:val="379D3DCE"/>
    <w:rsid w:val="379D4CF4"/>
    <w:rsid w:val="37A2EC47"/>
    <w:rsid w:val="37B13C4D"/>
    <w:rsid w:val="37B24B21"/>
    <w:rsid w:val="37B32038"/>
    <w:rsid w:val="37B4DAE0"/>
    <w:rsid w:val="37C4A2E4"/>
    <w:rsid w:val="37C76BBB"/>
    <w:rsid w:val="37C92719"/>
    <w:rsid w:val="37DB31B9"/>
    <w:rsid w:val="37DF6109"/>
    <w:rsid w:val="37E01CEE"/>
    <w:rsid w:val="37E05D57"/>
    <w:rsid w:val="37E2DEC5"/>
    <w:rsid w:val="37E41B36"/>
    <w:rsid w:val="37E71867"/>
    <w:rsid w:val="37E9B3F5"/>
    <w:rsid w:val="37EE0959"/>
    <w:rsid w:val="37EE2FCE"/>
    <w:rsid w:val="37F2C6B0"/>
    <w:rsid w:val="37F391F9"/>
    <w:rsid w:val="37F455A5"/>
    <w:rsid w:val="37F69D0F"/>
    <w:rsid w:val="37FF0875"/>
    <w:rsid w:val="380EB380"/>
    <w:rsid w:val="380F4B31"/>
    <w:rsid w:val="381CAB0A"/>
    <w:rsid w:val="3825E012"/>
    <w:rsid w:val="382D6C88"/>
    <w:rsid w:val="383311B7"/>
    <w:rsid w:val="38427E91"/>
    <w:rsid w:val="384362D4"/>
    <w:rsid w:val="3844762A"/>
    <w:rsid w:val="3844D03C"/>
    <w:rsid w:val="3846657E"/>
    <w:rsid w:val="384A805F"/>
    <w:rsid w:val="3860A6CA"/>
    <w:rsid w:val="38620458"/>
    <w:rsid w:val="3862FBE2"/>
    <w:rsid w:val="386B9E58"/>
    <w:rsid w:val="386BF2E5"/>
    <w:rsid w:val="386C3B8D"/>
    <w:rsid w:val="387A8B42"/>
    <w:rsid w:val="387DCAA8"/>
    <w:rsid w:val="388435AA"/>
    <w:rsid w:val="389D1C81"/>
    <w:rsid w:val="389FFBAD"/>
    <w:rsid w:val="38A0B04D"/>
    <w:rsid w:val="38B8A136"/>
    <w:rsid w:val="38EB7666"/>
    <w:rsid w:val="38F36BCA"/>
    <w:rsid w:val="38F3FA96"/>
    <w:rsid w:val="38F77901"/>
    <w:rsid w:val="38FE2816"/>
    <w:rsid w:val="38FFFDA4"/>
    <w:rsid w:val="390452FF"/>
    <w:rsid w:val="3909644D"/>
    <w:rsid w:val="390A1FAD"/>
    <w:rsid w:val="390A6A98"/>
    <w:rsid w:val="390D0AC3"/>
    <w:rsid w:val="391195B7"/>
    <w:rsid w:val="391745C2"/>
    <w:rsid w:val="391F009D"/>
    <w:rsid w:val="391FDB8F"/>
    <w:rsid w:val="392B1DB1"/>
    <w:rsid w:val="392C1D05"/>
    <w:rsid w:val="3930973E"/>
    <w:rsid w:val="393A3288"/>
    <w:rsid w:val="3943EB61"/>
    <w:rsid w:val="394A0A85"/>
    <w:rsid w:val="394D0F0A"/>
    <w:rsid w:val="394E684B"/>
    <w:rsid w:val="39584F02"/>
    <w:rsid w:val="395C9E1F"/>
    <w:rsid w:val="395F78EA"/>
    <w:rsid w:val="39672CF4"/>
    <w:rsid w:val="396AC4AF"/>
    <w:rsid w:val="396EE9B4"/>
    <w:rsid w:val="3976C1A0"/>
    <w:rsid w:val="397CA413"/>
    <w:rsid w:val="397E192A"/>
    <w:rsid w:val="397E9981"/>
    <w:rsid w:val="3982E8C8"/>
    <w:rsid w:val="398F803E"/>
    <w:rsid w:val="3990B97D"/>
    <w:rsid w:val="3993665E"/>
    <w:rsid w:val="3996D6BC"/>
    <w:rsid w:val="3999F631"/>
    <w:rsid w:val="399A04CF"/>
    <w:rsid w:val="39A49F3A"/>
    <w:rsid w:val="39A97A52"/>
    <w:rsid w:val="39B17931"/>
    <w:rsid w:val="39B30510"/>
    <w:rsid w:val="39B811C6"/>
    <w:rsid w:val="39B8373C"/>
    <w:rsid w:val="39C5B4BE"/>
    <w:rsid w:val="39CAD7A2"/>
    <w:rsid w:val="39D00C68"/>
    <w:rsid w:val="39D5CC69"/>
    <w:rsid w:val="39DCEBB2"/>
    <w:rsid w:val="39DE3524"/>
    <w:rsid w:val="39E29B36"/>
    <w:rsid w:val="39E8BF83"/>
    <w:rsid w:val="39E98477"/>
    <w:rsid w:val="39E9C2A5"/>
    <w:rsid w:val="39F5799B"/>
    <w:rsid w:val="39F85B92"/>
    <w:rsid w:val="39FB9A24"/>
    <w:rsid w:val="39FD8C00"/>
    <w:rsid w:val="39FFEF60"/>
    <w:rsid w:val="3A04CE18"/>
    <w:rsid w:val="3A06D951"/>
    <w:rsid w:val="3A08E2BC"/>
    <w:rsid w:val="3A0C1E52"/>
    <w:rsid w:val="3A0DEF52"/>
    <w:rsid w:val="3A1160DF"/>
    <w:rsid w:val="3A199B09"/>
    <w:rsid w:val="3A1B0305"/>
    <w:rsid w:val="3A2161EB"/>
    <w:rsid w:val="3A284848"/>
    <w:rsid w:val="3A29A0BE"/>
    <w:rsid w:val="3A2AB062"/>
    <w:rsid w:val="3A2E4895"/>
    <w:rsid w:val="3A2EAE4E"/>
    <w:rsid w:val="3A3F1F64"/>
    <w:rsid w:val="3A42779C"/>
    <w:rsid w:val="3A439295"/>
    <w:rsid w:val="3A4D57ED"/>
    <w:rsid w:val="3A4EFF90"/>
    <w:rsid w:val="3A50CCE7"/>
    <w:rsid w:val="3A5B50E5"/>
    <w:rsid w:val="3A6B92BB"/>
    <w:rsid w:val="3A72FFEB"/>
    <w:rsid w:val="3A739A5B"/>
    <w:rsid w:val="3A7F86E9"/>
    <w:rsid w:val="3A8861ED"/>
    <w:rsid w:val="3A91C2A5"/>
    <w:rsid w:val="3A9C6DBA"/>
    <w:rsid w:val="3AA534AE"/>
    <w:rsid w:val="3AA80FDF"/>
    <w:rsid w:val="3AA8E0FF"/>
    <w:rsid w:val="3AAE145E"/>
    <w:rsid w:val="3AB28634"/>
    <w:rsid w:val="3AB96CE6"/>
    <w:rsid w:val="3AC4F9E3"/>
    <w:rsid w:val="3AC5238C"/>
    <w:rsid w:val="3AD692FF"/>
    <w:rsid w:val="3AD931FE"/>
    <w:rsid w:val="3ADE2240"/>
    <w:rsid w:val="3ADE5C3C"/>
    <w:rsid w:val="3ADFB946"/>
    <w:rsid w:val="3AE5503F"/>
    <w:rsid w:val="3AF79986"/>
    <w:rsid w:val="3AFAD699"/>
    <w:rsid w:val="3AFCC8E7"/>
    <w:rsid w:val="3AFE8228"/>
    <w:rsid w:val="3B0167C0"/>
    <w:rsid w:val="3B0590CC"/>
    <w:rsid w:val="3B05C1C7"/>
    <w:rsid w:val="3B0EE4AC"/>
    <w:rsid w:val="3B12BF4B"/>
    <w:rsid w:val="3B165929"/>
    <w:rsid w:val="3B1A69E2"/>
    <w:rsid w:val="3B2176F4"/>
    <w:rsid w:val="3B225CFD"/>
    <w:rsid w:val="3B251357"/>
    <w:rsid w:val="3B2F3A33"/>
    <w:rsid w:val="3B32D5B8"/>
    <w:rsid w:val="3B3E371D"/>
    <w:rsid w:val="3B41DEA1"/>
    <w:rsid w:val="3B426A70"/>
    <w:rsid w:val="3B42D47C"/>
    <w:rsid w:val="3B470993"/>
    <w:rsid w:val="3B4D4992"/>
    <w:rsid w:val="3B50E84D"/>
    <w:rsid w:val="3B516BC1"/>
    <w:rsid w:val="3B5A0387"/>
    <w:rsid w:val="3B5DAEA6"/>
    <w:rsid w:val="3B630B24"/>
    <w:rsid w:val="3B64CC4A"/>
    <w:rsid w:val="3B6554CB"/>
    <w:rsid w:val="3B6C90B5"/>
    <w:rsid w:val="3B6D5F62"/>
    <w:rsid w:val="3B731C34"/>
    <w:rsid w:val="3B734755"/>
    <w:rsid w:val="3B7EE916"/>
    <w:rsid w:val="3B80AB18"/>
    <w:rsid w:val="3B82F11C"/>
    <w:rsid w:val="3B86D995"/>
    <w:rsid w:val="3B92B943"/>
    <w:rsid w:val="3B9A8A56"/>
    <w:rsid w:val="3BA52A1A"/>
    <w:rsid w:val="3BAAECC0"/>
    <w:rsid w:val="3BAD6F96"/>
    <w:rsid w:val="3BB2C650"/>
    <w:rsid w:val="3BB56B6A"/>
    <w:rsid w:val="3BBA4C1F"/>
    <w:rsid w:val="3BBD3025"/>
    <w:rsid w:val="3BC11710"/>
    <w:rsid w:val="3BC2E259"/>
    <w:rsid w:val="3BCB67D5"/>
    <w:rsid w:val="3BCD31F6"/>
    <w:rsid w:val="3BCEDB7A"/>
    <w:rsid w:val="3BD73675"/>
    <w:rsid w:val="3BD93AA4"/>
    <w:rsid w:val="3BDF3527"/>
    <w:rsid w:val="3BE00304"/>
    <w:rsid w:val="3BE0B6F0"/>
    <w:rsid w:val="3BF1328B"/>
    <w:rsid w:val="3BF28284"/>
    <w:rsid w:val="3C05EAD9"/>
    <w:rsid w:val="3C0F1B97"/>
    <w:rsid w:val="3C12411B"/>
    <w:rsid w:val="3C14FEAD"/>
    <w:rsid w:val="3C174AE6"/>
    <w:rsid w:val="3C17C920"/>
    <w:rsid w:val="3C1D6811"/>
    <w:rsid w:val="3C26AD69"/>
    <w:rsid w:val="3C2AAE63"/>
    <w:rsid w:val="3C328EE1"/>
    <w:rsid w:val="3C389A72"/>
    <w:rsid w:val="3C3CB433"/>
    <w:rsid w:val="3C44E8AE"/>
    <w:rsid w:val="3C450DA4"/>
    <w:rsid w:val="3C48895C"/>
    <w:rsid w:val="3C525A8B"/>
    <w:rsid w:val="3C5FD61D"/>
    <w:rsid w:val="3C6004E6"/>
    <w:rsid w:val="3C651528"/>
    <w:rsid w:val="3C69BD8A"/>
    <w:rsid w:val="3C6E1A38"/>
    <w:rsid w:val="3C6F9678"/>
    <w:rsid w:val="3C79F2A1"/>
    <w:rsid w:val="3C7CCCB9"/>
    <w:rsid w:val="3C8145AF"/>
    <w:rsid w:val="3C81DEFE"/>
    <w:rsid w:val="3C8DBBF5"/>
    <w:rsid w:val="3C940FF1"/>
    <w:rsid w:val="3C9A8699"/>
    <w:rsid w:val="3C9B3F96"/>
    <w:rsid w:val="3CAC270F"/>
    <w:rsid w:val="3CAE01E8"/>
    <w:rsid w:val="3CAFD0CC"/>
    <w:rsid w:val="3CB0D623"/>
    <w:rsid w:val="3CB9D06E"/>
    <w:rsid w:val="3CC042D3"/>
    <w:rsid w:val="3CC56E30"/>
    <w:rsid w:val="3CC83749"/>
    <w:rsid w:val="3CD0C6A1"/>
    <w:rsid w:val="3CEC8702"/>
    <w:rsid w:val="3CECF948"/>
    <w:rsid w:val="3CF38B9C"/>
    <w:rsid w:val="3CF45D99"/>
    <w:rsid w:val="3CF98E18"/>
    <w:rsid w:val="3D06629C"/>
    <w:rsid w:val="3D104415"/>
    <w:rsid w:val="3D151B80"/>
    <w:rsid w:val="3D15B8D1"/>
    <w:rsid w:val="3D163CAE"/>
    <w:rsid w:val="3D1779E6"/>
    <w:rsid w:val="3D1AD785"/>
    <w:rsid w:val="3D1C3A61"/>
    <w:rsid w:val="3D21A840"/>
    <w:rsid w:val="3D29D3BA"/>
    <w:rsid w:val="3D2C010E"/>
    <w:rsid w:val="3D366D05"/>
    <w:rsid w:val="3D459014"/>
    <w:rsid w:val="3D4901A1"/>
    <w:rsid w:val="3D4BCFCD"/>
    <w:rsid w:val="3D513BCB"/>
    <w:rsid w:val="3D589D3D"/>
    <w:rsid w:val="3D5A8A17"/>
    <w:rsid w:val="3D5C7507"/>
    <w:rsid w:val="3D5F7879"/>
    <w:rsid w:val="3D66801E"/>
    <w:rsid w:val="3D68588A"/>
    <w:rsid w:val="3D6AE716"/>
    <w:rsid w:val="3D6B8527"/>
    <w:rsid w:val="3D769F04"/>
    <w:rsid w:val="3D7BD365"/>
    <w:rsid w:val="3D7C8751"/>
    <w:rsid w:val="3D9983D5"/>
    <w:rsid w:val="3DAF947F"/>
    <w:rsid w:val="3DB99BC7"/>
    <w:rsid w:val="3DC27508"/>
    <w:rsid w:val="3DCB9C2F"/>
    <w:rsid w:val="3DCCB483"/>
    <w:rsid w:val="3DD061E4"/>
    <w:rsid w:val="3DD2C424"/>
    <w:rsid w:val="3DD43E84"/>
    <w:rsid w:val="3DD46AD3"/>
    <w:rsid w:val="3DE296C2"/>
    <w:rsid w:val="3DE47438"/>
    <w:rsid w:val="3DEC83B1"/>
    <w:rsid w:val="3DEF33A0"/>
    <w:rsid w:val="3DF4C1DF"/>
    <w:rsid w:val="3DF7858E"/>
    <w:rsid w:val="3DFC7702"/>
    <w:rsid w:val="3E00E0C3"/>
    <w:rsid w:val="3E05080D"/>
    <w:rsid w:val="3E0A9B07"/>
    <w:rsid w:val="3E2F3A48"/>
    <w:rsid w:val="3E3603CA"/>
    <w:rsid w:val="3E4DFE74"/>
    <w:rsid w:val="3E4E8075"/>
    <w:rsid w:val="3E4FB2A4"/>
    <w:rsid w:val="3E4FBEFC"/>
    <w:rsid w:val="3E51D3E3"/>
    <w:rsid w:val="3E5D5498"/>
    <w:rsid w:val="3E60B79D"/>
    <w:rsid w:val="3E632A67"/>
    <w:rsid w:val="3E6C9702"/>
    <w:rsid w:val="3E7DAC83"/>
    <w:rsid w:val="3E840F7E"/>
    <w:rsid w:val="3E8C7564"/>
    <w:rsid w:val="3E8DAEAF"/>
    <w:rsid w:val="3E954F68"/>
    <w:rsid w:val="3EAA8DBC"/>
    <w:rsid w:val="3EAC8626"/>
    <w:rsid w:val="3EB1DD71"/>
    <w:rsid w:val="3EB3D23C"/>
    <w:rsid w:val="3EB5C5A4"/>
    <w:rsid w:val="3EBB5993"/>
    <w:rsid w:val="3EC56442"/>
    <w:rsid w:val="3EC613FB"/>
    <w:rsid w:val="3EC7F030"/>
    <w:rsid w:val="3ED0FD23"/>
    <w:rsid w:val="3ED54BCB"/>
    <w:rsid w:val="3ED887E8"/>
    <w:rsid w:val="3EDA4A74"/>
    <w:rsid w:val="3EDF8F75"/>
    <w:rsid w:val="3EE4D202"/>
    <w:rsid w:val="3EEFB50D"/>
    <w:rsid w:val="3EF41552"/>
    <w:rsid w:val="3EFF53AB"/>
    <w:rsid w:val="3F018541"/>
    <w:rsid w:val="3F17A3C6"/>
    <w:rsid w:val="3F235AD9"/>
    <w:rsid w:val="3F34BC38"/>
    <w:rsid w:val="3F35B88F"/>
    <w:rsid w:val="3F39113D"/>
    <w:rsid w:val="3F3BA197"/>
    <w:rsid w:val="3F42025B"/>
    <w:rsid w:val="3F433C19"/>
    <w:rsid w:val="3F4B18A7"/>
    <w:rsid w:val="3F4C151C"/>
    <w:rsid w:val="3F5BD0F5"/>
    <w:rsid w:val="3F5D53C3"/>
    <w:rsid w:val="3F621436"/>
    <w:rsid w:val="3F6C3245"/>
    <w:rsid w:val="3F6D59D7"/>
    <w:rsid w:val="3F6E453A"/>
    <w:rsid w:val="3F719DBC"/>
    <w:rsid w:val="3F735410"/>
    <w:rsid w:val="3F7491F2"/>
    <w:rsid w:val="3F7AD081"/>
    <w:rsid w:val="3F7BA3CD"/>
    <w:rsid w:val="3F7DE907"/>
    <w:rsid w:val="3F805DCE"/>
    <w:rsid w:val="3F82C54E"/>
    <w:rsid w:val="3F877D72"/>
    <w:rsid w:val="3F9472E2"/>
    <w:rsid w:val="3F95EC2F"/>
    <w:rsid w:val="3F96004E"/>
    <w:rsid w:val="3F97A9DD"/>
    <w:rsid w:val="3F981F5A"/>
    <w:rsid w:val="3FA36DC5"/>
    <w:rsid w:val="3FA3750C"/>
    <w:rsid w:val="3FA5D02A"/>
    <w:rsid w:val="3FAB2249"/>
    <w:rsid w:val="3FAF0462"/>
    <w:rsid w:val="3FB136C9"/>
    <w:rsid w:val="3FB2EEE5"/>
    <w:rsid w:val="3FB45E4E"/>
    <w:rsid w:val="3FB74760"/>
    <w:rsid w:val="3FB7A222"/>
    <w:rsid w:val="3FB90059"/>
    <w:rsid w:val="3FC0657F"/>
    <w:rsid w:val="3FC09860"/>
    <w:rsid w:val="3FC2621D"/>
    <w:rsid w:val="3FC702B3"/>
    <w:rsid w:val="3FCE92CA"/>
    <w:rsid w:val="3FD44488"/>
    <w:rsid w:val="3FE39B53"/>
    <w:rsid w:val="3FE60324"/>
    <w:rsid w:val="3FF67F95"/>
    <w:rsid w:val="3FFB63A6"/>
    <w:rsid w:val="3FFC6BC7"/>
    <w:rsid w:val="4000EC2D"/>
    <w:rsid w:val="4004CDF9"/>
    <w:rsid w:val="4006B773"/>
    <w:rsid w:val="40142A0E"/>
    <w:rsid w:val="4018F6C3"/>
    <w:rsid w:val="401A5D16"/>
    <w:rsid w:val="402846E0"/>
    <w:rsid w:val="402B2C5E"/>
    <w:rsid w:val="40304401"/>
    <w:rsid w:val="40311746"/>
    <w:rsid w:val="40341371"/>
    <w:rsid w:val="40343DD8"/>
    <w:rsid w:val="403A39F2"/>
    <w:rsid w:val="403B84BF"/>
    <w:rsid w:val="4048A6FC"/>
    <w:rsid w:val="404989DD"/>
    <w:rsid w:val="4049B68B"/>
    <w:rsid w:val="404C9F77"/>
    <w:rsid w:val="4053A531"/>
    <w:rsid w:val="4056665C"/>
    <w:rsid w:val="405F7673"/>
    <w:rsid w:val="4065501F"/>
    <w:rsid w:val="40679D16"/>
    <w:rsid w:val="406E0DC7"/>
    <w:rsid w:val="4073C21E"/>
    <w:rsid w:val="4075AC59"/>
    <w:rsid w:val="407BE540"/>
    <w:rsid w:val="407F6467"/>
    <w:rsid w:val="4080B641"/>
    <w:rsid w:val="4089CD08"/>
    <w:rsid w:val="408B856E"/>
    <w:rsid w:val="40922AD9"/>
    <w:rsid w:val="40963E92"/>
    <w:rsid w:val="409660BC"/>
    <w:rsid w:val="409D9F38"/>
    <w:rsid w:val="40AA9318"/>
    <w:rsid w:val="40AB26E3"/>
    <w:rsid w:val="40AB2A77"/>
    <w:rsid w:val="40B09AAC"/>
    <w:rsid w:val="40B16CC2"/>
    <w:rsid w:val="40B770D8"/>
    <w:rsid w:val="40B96491"/>
    <w:rsid w:val="40BDCE13"/>
    <w:rsid w:val="40C09DBA"/>
    <w:rsid w:val="40C203F6"/>
    <w:rsid w:val="40C2A336"/>
    <w:rsid w:val="40C80167"/>
    <w:rsid w:val="40CD8355"/>
    <w:rsid w:val="40D39C71"/>
    <w:rsid w:val="40D69B7C"/>
    <w:rsid w:val="40DBA9AA"/>
    <w:rsid w:val="40E38067"/>
    <w:rsid w:val="40F3BC7E"/>
    <w:rsid w:val="40F41F0E"/>
    <w:rsid w:val="40F9E0C8"/>
    <w:rsid w:val="40FF9470"/>
    <w:rsid w:val="4103DAB2"/>
    <w:rsid w:val="41072FCA"/>
    <w:rsid w:val="410A57B2"/>
    <w:rsid w:val="410DFA47"/>
    <w:rsid w:val="4111281F"/>
    <w:rsid w:val="41181CA8"/>
    <w:rsid w:val="411DF66D"/>
    <w:rsid w:val="41207993"/>
    <w:rsid w:val="412139DA"/>
    <w:rsid w:val="41229E7B"/>
    <w:rsid w:val="4124B881"/>
    <w:rsid w:val="412B1838"/>
    <w:rsid w:val="413009AA"/>
    <w:rsid w:val="41354757"/>
    <w:rsid w:val="413C9A6A"/>
    <w:rsid w:val="413E1895"/>
    <w:rsid w:val="4142B53D"/>
    <w:rsid w:val="4144AC40"/>
    <w:rsid w:val="41468BBA"/>
    <w:rsid w:val="4156F353"/>
    <w:rsid w:val="415F52B9"/>
    <w:rsid w:val="4167F3B7"/>
    <w:rsid w:val="416BF999"/>
    <w:rsid w:val="416BFB41"/>
    <w:rsid w:val="416FEF13"/>
    <w:rsid w:val="41746C57"/>
    <w:rsid w:val="41795C78"/>
    <w:rsid w:val="41871AAE"/>
    <w:rsid w:val="4189C10B"/>
    <w:rsid w:val="418BA807"/>
    <w:rsid w:val="41973407"/>
    <w:rsid w:val="419EAFBE"/>
    <w:rsid w:val="419F218D"/>
    <w:rsid w:val="41A04882"/>
    <w:rsid w:val="41A8D612"/>
    <w:rsid w:val="41AFFA6F"/>
    <w:rsid w:val="41B537EC"/>
    <w:rsid w:val="41B5D469"/>
    <w:rsid w:val="41B73D4F"/>
    <w:rsid w:val="41C5267A"/>
    <w:rsid w:val="41C5EFB7"/>
    <w:rsid w:val="41C8C0B0"/>
    <w:rsid w:val="41DF8A45"/>
    <w:rsid w:val="41F9195C"/>
    <w:rsid w:val="41FA899D"/>
    <w:rsid w:val="41FB46D4"/>
    <w:rsid w:val="4200DA27"/>
    <w:rsid w:val="420B858C"/>
    <w:rsid w:val="420E0360"/>
    <w:rsid w:val="42117B6E"/>
    <w:rsid w:val="421874AE"/>
    <w:rsid w:val="4219C13F"/>
    <w:rsid w:val="42247AD7"/>
    <w:rsid w:val="4225F5A3"/>
    <w:rsid w:val="422951A1"/>
    <w:rsid w:val="422E7D11"/>
    <w:rsid w:val="4237E35C"/>
    <w:rsid w:val="423E2E59"/>
    <w:rsid w:val="4241557C"/>
    <w:rsid w:val="42420E5E"/>
    <w:rsid w:val="42438A30"/>
    <w:rsid w:val="424D5B44"/>
    <w:rsid w:val="424E5D8E"/>
    <w:rsid w:val="424FF874"/>
    <w:rsid w:val="42546AB0"/>
    <w:rsid w:val="425A66DC"/>
    <w:rsid w:val="425C3244"/>
    <w:rsid w:val="425D8A97"/>
    <w:rsid w:val="4265731C"/>
    <w:rsid w:val="426AEFAC"/>
    <w:rsid w:val="426B6717"/>
    <w:rsid w:val="426CFD96"/>
    <w:rsid w:val="426E90ED"/>
    <w:rsid w:val="426FC647"/>
    <w:rsid w:val="42734073"/>
    <w:rsid w:val="42804F68"/>
    <w:rsid w:val="4281BDA0"/>
    <w:rsid w:val="42825215"/>
    <w:rsid w:val="4289A21E"/>
    <w:rsid w:val="428D0583"/>
    <w:rsid w:val="428D0CEA"/>
    <w:rsid w:val="428F8CDF"/>
    <w:rsid w:val="42916051"/>
    <w:rsid w:val="42A265BB"/>
    <w:rsid w:val="42A4A2BA"/>
    <w:rsid w:val="42B04693"/>
    <w:rsid w:val="42C532ED"/>
    <w:rsid w:val="42D5F9F3"/>
    <w:rsid w:val="42D9EA8B"/>
    <w:rsid w:val="42E09281"/>
    <w:rsid w:val="42EA2DCF"/>
    <w:rsid w:val="42EC025E"/>
    <w:rsid w:val="42F50A40"/>
    <w:rsid w:val="42FD88A5"/>
    <w:rsid w:val="4306F7DB"/>
    <w:rsid w:val="4308776B"/>
    <w:rsid w:val="430D1AB8"/>
    <w:rsid w:val="430F7126"/>
    <w:rsid w:val="431EEAD9"/>
    <w:rsid w:val="43254506"/>
    <w:rsid w:val="43268D1A"/>
    <w:rsid w:val="43293F10"/>
    <w:rsid w:val="432E5536"/>
    <w:rsid w:val="432EF329"/>
    <w:rsid w:val="433F5D36"/>
    <w:rsid w:val="43430370"/>
    <w:rsid w:val="4348F514"/>
    <w:rsid w:val="4351084D"/>
    <w:rsid w:val="43550B9A"/>
    <w:rsid w:val="435E9926"/>
    <w:rsid w:val="4360663A"/>
    <w:rsid w:val="436405ED"/>
    <w:rsid w:val="436D5B25"/>
    <w:rsid w:val="43730E8A"/>
    <w:rsid w:val="4374A1B1"/>
    <w:rsid w:val="43770656"/>
    <w:rsid w:val="4377EAD5"/>
    <w:rsid w:val="4380004F"/>
    <w:rsid w:val="43873628"/>
    <w:rsid w:val="4387CBA9"/>
    <w:rsid w:val="438A1C7C"/>
    <w:rsid w:val="439B94B8"/>
    <w:rsid w:val="43A658CD"/>
    <w:rsid w:val="43C695B8"/>
    <w:rsid w:val="43D8D418"/>
    <w:rsid w:val="43E62D88"/>
    <w:rsid w:val="43E71AE1"/>
    <w:rsid w:val="43E7A744"/>
    <w:rsid w:val="43E959E2"/>
    <w:rsid w:val="43EB14E9"/>
    <w:rsid w:val="43EE7E66"/>
    <w:rsid w:val="43F0DF9D"/>
    <w:rsid w:val="43F1A375"/>
    <w:rsid w:val="43F20793"/>
    <w:rsid w:val="43F43A33"/>
    <w:rsid w:val="43F8F6B3"/>
    <w:rsid w:val="44020980"/>
    <w:rsid w:val="4403F851"/>
    <w:rsid w:val="4405E05B"/>
    <w:rsid w:val="440A7D9B"/>
    <w:rsid w:val="440E4CA1"/>
    <w:rsid w:val="4418E573"/>
    <w:rsid w:val="44191487"/>
    <w:rsid w:val="442264CD"/>
    <w:rsid w:val="4426E2AF"/>
    <w:rsid w:val="442C16EE"/>
    <w:rsid w:val="442EFE1F"/>
    <w:rsid w:val="4436F72C"/>
    <w:rsid w:val="44377BBC"/>
    <w:rsid w:val="443DA7BD"/>
    <w:rsid w:val="4444587B"/>
    <w:rsid w:val="444A2428"/>
    <w:rsid w:val="44563489"/>
    <w:rsid w:val="445D063A"/>
    <w:rsid w:val="44692F05"/>
    <w:rsid w:val="446DBDCC"/>
    <w:rsid w:val="446DCB88"/>
    <w:rsid w:val="447CC0E6"/>
    <w:rsid w:val="4480F5F9"/>
    <w:rsid w:val="4481CEF4"/>
    <w:rsid w:val="448C416C"/>
    <w:rsid w:val="448CFF66"/>
    <w:rsid w:val="448F54FC"/>
    <w:rsid w:val="4495BFE2"/>
    <w:rsid w:val="44A24F09"/>
    <w:rsid w:val="44A9D03A"/>
    <w:rsid w:val="44AC7D53"/>
    <w:rsid w:val="44B27C38"/>
    <w:rsid w:val="44B33041"/>
    <w:rsid w:val="44C2F09A"/>
    <w:rsid w:val="44C635B5"/>
    <w:rsid w:val="44CAC38A"/>
    <w:rsid w:val="44CDB8E2"/>
    <w:rsid w:val="44E1C631"/>
    <w:rsid w:val="44E3D913"/>
    <w:rsid w:val="44E4D9BB"/>
    <w:rsid w:val="44F1CCBF"/>
    <w:rsid w:val="44FB48C4"/>
    <w:rsid w:val="44FE9D81"/>
    <w:rsid w:val="450970A0"/>
    <w:rsid w:val="451C1119"/>
    <w:rsid w:val="452F510D"/>
    <w:rsid w:val="4534FE53"/>
    <w:rsid w:val="453D3747"/>
    <w:rsid w:val="453FB805"/>
    <w:rsid w:val="45444917"/>
    <w:rsid w:val="4545E63A"/>
    <w:rsid w:val="454B33D9"/>
    <w:rsid w:val="454FBE19"/>
    <w:rsid w:val="45504DDF"/>
    <w:rsid w:val="4550A97C"/>
    <w:rsid w:val="45572C12"/>
    <w:rsid w:val="455B43C9"/>
    <w:rsid w:val="455D3E2B"/>
    <w:rsid w:val="45609133"/>
    <w:rsid w:val="45609C08"/>
    <w:rsid w:val="4563743F"/>
    <w:rsid w:val="45639481"/>
    <w:rsid w:val="4566EA6A"/>
    <w:rsid w:val="456749DB"/>
    <w:rsid w:val="4568A15B"/>
    <w:rsid w:val="45690B8A"/>
    <w:rsid w:val="456AC78E"/>
    <w:rsid w:val="4570FB3C"/>
    <w:rsid w:val="4572523B"/>
    <w:rsid w:val="45883339"/>
    <w:rsid w:val="45943763"/>
    <w:rsid w:val="4598AFE2"/>
    <w:rsid w:val="459A6F31"/>
    <w:rsid w:val="45A149D6"/>
    <w:rsid w:val="45A618E7"/>
    <w:rsid w:val="45AA2C90"/>
    <w:rsid w:val="45AA2E06"/>
    <w:rsid w:val="45B8999A"/>
    <w:rsid w:val="45BD21F5"/>
    <w:rsid w:val="45C29D87"/>
    <w:rsid w:val="45C9878E"/>
    <w:rsid w:val="45D12D43"/>
    <w:rsid w:val="45D44DC1"/>
    <w:rsid w:val="45D6C3ED"/>
    <w:rsid w:val="45DC3212"/>
    <w:rsid w:val="45EA769B"/>
    <w:rsid w:val="45EDBA8C"/>
    <w:rsid w:val="45F018BF"/>
    <w:rsid w:val="45F6A23A"/>
    <w:rsid w:val="45F6DF5B"/>
    <w:rsid w:val="45F9B086"/>
    <w:rsid w:val="460349CF"/>
    <w:rsid w:val="46069E64"/>
    <w:rsid w:val="460E6419"/>
    <w:rsid w:val="460F26BA"/>
    <w:rsid w:val="46129700"/>
    <w:rsid w:val="461529F4"/>
    <w:rsid w:val="46228CD8"/>
    <w:rsid w:val="4626F1AA"/>
    <w:rsid w:val="46280BBB"/>
    <w:rsid w:val="46367444"/>
    <w:rsid w:val="4636BCB9"/>
    <w:rsid w:val="4643F1CB"/>
    <w:rsid w:val="4647DF52"/>
    <w:rsid w:val="46542D1B"/>
    <w:rsid w:val="4655B45C"/>
    <w:rsid w:val="4659D13D"/>
    <w:rsid w:val="465CE5C8"/>
    <w:rsid w:val="4665232D"/>
    <w:rsid w:val="466D9599"/>
    <w:rsid w:val="468E36DE"/>
    <w:rsid w:val="469A3800"/>
    <w:rsid w:val="46A82101"/>
    <w:rsid w:val="46AE72F4"/>
    <w:rsid w:val="46B29267"/>
    <w:rsid w:val="46C21149"/>
    <w:rsid w:val="46CAAC54"/>
    <w:rsid w:val="46CF36BC"/>
    <w:rsid w:val="46D34AC6"/>
    <w:rsid w:val="46DAB193"/>
    <w:rsid w:val="46DD8853"/>
    <w:rsid w:val="46E3731B"/>
    <w:rsid w:val="46E90178"/>
    <w:rsid w:val="46EED8D8"/>
    <w:rsid w:val="46F12FC3"/>
    <w:rsid w:val="46F1EBB1"/>
    <w:rsid w:val="46FD6CD6"/>
    <w:rsid w:val="470480E6"/>
    <w:rsid w:val="470CE0BC"/>
    <w:rsid w:val="470DD937"/>
    <w:rsid w:val="47156036"/>
    <w:rsid w:val="4721EBC5"/>
    <w:rsid w:val="4730AB7D"/>
    <w:rsid w:val="473B23B6"/>
    <w:rsid w:val="473BFE28"/>
    <w:rsid w:val="473C8D29"/>
    <w:rsid w:val="473D811D"/>
    <w:rsid w:val="4747D83E"/>
    <w:rsid w:val="474BF57F"/>
    <w:rsid w:val="474E334A"/>
    <w:rsid w:val="475A6E6C"/>
    <w:rsid w:val="47697EF0"/>
    <w:rsid w:val="47747E7C"/>
    <w:rsid w:val="477D3BCB"/>
    <w:rsid w:val="4788CB51"/>
    <w:rsid w:val="478D35EF"/>
    <w:rsid w:val="478D58F7"/>
    <w:rsid w:val="478FD040"/>
    <w:rsid w:val="479365F7"/>
    <w:rsid w:val="4795574D"/>
    <w:rsid w:val="479B537D"/>
    <w:rsid w:val="479C482C"/>
    <w:rsid w:val="47A55E8E"/>
    <w:rsid w:val="47A89207"/>
    <w:rsid w:val="47AAD9D2"/>
    <w:rsid w:val="47AC8AEA"/>
    <w:rsid w:val="47AE04D8"/>
    <w:rsid w:val="47B12909"/>
    <w:rsid w:val="47BB40E6"/>
    <w:rsid w:val="47BE86EB"/>
    <w:rsid w:val="47C581F1"/>
    <w:rsid w:val="47C759BD"/>
    <w:rsid w:val="47D5D41C"/>
    <w:rsid w:val="47E5B161"/>
    <w:rsid w:val="47E75A61"/>
    <w:rsid w:val="47EA1CFA"/>
    <w:rsid w:val="47EDF998"/>
    <w:rsid w:val="47FBEDE6"/>
    <w:rsid w:val="48069550"/>
    <w:rsid w:val="481A9E52"/>
    <w:rsid w:val="481E984A"/>
    <w:rsid w:val="4831CCA6"/>
    <w:rsid w:val="4835E392"/>
    <w:rsid w:val="483D0240"/>
    <w:rsid w:val="483E4B64"/>
    <w:rsid w:val="4843F162"/>
    <w:rsid w:val="48458E58"/>
    <w:rsid w:val="4845B67A"/>
    <w:rsid w:val="484A4355"/>
    <w:rsid w:val="484A67B6"/>
    <w:rsid w:val="484C5A75"/>
    <w:rsid w:val="484E4B8E"/>
    <w:rsid w:val="4850A377"/>
    <w:rsid w:val="485132CE"/>
    <w:rsid w:val="48553466"/>
    <w:rsid w:val="485949CE"/>
    <w:rsid w:val="48683F42"/>
    <w:rsid w:val="48687579"/>
    <w:rsid w:val="486F69C5"/>
    <w:rsid w:val="487656BC"/>
    <w:rsid w:val="487B9F0B"/>
    <w:rsid w:val="487C23D3"/>
    <w:rsid w:val="487F844D"/>
    <w:rsid w:val="48802EAA"/>
    <w:rsid w:val="4887F5A0"/>
    <w:rsid w:val="48926C07"/>
    <w:rsid w:val="4892DD23"/>
    <w:rsid w:val="4898A6A0"/>
    <w:rsid w:val="48A2DC20"/>
    <w:rsid w:val="48A54A25"/>
    <w:rsid w:val="48A5F5F0"/>
    <w:rsid w:val="48A8B11D"/>
    <w:rsid w:val="48B1D85A"/>
    <w:rsid w:val="48B97210"/>
    <w:rsid w:val="48C9C82A"/>
    <w:rsid w:val="48CE245A"/>
    <w:rsid w:val="48D7B705"/>
    <w:rsid w:val="48E04D4E"/>
    <w:rsid w:val="48E9F080"/>
    <w:rsid w:val="48F1D568"/>
    <w:rsid w:val="48F2491B"/>
    <w:rsid w:val="490358F8"/>
    <w:rsid w:val="490804B6"/>
    <w:rsid w:val="490E9124"/>
    <w:rsid w:val="490F7C2E"/>
    <w:rsid w:val="4916EFAF"/>
    <w:rsid w:val="491B3031"/>
    <w:rsid w:val="491FFDD0"/>
    <w:rsid w:val="4924386E"/>
    <w:rsid w:val="4925BF0F"/>
    <w:rsid w:val="49292958"/>
    <w:rsid w:val="492C2905"/>
    <w:rsid w:val="49364F1D"/>
    <w:rsid w:val="493B2A0B"/>
    <w:rsid w:val="4940F3FD"/>
    <w:rsid w:val="4944FC6F"/>
    <w:rsid w:val="49472B9D"/>
    <w:rsid w:val="494C837E"/>
    <w:rsid w:val="494E5CE7"/>
    <w:rsid w:val="4951FCA2"/>
    <w:rsid w:val="4953786C"/>
    <w:rsid w:val="49548AC6"/>
    <w:rsid w:val="495796BA"/>
    <w:rsid w:val="495B8F58"/>
    <w:rsid w:val="495B9997"/>
    <w:rsid w:val="495D53A1"/>
    <w:rsid w:val="49602633"/>
    <w:rsid w:val="4960C2E8"/>
    <w:rsid w:val="49670991"/>
    <w:rsid w:val="49672540"/>
    <w:rsid w:val="496D41BB"/>
    <w:rsid w:val="49884655"/>
    <w:rsid w:val="498D785E"/>
    <w:rsid w:val="499C88AD"/>
    <w:rsid w:val="49A1F0F4"/>
    <w:rsid w:val="49A402B9"/>
    <w:rsid w:val="49A94E5B"/>
    <w:rsid w:val="49B380C3"/>
    <w:rsid w:val="49B7372F"/>
    <w:rsid w:val="49B91120"/>
    <w:rsid w:val="49BA53AC"/>
    <w:rsid w:val="49BB2C82"/>
    <w:rsid w:val="49C022B6"/>
    <w:rsid w:val="49C20902"/>
    <w:rsid w:val="49C24B06"/>
    <w:rsid w:val="49C268B8"/>
    <w:rsid w:val="49C6D87A"/>
    <w:rsid w:val="49CD8FC2"/>
    <w:rsid w:val="49D57054"/>
    <w:rsid w:val="49D9244C"/>
    <w:rsid w:val="49DC23F9"/>
    <w:rsid w:val="49DDC4AC"/>
    <w:rsid w:val="49E30DA4"/>
    <w:rsid w:val="49E5E092"/>
    <w:rsid w:val="49E8C00D"/>
    <w:rsid w:val="49F1B759"/>
    <w:rsid w:val="49F2068B"/>
    <w:rsid w:val="49FF70CA"/>
    <w:rsid w:val="4A003776"/>
    <w:rsid w:val="4A048ACA"/>
    <w:rsid w:val="4A07FE2F"/>
    <w:rsid w:val="4A0A38CD"/>
    <w:rsid w:val="4A0C24C6"/>
    <w:rsid w:val="4A13A0FC"/>
    <w:rsid w:val="4A18DE1A"/>
    <w:rsid w:val="4A190C5C"/>
    <w:rsid w:val="4A19E7E2"/>
    <w:rsid w:val="4A285318"/>
    <w:rsid w:val="4A287C74"/>
    <w:rsid w:val="4A2CD93D"/>
    <w:rsid w:val="4A2CFCBC"/>
    <w:rsid w:val="4A352939"/>
    <w:rsid w:val="4A3C1AD1"/>
    <w:rsid w:val="4A3E175B"/>
    <w:rsid w:val="4A3F26AB"/>
    <w:rsid w:val="4A41C651"/>
    <w:rsid w:val="4A4844BC"/>
    <w:rsid w:val="4A4BFBA0"/>
    <w:rsid w:val="4A4CCED8"/>
    <w:rsid w:val="4A54026D"/>
    <w:rsid w:val="4A58C275"/>
    <w:rsid w:val="4A5E73E1"/>
    <w:rsid w:val="4A6235BF"/>
    <w:rsid w:val="4A72CC59"/>
    <w:rsid w:val="4A7CA414"/>
    <w:rsid w:val="4A7FB6A9"/>
    <w:rsid w:val="4A7FDB5B"/>
    <w:rsid w:val="4A80DCAA"/>
    <w:rsid w:val="4A84CE9E"/>
    <w:rsid w:val="4A8B9736"/>
    <w:rsid w:val="4A970AEC"/>
    <w:rsid w:val="4AA2F5C4"/>
    <w:rsid w:val="4AA3AEAC"/>
    <w:rsid w:val="4AA94EF6"/>
    <w:rsid w:val="4AACA04B"/>
    <w:rsid w:val="4ABDB7BB"/>
    <w:rsid w:val="4AC389E2"/>
    <w:rsid w:val="4AC67AB3"/>
    <w:rsid w:val="4AC72A9C"/>
    <w:rsid w:val="4ADFF694"/>
    <w:rsid w:val="4AF05B27"/>
    <w:rsid w:val="4AFA753E"/>
    <w:rsid w:val="4AFAEAC8"/>
    <w:rsid w:val="4AFD65B1"/>
    <w:rsid w:val="4B01FCA6"/>
    <w:rsid w:val="4B0437D7"/>
    <w:rsid w:val="4B0B121E"/>
    <w:rsid w:val="4B0E8567"/>
    <w:rsid w:val="4B1B89AB"/>
    <w:rsid w:val="4B2492A4"/>
    <w:rsid w:val="4B29F3CF"/>
    <w:rsid w:val="4B2BDD43"/>
    <w:rsid w:val="4B2E755E"/>
    <w:rsid w:val="4B351EED"/>
    <w:rsid w:val="4B4106BC"/>
    <w:rsid w:val="4B418D3E"/>
    <w:rsid w:val="4B58734C"/>
    <w:rsid w:val="4B5C1A32"/>
    <w:rsid w:val="4B5E754A"/>
    <w:rsid w:val="4B608BBD"/>
    <w:rsid w:val="4B641505"/>
    <w:rsid w:val="4B643024"/>
    <w:rsid w:val="4B690F83"/>
    <w:rsid w:val="4B7446C7"/>
    <w:rsid w:val="4B77F795"/>
    <w:rsid w:val="4B78DE06"/>
    <w:rsid w:val="4B7B469D"/>
    <w:rsid w:val="4B7EDE05"/>
    <w:rsid w:val="4B81BCB8"/>
    <w:rsid w:val="4B82B6B8"/>
    <w:rsid w:val="4B8489BF"/>
    <w:rsid w:val="4B84D2AE"/>
    <w:rsid w:val="4B999984"/>
    <w:rsid w:val="4B9D3025"/>
    <w:rsid w:val="4B9F1E16"/>
    <w:rsid w:val="4BA078F6"/>
    <w:rsid w:val="4BA09186"/>
    <w:rsid w:val="4BAC532E"/>
    <w:rsid w:val="4BAFA62B"/>
    <w:rsid w:val="4BBC51E5"/>
    <w:rsid w:val="4BC2AB9D"/>
    <w:rsid w:val="4BC6B732"/>
    <w:rsid w:val="4BC6F9B8"/>
    <w:rsid w:val="4BCF794E"/>
    <w:rsid w:val="4BD37CBA"/>
    <w:rsid w:val="4BD5A2B1"/>
    <w:rsid w:val="4BD8962C"/>
    <w:rsid w:val="4BE29CEC"/>
    <w:rsid w:val="4BF0AA13"/>
    <w:rsid w:val="4C086925"/>
    <w:rsid w:val="4C0EEA8B"/>
    <w:rsid w:val="4C146BEE"/>
    <w:rsid w:val="4C146F80"/>
    <w:rsid w:val="4C18B6AE"/>
    <w:rsid w:val="4C213BA9"/>
    <w:rsid w:val="4C26560D"/>
    <w:rsid w:val="4C283ED6"/>
    <w:rsid w:val="4C2BFFC1"/>
    <w:rsid w:val="4C36527F"/>
    <w:rsid w:val="4C366F25"/>
    <w:rsid w:val="4C4631E6"/>
    <w:rsid w:val="4C48BD87"/>
    <w:rsid w:val="4C57A45C"/>
    <w:rsid w:val="4C5D0053"/>
    <w:rsid w:val="4C6C4F39"/>
    <w:rsid w:val="4C6D5B88"/>
    <w:rsid w:val="4C780191"/>
    <w:rsid w:val="4C7B7C6A"/>
    <w:rsid w:val="4C858E37"/>
    <w:rsid w:val="4C86C0B0"/>
    <w:rsid w:val="4C8CF707"/>
    <w:rsid w:val="4C8EEDD8"/>
    <w:rsid w:val="4C9D15E4"/>
    <w:rsid w:val="4C9F7521"/>
    <w:rsid w:val="4CB0B7B8"/>
    <w:rsid w:val="4CB285C8"/>
    <w:rsid w:val="4CB3C201"/>
    <w:rsid w:val="4CB86513"/>
    <w:rsid w:val="4CC414CA"/>
    <w:rsid w:val="4CC5D75D"/>
    <w:rsid w:val="4CCBAE25"/>
    <w:rsid w:val="4CE1915C"/>
    <w:rsid w:val="4CF11587"/>
    <w:rsid w:val="4CF1C68F"/>
    <w:rsid w:val="4CF7C478"/>
    <w:rsid w:val="4D038E39"/>
    <w:rsid w:val="4D046FCE"/>
    <w:rsid w:val="4D0532BA"/>
    <w:rsid w:val="4D059B8C"/>
    <w:rsid w:val="4D0F7CFB"/>
    <w:rsid w:val="4D1C2013"/>
    <w:rsid w:val="4D1D59AC"/>
    <w:rsid w:val="4D2AB6D8"/>
    <w:rsid w:val="4D2EA7C4"/>
    <w:rsid w:val="4D32942E"/>
    <w:rsid w:val="4D34F349"/>
    <w:rsid w:val="4D3AFBD6"/>
    <w:rsid w:val="4D4123A2"/>
    <w:rsid w:val="4D446728"/>
    <w:rsid w:val="4D46566A"/>
    <w:rsid w:val="4D473BAE"/>
    <w:rsid w:val="4D47DEB9"/>
    <w:rsid w:val="4D519665"/>
    <w:rsid w:val="4D51986D"/>
    <w:rsid w:val="4D521868"/>
    <w:rsid w:val="4D5D7DAA"/>
    <w:rsid w:val="4D62F9E3"/>
    <w:rsid w:val="4D63133B"/>
    <w:rsid w:val="4D63A164"/>
    <w:rsid w:val="4D64C770"/>
    <w:rsid w:val="4D67889A"/>
    <w:rsid w:val="4D6C0B61"/>
    <w:rsid w:val="4D7416F1"/>
    <w:rsid w:val="4D877B88"/>
    <w:rsid w:val="4D8E44B9"/>
    <w:rsid w:val="4D90AFC6"/>
    <w:rsid w:val="4D948369"/>
    <w:rsid w:val="4D97B8E0"/>
    <w:rsid w:val="4D9A541F"/>
    <w:rsid w:val="4D9E16EF"/>
    <w:rsid w:val="4DA0D4BE"/>
    <w:rsid w:val="4DB0BDA4"/>
    <w:rsid w:val="4DB6A5DA"/>
    <w:rsid w:val="4DB7576B"/>
    <w:rsid w:val="4DB991E5"/>
    <w:rsid w:val="4DBD0C0A"/>
    <w:rsid w:val="4DBEA3BE"/>
    <w:rsid w:val="4DCB07F3"/>
    <w:rsid w:val="4DDAC841"/>
    <w:rsid w:val="4DDC4FDE"/>
    <w:rsid w:val="4DDCBF1B"/>
    <w:rsid w:val="4DDCE234"/>
    <w:rsid w:val="4DE3055D"/>
    <w:rsid w:val="4DE6EA3E"/>
    <w:rsid w:val="4DF440F6"/>
    <w:rsid w:val="4DF54FBD"/>
    <w:rsid w:val="4DFECC02"/>
    <w:rsid w:val="4E02A77B"/>
    <w:rsid w:val="4E0365C4"/>
    <w:rsid w:val="4E05F795"/>
    <w:rsid w:val="4E08FFBF"/>
    <w:rsid w:val="4E0FC58A"/>
    <w:rsid w:val="4E13E6BE"/>
    <w:rsid w:val="4E1EFD3D"/>
    <w:rsid w:val="4E206A8D"/>
    <w:rsid w:val="4E248315"/>
    <w:rsid w:val="4E26A04C"/>
    <w:rsid w:val="4E27D83F"/>
    <w:rsid w:val="4E2C62D6"/>
    <w:rsid w:val="4E2CD142"/>
    <w:rsid w:val="4E315444"/>
    <w:rsid w:val="4E43279C"/>
    <w:rsid w:val="4E4E5629"/>
    <w:rsid w:val="4E5A215E"/>
    <w:rsid w:val="4E5C7941"/>
    <w:rsid w:val="4E5C8406"/>
    <w:rsid w:val="4E5E2CCD"/>
    <w:rsid w:val="4E604603"/>
    <w:rsid w:val="4E6776A3"/>
    <w:rsid w:val="4E7532FE"/>
    <w:rsid w:val="4E7C41A0"/>
    <w:rsid w:val="4E8ADAF0"/>
    <w:rsid w:val="4E8FABFA"/>
    <w:rsid w:val="4EA508E5"/>
    <w:rsid w:val="4EB39251"/>
    <w:rsid w:val="4EB57BE3"/>
    <w:rsid w:val="4EB72BA6"/>
    <w:rsid w:val="4EB7C5E7"/>
    <w:rsid w:val="4EBF6282"/>
    <w:rsid w:val="4EC1423E"/>
    <w:rsid w:val="4EC17838"/>
    <w:rsid w:val="4EC35725"/>
    <w:rsid w:val="4EC6BA51"/>
    <w:rsid w:val="4ECD02DE"/>
    <w:rsid w:val="4ECF7737"/>
    <w:rsid w:val="4EE7121F"/>
    <w:rsid w:val="4EEA0894"/>
    <w:rsid w:val="4EEE2A45"/>
    <w:rsid w:val="4EF5B33F"/>
    <w:rsid w:val="4F04491A"/>
    <w:rsid w:val="4F14DAC4"/>
    <w:rsid w:val="4F15213F"/>
    <w:rsid w:val="4F153774"/>
    <w:rsid w:val="4F17E25A"/>
    <w:rsid w:val="4F19D701"/>
    <w:rsid w:val="4F234BE9"/>
    <w:rsid w:val="4F28A24B"/>
    <w:rsid w:val="4F2DB4D2"/>
    <w:rsid w:val="4F31B207"/>
    <w:rsid w:val="4F31C184"/>
    <w:rsid w:val="4F3305E4"/>
    <w:rsid w:val="4F353CB6"/>
    <w:rsid w:val="4F39C1C6"/>
    <w:rsid w:val="4F3FA5AC"/>
    <w:rsid w:val="4F42F516"/>
    <w:rsid w:val="4F44D79A"/>
    <w:rsid w:val="4F46E444"/>
    <w:rsid w:val="4F4B5071"/>
    <w:rsid w:val="4F4BDC5B"/>
    <w:rsid w:val="4F5250DD"/>
    <w:rsid w:val="4F5327CC"/>
    <w:rsid w:val="4F58DC6B"/>
    <w:rsid w:val="4F5AF7B1"/>
    <w:rsid w:val="4F5BB5A7"/>
    <w:rsid w:val="4F7241E9"/>
    <w:rsid w:val="4F74F479"/>
    <w:rsid w:val="4F7506C9"/>
    <w:rsid w:val="4F771FCF"/>
    <w:rsid w:val="4F788F7C"/>
    <w:rsid w:val="4F7CCCB6"/>
    <w:rsid w:val="4F847B13"/>
    <w:rsid w:val="4F8CF108"/>
    <w:rsid w:val="4F93119B"/>
    <w:rsid w:val="4FA510C9"/>
    <w:rsid w:val="4FA66562"/>
    <w:rsid w:val="4FAA2C15"/>
    <w:rsid w:val="4FC270AD"/>
    <w:rsid w:val="4FC75D70"/>
    <w:rsid w:val="4FCD67FD"/>
    <w:rsid w:val="4FD56DDA"/>
    <w:rsid w:val="4FDB5D2E"/>
    <w:rsid w:val="4FE20A9B"/>
    <w:rsid w:val="4FFD95A5"/>
    <w:rsid w:val="5001FFBD"/>
    <w:rsid w:val="5004A795"/>
    <w:rsid w:val="500C92AF"/>
    <w:rsid w:val="5030C1A8"/>
    <w:rsid w:val="50323B5E"/>
    <w:rsid w:val="50446DDB"/>
    <w:rsid w:val="504CAA4C"/>
    <w:rsid w:val="505148C8"/>
    <w:rsid w:val="505F7FB8"/>
    <w:rsid w:val="505FADA7"/>
    <w:rsid w:val="5069D484"/>
    <w:rsid w:val="506C35E2"/>
    <w:rsid w:val="506D0AA7"/>
    <w:rsid w:val="50700682"/>
    <w:rsid w:val="5082E280"/>
    <w:rsid w:val="50999851"/>
    <w:rsid w:val="509B4226"/>
    <w:rsid w:val="50B55795"/>
    <w:rsid w:val="50BDD946"/>
    <w:rsid w:val="50C9F3A6"/>
    <w:rsid w:val="50CB3B06"/>
    <w:rsid w:val="50D0FD7D"/>
    <w:rsid w:val="50F40F8C"/>
    <w:rsid w:val="50F64480"/>
    <w:rsid w:val="50F775E2"/>
    <w:rsid w:val="510933CD"/>
    <w:rsid w:val="510D0C61"/>
    <w:rsid w:val="510DE054"/>
    <w:rsid w:val="5117EBB6"/>
    <w:rsid w:val="511C8EFF"/>
    <w:rsid w:val="511D6D1C"/>
    <w:rsid w:val="511F4352"/>
    <w:rsid w:val="512792AC"/>
    <w:rsid w:val="51293139"/>
    <w:rsid w:val="51335C76"/>
    <w:rsid w:val="513E2495"/>
    <w:rsid w:val="51477F84"/>
    <w:rsid w:val="5148A0EF"/>
    <w:rsid w:val="514976AC"/>
    <w:rsid w:val="515332AB"/>
    <w:rsid w:val="515CF70D"/>
    <w:rsid w:val="516787F3"/>
    <w:rsid w:val="5168BDFE"/>
    <w:rsid w:val="51695D30"/>
    <w:rsid w:val="5171D7FE"/>
    <w:rsid w:val="5175FA05"/>
    <w:rsid w:val="5179AB34"/>
    <w:rsid w:val="517C43CE"/>
    <w:rsid w:val="517E2F90"/>
    <w:rsid w:val="517F431F"/>
    <w:rsid w:val="51821D63"/>
    <w:rsid w:val="518244A1"/>
    <w:rsid w:val="51844270"/>
    <w:rsid w:val="518A6A1C"/>
    <w:rsid w:val="518AB6BA"/>
    <w:rsid w:val="518CE22E"/>
    <w:rsid w:val="518D699D"/>
    <w:rsid w:val="519B9C63"/>
    <w:rsid w:val="51A1F827"/>
    <w:rsid w:val="51B559D7"/>
    <w:rsid w:val="51BAD000"/>
    <w:rsid w:val="51BEA8D3"/>
    <w:rsid w:val="51C4C10A"/>
    <w:rsid w:val="51D271FD"/>
    <w:rsid w:val="51D8A3DD"/>
    <w:rsid w:val="51DF2037"/>
    <w:rsid w:val="51DFCB5E"/>
    <w:rsid w:val="51E08239"/>
    <w:rsid w:val="51E24F82"/>
    <w:rsid w:val="51E6E290"/>
    <w:rsid w:val="51E7499E"/>
    <w:rsid w:val="51EB32A1"/>
    <w:rsid w:val="51EF66A9"/>
    <w:rsid w:val="51F03099"/>
    <w:rsid w:val="51F19365"/>
    <w:rsid w:val="51F6C6DA"/>
    <w:rsid w:val="51F918FA"/>
    <w:rsid w:val="51FB8C7E"/>
    <w:rsid w:val="5202E067"/>
    <w:rsid w:val="521088B7"/>
    <w:rsid w:val="521FE86E"/>
    <w:rsid w:val="522422FC"/>
    <w:rsid w:val="5231C7AA"/>
    <w:rsid w:val="52354187"/>
    <w:rsid w:val="52360F94"/>
    <w:rsid w:val="5238C31B"/>
    <w:rsid w:val="523B4CA8"/>
    <w:rsid w:val="52413BD3"/>
    <w:rsid w:val="524A2E4C"/>
    <w:rsid w:val="524C7B86"/>
    <w:rsid w:val="524EB38E"/>
    <w:rsid w:val="525132A0"/>
    <w:rsid w:val="52527274"/>
    <w:rsid w:val="5256DE64"/>
    <w:rsid w:val="52586766"/>
    <w:rsid w:val="526629A1"/>
    <w:rsid w:val="526B9AD1"/>
    <w:rsid w:val="526EEF65"/>
    <w:rsid w:val="527A7F6B"/>
    <w:rsid w:val="5286B6EB"/>
    <w:rsid w:val="528C680F"/>
    <w:rsid w:val="5294BC28"/>
    <w:rsid w:val="52953B31"/>
    <w:rsid w:val="5296A91B"/>
    <w:rsid w:val="52976F92"/>
    <w:rsid w:val="529A4558"/>
    <w:rsid w:val="52A4BC47"/>
    <w:rsid w:val="52B53936"/>
    <w:rsid w:val="52C93F46"/>
    <w:rsid w:val="52CAE774"/>
    <w:rsid w:val="52D062F3"/>
    <w:rsid w:val="52D0AD9A"/>
    <w:rsid w:val="52D29A03"/>
    <w:rsid w:val="52DC70E2"/>
    <w:rsid w:val="52E244AF"/>
    <w:rsid w:val="52E48BA1"/>
    <w:rsid w:val="52E4DA37"/>
    <w:rsid w:val="52ECD850"/>
    <w:rsid w:val="52EDFCEC"/>
    <w:rsid w:val="52EF40FB"/>
    <w:rsid w:val="52F0BAAF"/>
    <w:rsid w:val="52F22AA0"/>
    <w:rsid w:val="52FA9C88"/>
    <w:rsid w:val="52FB4D3A"/>
    <w:rsid w:val="52FF06DE"/>
    <w:rsid w:val="530F5DEC"/>
    <w:rsid w:val="531EB99A"/>
    <w:rsid w:val="5326A44E"/>
    <w:rsid w:val="53279C64"/>
    <w:rsid w:val="533DA009"/>
    <w:rsid w:val="534086FD"/>
    <w:rsid w:val="5348E5A0"/>
    <w:rsid w:val="53555F0A"/>
    <w:rsid w:val="535BCA3D"/>
    <w:rsid w:val="535EE70F"/>
    <w:rsid w:val="536CB712"/>
    <w:rsid w:val="53771DD4"/>
    <w:rsid w:val="53826383"/>
    <w:rsid w:val="5385D7D4"/>
    <w:rsid w:val="538B6EA8"/>
    <w:rsid w:val="53923FA3"/>
    <w:rsid w:val="53924F53"/>
    <w:rsid w:val="5392627E"/>
    <w:rsid w:val="53949167"/>
    <w:rsid w:val="5396030D"/>
    <w:rsid w:val="5396B127"/>
    <w:rsid w:val="53A21045"/>
    <w:rsid w:val="53A72503"/>
    <w:rsid w:val="53A88A86"/>
    <w:rsid w:val="53B3B165"/>
    <w:rsid w:val="53C2AD84"/>
    <w:rsid w:val="53C4011F"/>
    <w:rsid w:val="53D41794"/>
    <w:rsid w:val="53DBD428"/>
    <w:rsid w:val="53DD8B60"/>
    <w:rsid w:val="53E8A897"/>
    <w:rsid w:val="53EA3AF3"/>
    <w:rsid w:val="53EC9106"/>
    <w:rsid w:val="53EFBCC7"/>
    <w:rsid w:val="53F9637A"/>
    <w:rsid w:val="5402DBC8"/>
    <w:rsid w:val="54082CC8"/>
    <w:rsid w:val="54089E3F"/>
    <w:rsid w:val="542C00FC"/>
    <w:rsid w:val="542C4D8E"/>
    <w:rsid w:val="54324839"/>
    <w:rsid w:val="54351341"/>
    <w:rsid w:val="543EE848"/>
    <w:rsid w:val="544BDF11"/>
    <w:rsid w:val="544FD9BF"/>
    <w:rsid w:val="5463AC59"/>
    <w:rsid w:val="54647B56"/>
    <w:rsid w:val="54677729"/>
    <w:rsid w:val="546DB337"/>
    <w:rsid w:val="546F3242"/>
    <w:rsid w:val="546FE996"/>
    <w:rsid w:val="5472C25D"/>
    <w:rsid w:val="5478C58D"/>
    <w:rsid w:val="547AFD09"/>
    <w:rsid w:val="547D0F49"/>
    <w:rsid w:val="547F2A6C"/>
    <w:rsid w:val="5484F767"/>
    <w:rsid w:val="548781C1"/>
    <w:rsid w:val="5489B9C0"/>
    <w:rsid w:val="548ADD99"/>
    <w:rsid w:val="5491FAC7"/>
    <w:rsid w:val="5494B5F1"/>
    <w:rsid w:val="54A3BEF8"/>
    <w:rsid w:val="54A40FE4"/>
    <w:rsid w:val="54ADE023"/>
    <w:rsid w:val="54B5C2BE"/>
    <w:rsid w:val="54BA89FB"/>
    <w:rsid w:val="54BC4ABF"/>
    <w:rsid w:val="54D8F9CE"/>
    <w:rsid w:val="54DD7241"/>
    <w:rsid w:val="54E18154"/>
    <w:rsid w:val="54E974B6"/>
    <w:rsid w:val="54ECDF49"/>
    <w:rsid w:val="54F66BAA"/>
    <w:rsid w:val="54FF42B4"/>
    <w:rsid w:val="5504C258"/>
    <w:rsid w:val="55080DF8"/>
    <w:rsid w:val="5509282C"/>
    <w:rsid w:val="551425C6"/>
    <w:rsid w:val="551479E1"/>
    <w:rsid w:val="55187434"/>
    <w:rsid w:val="551C5F3E"/>
    <w:rsid w:val="55212B3F"/>
    <w:rsid w:val="553137EF"/>
    <w:rsid w:val="55327DAF"/>
    <w:rsid w:val="5533BECF"/>
    <w:rsid w:val="55369BC8"/>
    <w:rsid w:val="5537176F"/>
    <w:rsid w:val="553BA725"/>
    <w:rsid w:val="553CD554"/>
    <w:rsid w:val="55581A22"/>
    <w:rsid w:val="555F30F8"/>
    <w:rsid w:val="556816ED"/>
    <w:rsid w:val="556DE514"/>
    <w:rsid w:val="556FA51E"/>
    <w:rsid w:val="557448F8"/>
    <w:rsid w:val="5575EDD2"/>
    <w:rsid w:val="557AB85A"/>
    <w:rsid w:val="557B3F45"/>
    <w:rsid w:val="5580BF11"/>
    <w:rsid w:val="5583BF2B"/>
    <w:rsid w:val="558478F8"/>
    <w:rsid w:val="5597DE58"/>
    <w:rsid w:val="559E06C8"/>
    <w:rsid w:val="559EAC29"/>
    <w:rsid w:val="55A47075"/>
    <w:rsid w:val="55A5AA86"/>
    <w:rsid w:val="55AE6123"/>
    <w:rsid w:val="55B3A22F"/>
    <w:rsid w:val="55B8750C"/>
    <w:rsid w:val="55C2620C"/>
    <w:rsid w:val="55C9EED6"/>
    <w:rsid w:val="55CB702A"/>
    <w:rsid w:val="55CE49DD"/>
    <w:rsid w:val="55DFF5A1"/>
    <w:rsid w:val="55E04523"/>
    <w:rsid w:val="55E225D9"/>
    <w:rsid w:val="55E82292"/>
    <w:rsid w:val="55E86EB0"/>
    <w:rsid w:val="55ECF4FB"/>
    <w:rsid w:val="55EFBE86"/>
    <w:rsid w:val="55F501B2"/>
    <w:rsid w:val="55F7E3E4"/>
    <w:rsid w:val="56040B5E"/>
    <w:rsid w:val="560CD692"/>
    <w:rsid w:val="5616CD6A"/>
    <w:rsid w:val="5619BE8A"/>
    <w:rsid w:val="561E5945"/>
    <w:rsid w:val="56279F7D"/>
    <w:rsid w:val="562900B3"/>
    <w:rsid w:val="562DCADA"/>
    <w:rsid w:val="5630FD07"/>
    <w:rsid w:val="56335184"/>
    <w:rsid w:val="5637D451"/>
    <w:rsid w:val="56392695"/>
    <w:rsid w:val="563EC654"/>
    <w:rsid w:val="56440D3B"/>
    <w:rsid w:val="5651BBE0"/>
    <w:rsid w:val="565302ED"/>
    <w:rsid w:val="5658B7B6"/>
    <w:rsid w:val="565ABE38"/>
    <w:rsid w:val="565EC023"/>
    <w:rsid w:val="56624357"/>
    <w:rsid w:val="566C5DE9"/>
    <w:rsid w:val="567C91DA"/>
    <w:rsid w:val="5680C8F4"/>
    <w:rsid w:val="5681A544"/>
    <w:rsid w:val="568A232A"/>
    <w:rsid w:val="5695D7E9"/>
    <w:rsid w:val="569E41C8"/>
    <w:rsid w:val="56A9AF6F"/>
    <w:rsid w:val="56AF76B3"/>
    <w:rsid w:val="56B912DB"/>
    <w:rsid w:val="56BAB7CE"/>
    <w:rsid w:val="56C01FCF"/>
    <w:rsid w:val="56C30F6A"/>
    <w:rsid w:val="56C92BBE"/>
    <w:rsid w:val="56C98B7F"/>
    <w:rsid w:val="56CB73FC"/>
    <w:rsid w:val="56D0E73C"/>
    <w:rsid w:val="56D4B90E"/>
    <w:rsid w:val="56D6DCB1"/>
    <w:rsid w:val="56DCAE4A"/>
    <w:rsid w:val="56E439B1"/>
    <w:rsid w:val="56EA1327"/>
    <w:rsid w:val="56F3AB6C"/>
    <w:rsid w:val="56F86AEA"/>
    <w:rsid w:val="56FDE749"/>
    <w:rsid w:val="570418A5"/>
    <w:rsid w:val="570645A3"/>
    <w:rsid w:val="570BBDE8"/>
    <w:rsid w:val="570BD220"/>
    <w:rsid w:val="57162F61"/>
    <w:rsid w:val="571939A6"/>
    <w:rsid w:val="57217EC1"/>
    <w:rsid w:val="57218FD5"/>
    <w:rsid w:val="572ADCED"/>
    <w:rsid w:val="572E9606"/>
    <w:rsid w:val="572FC4D7"/>
    <w:rsid w:val="57313F6D"/>
    <w:rsid w:val="57334F06"/>
    <w:rsid w:val="575AD629"/>
    <w:rsid w:val="57602FAD"/>
    <w:rsid w:val="5762D909"/>
    <w:rsid w:val="57635110"/>
    <w:rsid w:val="577C9FD9"/>
    <w:rsid w:val="57847F9D"/>
    <w:rsid w:val="5792E764"/>
    <w:rsid w:val="5794F052"/>
    <w:rsid w:val="579A8A9F"/>
    <w:rsid w:val="579B4D1B"/>
    <w:rsid w:val="579BABA9"/>
    <w:rsid w:val="57A0E3F7"/>
    <w:rsid w:val="57A5DE2F"/>
    <w:rsid w:val="57A8BCDC"/>
    <w:rsid w:val="57C5D91F"/>
    <w:rsid w:val="57D09DA3"/>
    <w:rsid w:val="57D0D191"/>
    <w:rsid w:val="57D82161"/>
    <w:rsid w:val="57DB882B"/>
    <w:rsid w:val="57DF094D"/>
    <w:rsid w:val="57E34EFB"/>
    <w:rsid w:val="57F70AB3"/>
    <w:rsid w:val="58082E4A"/>
    <w:rsid w:val="580AC2B3"/>
    <w:rsid w:val="581C9955"/>
    <w:rsid w:val="5822EF7C"/>
    <w:rsid w:val="5824DDEA"/>
    <w:rsid w:val="58270EAF"/>
    <w:rsid w:val="58292886"/>
    <w:rsid w:val="582A0BFA"/>
    <w:rsid w:val="582C6101"/>
    <w:rsid w:val="5839C373"/>
    <w:rsid w:val="58434DEE"/>
    <w:rsid w:val="5843804B"/>
    <w:rsid w:val="584B4D0A"/>
    <w:rsid w:val="584E5509"/>
    <w:rsid w:val="584FA83D"/>
    <w:rsid w:val="5862FDEF"/>
    <w:rsid w:val="5863026E"/>
    <w:rsid w:val="586322A2"/>
    <w:rsid w:val="5867445D"/>
    <w:rsid w:val="58712803"/>
    <w:rsid w:val="5872E823"/>
    <w:rsid w:val="5877C27D"/>
    <w:rsid w:val="58800A12"/>
    <w:rsid w:val="5883D575"/>
    <w:rsid w:val="58840997"/>
    <w:rsid w:val="588A3F1E"/>
    <w:rsid w:val="588C11DD"/>
    <w:rsid w:val="588FD890"/>
    <w:rsid w:val="589179BB"/>
    <w:rsid w:val="5891A01B"/>
    <w:rsid w:val="589BB8C7"/>
    <w:rsid w:val="589DE8B2"/>
    <w:rsid w:val="58A34AE6"/>
    <w:rsid w:val="58A3726A"/>
    <w:rsid w:val="58A8049F"/>
    <w:rsid w:val="58A8DC1C"/>
    <w:rsid w:val="58AC437C"/>
    <w:rsid w:val="58B017B8"/>
    <w:rsid w:val="58BA689D"/>
    <w:rsid w:val="58BA99DA"/>
    <w:rsid w:val="58BB254F"/>
    <w:rsid w:val="58BC19BA"/>
    <w:rsid w:val="58C00229"/>
    <w:rsid w:val="58C0C43D"/>
    <w:rsid w:val="58C0CB10"/>
    <w:rsid w:val="58C1D09E"/>
    <w:rsid w:val="58CF7F1A"/>
    <w:rsid w:val="58D95C5C"/>
    <w:rsid w:val="58D9FE97"/>
    <w:rsid w:val="58DBD2EF"/>
    <w:rsid w:val="58E50F03"/>
    <w:rsid w:val="58E5F914"/>
    <w:rsid w:val="58FB67EA"/>
    <w:rsid w:val="59056C79"/>
    <w:rsid w:val="590F91BF"/>
    <w:rsid w:val="5918BD5E"/>
    <w:rsid w:val="591BAA16"/>
    <w:rsid w:val="591DF3E5"/>
    <w:rsid w:val="5922A4AC"/>
    <w:rsid w:val="5925EF9B"/>
    <w:rsid w:val="59324F2D"/>
    <w:rsid w:val="59406E7C"/>
    <w:rsid w:val="59473AA8"/>
    <w:rsid w:val="5947B018"/>
    <w:rsid w:val="59496D19"/>
    <w:rsid w:val="594A40D0"/>
    <w:rsid w:val="594DD81F"/>
    <w:rsid w:val="59523284"/>
    <w:rsid w:val="59551DAE"/>
    <w:rsid w:val="59588AC5"/>
    <w:rsid w:val="595CDB05"/>
    <w:rsid w:val="5967D9A4"/>
    <w:rsid w:val="59704BAB"/>
    <w:rsid w:val="5979011B"/>
    <w:rsid w:val="597DA727"/>
    <w:rsid w:val="5991311D"/>
    <w:rsid w:val="599160DA"/>
    <w:rsid w:val="599D8F8C"/>
    <w:rsid w:val="59A27FAD"/>
    <w:rsid w:val="59A295FE"/>
    <w:rsid w:val="59A38A14"/>
    <w:rsid w:val="59A38AA0"/>
    <w:rsid w:val="59A5B640"/>
    <w:rsid w:val="59A64031"/>
    <w:rsid w:val="59A77392"/>
    <w:rsid w:val="59A8CEBC"/>
    <w:rsid w:val="59AEA45E"/>
    <w:rsid w:val="59B450DA"/>
    <w:rsid w:val="59B869B6"/>
    <w:rsid w:val="59C2055E"/>
    <w:rsid w:val="59C31574"/>
    <w:rsid w:val="59C41AAB"/>
    <w:rsid w:val="59C48E3D"/>
    <w:rsid w:val="59C6513B"/>
    <w:rsid w:val="59D91DA4"/>
    <w:rsid w:val="59E844E9"/>
    <w:rsid w:val="59ED0CCE"/>
    <w:rsid w:val="59F1E8EB"/>
    <w:rsid w:val="59F8CA24"/>
    <w:rsid w:val="59F9AD92"/>
    <w:rsid w:val="5A0887FE"/>
    <w:rsid w:val="5A16A6B4"/>
    <w:rsid w:val="5A189FA5"/>
    <w:rsid w:val="5A2A627E"/>
    <w:rsid w:val="5A2B967F"/>
    <w:rsid w:val="5A300BAC"/>
    <w:rsid w:val="5A389B0C"/>
    <w:rsid w:val="5A3A9399"/>
    <w:rsid w:val="5A3E1C26"/>
    <w:rsid w:val="5A3EE84C"/>
    <w:rsid w:val="5A436519"/>
    <w:rsid w:val="5A463ECA"/>
    <w:rsid w:val="5A47BEC7"/>
    <w:rsid w:val="5A495993"/>
    <w:rsid w:val="5A4EE806"/>
    <w:rsid w:val="5A515B8B"/>
    <w:rsid w:val="5A526B5E"/>
    <w:rsid w:val="5A5412E8"/>
    <w:rsid w:val="5A5F4D6D"/>
    <w:rsid w:val="5A5F80A3"/>
    <w:rsid w:val="5A5F9430"/>
    <w:rsid w:val="5A600965"/>
    <w:rsid w:val="5A61849E"/>
    <w:rsid w:val="5A63B1D3"/>
    <w:rsid w:val="5A682E8B"/>
    <w:rsid w:val="5A6973C2"/>
    <w:rsid w:val="5A708598"/>
    <w:rsid w:val="5A76ACB6"/>
    <w:rsid w:val="5A77A350"/>
    <w:rsid w:val="5A7AEF35"/>
    <w:rsid w:val="5A7CC3C4"/>
    <w:rsid w:val="5A8A9562"/>
    <w:rsid w:val="5A8CB966"/>
    <w:rsid w:val="5A9027AF"/>
    <w:rsid w:val="5A91B878"/>
    <w:rsid w:val="5A91F6A6"/>
    <w:rsid w:val="5A9B8F12"/>
    <w:rsid w:val="5A9F01EE"/>
    <w:rsid w:val="5A9F08AD"/>
    <w:rsid w:val="5AA0839E"/>
    <w:rsid w:val="5AB24187"/>
    <w:rsid w:val="5AB630D9"/>
    <w:rsid w:val="5ABFA70F"/>
    <w:rsid w:val="5AC12E08"/>
    <w:rsid w:val="5AC31F1D"/>
    <w:rsid w:val="5ACBF1DE"/>
    <w:rsid w:val="5AD0F3FD"/>
    <w:rsid w:val="5ADA1BC3"/>
    <w:rsid w:val="5AE30B09"/>
    <w:rsid w:val="5AE45184"/>
    <w:rsid w:val="5AE96F66"/>
    <w:rsid w:val="5AEE02E5"/>
    <w:rsid w:val="5AFDE9C2"/>
    <w:rsid w:val="5B06652F"/>
    <w:rsid w:val="5B0B6511"/>
    <w:rsid w:val="5B0FD74C"/>
    <w:rsid w:val="5B139C31"/>
    <w:rsid w:val="5B1566B5"/>
    <w:rsid w:val="5B189E35"/>
    <w:rsid w:val="5B216DAE"/>
    <w:rsid w:val="5B232614"/>
    <w:rsid w:val="5B236CA6"/>
    <w:rsid w:val="5B28BC7E"/>
    <w:rsid w:val="5B29A00E"/>
    <w:rsid w:val="5B399559"/>
    <w:rsid w:val="5B3A960B"/>
    <w:rsid w:val="5B3FCF0C"/>
    <w:rsid w:val="5B458653"/>
    <w:rsid w:val="5B53F474"/>
    <w:rsid w:val="5B541D8A"/>
    <w:rsid w:val="5B54A56B"/>
    <w:rsid w:val="5B5E7CB5"/>
    <w:rsid w:val="5B67EA05"/>
    <w:rsid w:val="5B68CD61"/>
    <w:rsid w:val="5B707509"/>
    <w:rsid w:val="5B82F5A2"/>
    <w:rsid w:val="5B93E719"/>
    <w:rsid w:val="5B957DF3"/>
    <w:rsid w:val="5B973E37"/>
    <w:rsid w:val="5B9876B3"/>
    <w:rsid w:val="5B9A2567"/>
    <w:rsid w:val="5B9B1FE5"/>
    <w:rsid w:val="5B9B4D04"/>
    <w:rsid w:val="5BB08840"/>
    <w:rsid w:val="5BB26769"/>
    <w:rsid w:val="5BBA2C23"/>
    <w:rsid w:val="5BC8AF7C"/>
    <w:rsid w:val="5BCBDC0D"/>
    <w:rsid w:val="5BD573BB"/>
    <w:rsid w:val="5BD663FA"/>
    <w:rsid w:val="5BD6DECC"/>
    <w:rsid w:val="5BD83755"/>
    <w:rsid w:val="5BD84688"/>
    <w:rsid w:val="5BD9894D"/>
    <w:rsid w:val="5BDA10EE"/>
    <w:rsid w:val="5BDFA561"/>
    <w:rsid w:val="5BE0A1AF"/>
    <w:rsid w:val="5BE0F5DD"/>
    <w:rsid w:val="5BE20DD9"/>
    <w:rsid w:val="5BE2C4C0"/>
    <w:rsid w:val="5BE5E027"/>
    <w:rsid w:val="5BE617ED"/>
    <w:rsid w:val="5BEE973A"/>
    <w:rsid w:val="5BF4C484"/>
    <w:rsid w:val="5BF6C28B"/>
    <w:rsid w:val="5BFBC06A"/>
    <w:rsid w:val="5BFCC655"/>
    <w:rsid w:val="5BFE4E10"/>
    <w:rsid w:val="5BFEDECF"/>
    <w:rsid w:val="5C00FAE0"/>
    <w:rsid w:val="5C01A236"/>
    <w:rsid w:val="5C071FDC"/>
    <w:rsid w:val="5C0E2902"/>
    <w:rsid w:val="5C0E3DC1"/>
    <w:rsid w:val="5C10FD1E"/>
    <w:rsid w:val="5C17A1C8"/>
    <w:rsid w:val="5C19135E"/>
    <w:rsid w:val="5C20C8D1"/>
    <w:rsid w:val="5C2592EC"/>
    <w:rsid w:val="5C25C641"/>
    <w:rsid w:val="5C278767"/>
    <w:rsid w:val="5C29FDB7"/>
    <w:rsid w:val="5C3E093F"/>
    <w:rsid w:val="5C44431B"/>
    <w:rsid w:val="5C48CED0"/>
    <w:rsid w:val="5C4C0153"/>
    <w:rsid w:val="5C5B5409"/>
    <w:rsid w:val="5C5E9D65"/>
    <w:rsid w:val="5C622694"/>
    <w:rsid w:val="5C737C5D"/>
    <w:rsid w:val="5C837112"/>
    <w:rsid w:val="5C88C4C2"/>
    <w:rsid w:val="5C8FF4DC"/>
    <w:rsid w:val="5C9318CF"/>
    <w:rsid w:val="5CA1EFF3"/>
    <w:rsid w:val="5CA378E4"/>
    <w:rsid w:val="5CA79DDF"/>
    <w:rsid w:val="5CA91C14"/>
    <w:rsid w:val="5CAFF0A6"/>
    <w:rsid w:val="5CB21047"/>
    <w:rsid w:val="5CB383EE"/>
    <w:rsid w:val="5CB87D55"/>
    <w:rsid w:val="5CBB437A"/>
    <w:rsid w:val="5CBC6DEA"/>
    <w:rsid w:val="5CBCA141"/>
    <w:rsid w:val="5CBEF675"/>
    <w:rsid w:val="5CC3A558"/>
    <w:rsid w:val="5CC49ADB"/>
    <w:rsid w:val="5CCE059A"/>
    <w:rsid w:val="5CD38633"/>
    <w:rsid w:val="5CD731D2"/>
    <w:rsid w:val="5CD88710"/>
    <w:rsid w:val="5CDE041F"/>
    <w:rsid w:val="5CE1A02B"/>
    <w:rsid w:val="5CE98CA3"/>
    <w:rsid w:val="5CF13E81"/>
    <w:rsid w:val="5CF4B601"/>
    <w:rsid w:val="5CF7A918"/>
    <w:rsid w:val="5CF7F7FE"/>
    <w:rsid w:val="5CFCE539"/>
    <w:rsid w:val="5D0136EA"/>
    <w:rsid w:val="5D04104F"/>
    <w:rsid w:val="5D187D1B"/>
    <w:rsid w:val="5D2554E3"/>
    <w:rsid w:val="5D28C68B"/>
    <w:rsid w:val="5D29F952"/>
    <w:rsid w:val="5D2F4DDA"/>
    <w:rsid w:val="5D32F961"/>
    <w:rsid w:val="5D383B6E"/>
    <w:rsid w:val="5D39F9A7"/>
    <w:rsid w:val="5D3C31F6"/>
    <w:rsid w:val="5D3C707E"/>
    <w:rsid w:val="5D461E35"/>
    <w:rsid w:val="5D462609"/>
    <w:rsid w:val="5D472439"/>
    <w:rsid w:val="5D47CAD4"/>
    <w:rsid w:val="5D493B7D"/>
    <w:rsid w:val="5D4C9A7C"/>
    <w:rsid w:val="5D4FC893"/>
    <w:rsid w:val="5D523F5B"/>
    <w:rsid w:val="5D57CC57"/>
    <w:rsid w:val="5D5EBA29"/>
    <w:rsid w:val="5D67AC6E"/>
    <w:rsid w:val="5D683A8E"/>
    <w:rsid w:val="5D6BE9BC"/>
    <w:rsid w:val="5D7157AB"/>
    <w:rsid w:val="5D767463"/>
    <w:rsid w:val="5D857720"/>
    <w:rsid w:val="5D86A5DF"/>
    <w:rsid w:val="5D99B1B7"/>
    <w:rsid w:val="5D9A1E71"/>
    <w:rsid w:val="5DA01811"/>
    <w:rsid w:val="5DA9BE0E"/>
    <w:rsid w:val="5DB42474"/>
    <w:rsid w:val="5DB5B440"/>
    <w:rsid w:val="5DB75B3C"/>
    <w:rsid w:val="5DB86590"/>
    <w:rsid w:val="5DBE169C"/>
    <w:rsid w:val="5DC0DFB6"/>
    <w:rsid w:val="5DC31EBC"/>
    <w:rsid w:val="5DC864EC"/>
    <w:rsid w:val="5DCC5EAA"/>
    <w:rsid w:val="5DD319B7"/>
    <w:rsid w:val="5DD368C7"/>
    <w:rsid w:val="5DD7F823"/>
    <w:rsid w:val="5DDF9651"/>
    <w:rsid w:val="5DE1A80E"/>
    <w:rsid w:val="5DE89C7F"/>
    <w:rsid w:val="5DEFFD5B"/>
    <w:rsid w:val="5DF08ED9"/>
    <w:rsid w:val="5DF32529"/>
    <w:rsid w:val="5DF556B6"/>
    <w:rsid w:val="5DFA69AD"/>
    <w:rsid w:val="5DFCD3EE"/>
    <w:rsid w:val="5E016268"/>
    <w:rsid w:val="5E0A6191"/>
    <w:rsid w:val="5E0E8444"/>
    <w:rsid w:val="5E14677C"/>
    <w:rsid w:val="5E15B80F"/>
    <w:rsid w:val="5E160E43"/>
    <w:rsid w:val="5E19523F"/>
    <w:rsid w:val="5E25B1A9"/>
    <w:rsid w:val="5E36302B"/>
    <w:rsid w:val="5E38F0E9"/>
    <w:rsid w:val="5E3FE3BD"/>
    <w:rsid w:val="5E3FED4C"/>
    <w:rsid w:val="5E427E90"/>
    <w:rsid w:val="5E479F4C"/>
    <w:rsid w:val="5E4AA13E"/>
    <w:rsid w:val="5E4F2BE6"/>
    <w:rsid w:val="5E4FDEA2"/>
    <w:rsid w:val="5E5000BF"/>
    <w:rsid w:val="5E59B806"/>
    <w:rsid w:val="5E6C3C05"/>
    <w:rsid w:val="5E6F5694"/>
    <w:rsid w:val="5E79F82A"/>
    <w:rsid w:val="5E7AA5CD"/>
    <w:rsid w:val="5E7F7F80"/>
    <w:rsid w:val="5E8D0F35"/>
    <w:rsid w:val="5E8D73DF"/>
    <w:rsid w:val="5E967BFF"/>
    <w:rsid w:val="5E972CF6"/>
    <w:rsid w:val="5EA64001"/>
    <w:rsid w:val="5EA6EACF"/>
    <w:rsid w:val="5EA815CB"/>
    <w:rsid w:val="5EA8AC7A"/>
    <w:rsid w:val="5EB55DF5"/>
    <w:rsid w:val="5EC07DF1"/>
    <w:rsid w:val="5EC2FDE6"/>
    <w:rsid w:val="5EC3ABDB"/>
    <w:rsid w:val="5EC5C9B3"/>
    <w:rsid w:val="5EC5E23C"/>
    <w:rsid w:val="5EDF3194"/>
    <w:rsid w:val="5EE62C98"/>
    <w:rsid w:val="5EED35D3"/>
    <w:rsid w:val="5EED8B26"/>
    <w:rsid w:val="5EEF4B96"/>
    <w:rsid w:val="5EFE8794"/>
    <w:rsid w:val="5F024737"/>
    <w:rsid w:val="5F078885"/>
    <w:rsid w:val="5F07CBEC"/>
    <w:rsid w:val="5F09E79D"/>
    <w:rsid w:val="5F0C26C8"/>
    <w:rsid w:val="5F13CAF4"/>
    <w:rsid w:val="5F18BA49"/>
    <w:rsid w:val="5F28AEF0"/>
    <w:rsid w:val="5F329CF9"/>
    <w:rsid w:val="5F3BE872"/>
    <w:rsid w:val="5F417656"/>
    <w:rsid w:val="5F42DCE8"/>
    <w:rsid w:val="5F458E6F"/>
    <w:rsid w:val="5F489DE0"/>
    <w:rsid w:val="5F4E68FF"/>
    <w:rsid w:val="5F4FF123"/>
    <w:rsid w:val="5F52C35F"/>
    <w:rsid w:val="5F59FBE1"/>
    <w:rsid w:val="5F64BC48"/>
    <w:rsid w:val="5F838B78"/>
    <w:rsid w:val="5F88FD2B"/>
    <w:rsid w:val="5F89DD64"/>
    <w:rsid w:val="5F8EAEC4"/>
    <w:rsid w:val="5F9310A8"/>
    <w:rsid w:val="5F931832"/>
    <w:rsid w:val="5F9E973C"/>
    <w:rsid w:val="5FACC89A"/>
    <w:rsid w:val="5FB6E79F"/>
    <w:rsid w:val="5FB7C2A7"/>
    <w:rsid w:val="5FC53B89"/>
    <w:rsid w:val="5FC8E10C"/>
    <w:rsid w:val="5FCA883C"/>
    <w:rsid w:val="5FCC5116"/>
    <w:rsid w:val="5FCC8645"/>
    <w:rsid w:val="5FCD7FC3"/>
    <w:rsid w:val="5FCDB3A3"/>
    <w:rsid w:val="5FD0F181"/>
    <w:rsid w:val="5FD54136"/>
    <w:rsid w:val="5FD9E27F"/>
    <w:rsid w:val="5FDB19A6"/>
    <w:rsid w:val="5FE36FAD"/>
    <w:rsid w:val="5FE7721F"/>
    <w:rsid w:val="5FE91DBD"/>
    <w:rsid w:val="5FF4DED1"/>
    <w:rsid w:val="5FFC8EAA"/>
    <w:rsid w:val="6005345D"/>
    <w:rsid w:val="600AD1F7"/>
    <w:rsid w:val="6015C846"/>
    <w:rsid w:val="601DE568"/>
    <w:rsid w:val="602144B5"/>
    <w:rsid w:val="60234844"/>
    <w:rsid w:val="60242679"/>
    <w:rsid w:val="604701F9"/>
    <w:rsid w:val="604C5C90"/>
    <w:rsid w:val="605AF9CF"/>
    <w:rsid w:val="605C4E52"/>
    <w:rsid w:val="6061B29D"/>
    <w:rsid w:val="60629057"/>
    <w:rsid w:val="606DB10A"/>
    <w:rsid w:val="606FB9D9"/>
    <w:rsid w:val="6075D171"/>
    <w:rsid w:val="6075F716"/>
    <w:rsid w:val="607DBEF7"/>
    <w:rsid w:val="608D444A"/>
    <w:rsid w:val="608DE6CA"/>
    <w:rsid w:val="60955103"/>
    <w:rsid w:val="609D1730"/>
    <w:rsid w:val="609FD8D7"/>
    <w:rsid w:val="60A0FFA1"/>
    <w:rsid w:val="60A470D2"/>
    <w:rsid w:val="60A6D542"/>
    <w:rsid w:val="60AA37A6"/>
    <w:rsid w:val="60AEB4C2"/>
    <w:rsid w:val="60B06459"/>
    <w:rsid w:val="60BDB9F2"/>
    <w:rsid w:val="60C7B621"/>
    <w:rsid w:val="60D73097"/>
    <w:rsid w:val="60D7B8D3"/>
    <w:rsid w:val="60DF8758"/>
    <w:rsid w:val="60EA5A2A"/>
    <w:rsid w:val="60F520E3"/>
    <w:rsid w:val="60F567A8"/>
    <w:rsid w:val="60F6ABA3"/>
    <w:rsid w:val="61099B7A"/>
    <w:rsid w:val="6109A209"/>
    <w:rsid w:val="610D1856"/>
    <w:rsid w:val="610E7482"/>
    <w:rsid w:val="6112A887"/>
    <w:rsid w:val="612049B5"/>
    <w:rsid w:val="61235C5E"/>
    <w:rsid w:val="6124C863"/>
    <w:rsid w:val="612964D7"/>
    <w:rsid w:val="612BD6E5"/>
    <w:rsid w:val="612FDB3B"/>
    <w:rsid w:val="6131D8A6"/>
    <w:rsid w:val="61334B7A"/>
    <w:rsid w:val="613707EC"/>
    <w:rsid w:val="61377234"/>
    <w:rsid w:val="6137F2FB"/>
    <w:rsid w:val="613B8EAA"/>
    <w:rsid w:val="613C221B"/>
    <w:rsid w:val="6142B00F"/>
    <w:rsid w:val="6142D6AB"/>
    <w:rsid w:val="61490392"/>
    <w:rsid w:val="61539308"/>
    <w:rsid w:val="615926E7"/>
    <w:rsid w:val="6164414D"/>
    <w:rsid w:val="61686BF4"/>
    <w:rsid w:val="617285E7"/>
    <w:rsid w:val="61733ACE"/>
    <w:rsid w:val="61865530"/>
    <w:rsid w:val="618FE94E"/>
    <w:rsid w:val="6190AF32"/>
    <w:rsid w:val="61927498"/>
    <w:rsid w:val="619329E2"/>
    <w:rsid w:val="61938788"/>
    <w:rsid w:val="61996055"/>
    <w:rsid w:val="619AA3B9"/>
    <w:rsid w:val="61A3EC8A"/>
    <w:rsid w:val="61A87B6C"/>
    <w:rsid w:val="61A8DC7F"/>
    <w:rsid w:val="61A94341"/>
    <w:rsid w:val="61B32776"/>
    <w:rsid w:val="61C11E92"/>
    <w:rsid w:val="61CB6921"/>
    <w:rsid w:val="61D03AEA"/>
    <w:rsid w:val="61D07F87"/>
    <w:rsid w:val="61E510B6"/>
    <w:rsid w:val="61E5DC34"/>
    <w:rsid w:val="61E6E921"/>
    <w:rsid w:val="61E8FB3F"/>
    <w:rsid w:val="61EBF46F"/>
    <w:rsid w:val="61EC6E59"/>
    <w:rsid w:val="61F261DD"/>
    <w:rsid w:val="61F6CA47"/>
    <w:rsid w:val="6206EB39"/>
    <w:rsid w:val="6208783C"/>
    <w:rsid w:val="62210C8B"/>
    <w:rsid w:val="62263420"/>
    <w:rsid w:val="622A4B3D"/>
    <w:rsid w:val="62331920"/>
    <w:rsid w:val="623B1D91"/>
    <w:rsid w:val="623BA938"/>
    <w:rsid w:val="623C5A4E"/>
    <w:rsid w:val="623D503A"/>
    <w:rsid w:val="623D9950"/>
    <w:rsid w:val="623F0885"/>
    <w:rsid w:val="62430B17"/>
    <w:rsid w:val="62503761"/>
    <w:rsid w:val="625787A0"/>
    <w:rsid w:val="6266850A"/>
    <w:rsid w:val="6268963E"/>
    <w:rsid w:val="626DBAC2"/>
    <w:rsid w:val="62778B97"/>
    <w:rsid w:val="627E68BC"/>
    <w:rsid w:val="62803EA2"/>
    <w:rsid w:val="62813FC1"/>
    <w:rsid w:val="6285DD36"/>
    <w:rsid w:val="6291123F"/>
    <w:rsid w:val="629450D9"/>
    <w:rsid w:val="62AAF7E2"/>
    <w:rsid w:val="62B0A9C3"/>
    <w:rsid w:val="62B21D87"/>
    <w:rsid w:val="62C0149E"/>
    <w:rsid w:val="62C21EF2"/>
    <w:rsid w:val="62D3C35C"/>
    <w:rsid w:val="62DB6479"/>
    <w:rsid w:val="62DC9B02"/>
    <w:rsid w:val="62DEE017"/>
    <w:rsid w:val="62E4C9CA"/>
    <w:rsid w:val="62F6766D"/>
    <w:rsid w:val="62FA8039"/>
    <w:rsid w:val="62FE91C8"/>
    <w:rsid w:val="630C0E3C"/>
    <w:rsid w:val="631E1261"/>
    <w:rsid w:val="63247667"/>
    <w:rsid w:val="6325ABFA"/>
    <w:rsid w:val="632BB9AF"/>
    <w:rsid w:val="632C7F93"/>
    <w:rsid w:val="632F57E9"/>
    <w:rsid w:val="6331B47F"/>
    <w:rsid w:val="6338B7A4"/>
    <w:rsid w:val="633D79DA"/>
    <w:rsid w:val="6348368F"/>
    <w:rsid w:val="634E2333"/>
    <w:rsid w:val="635175BC"/>
    <w:rsid w:val="63520380"/>
    <w:rsid w:val="63568CEE"/>
    <w:rsid w:val="63630268"/>
    <w:rsid w:val="63673982"/>
    <w:rsid w:val="636DF8E5"/>
    <w:rsid w:val="63758C31"/>
    <w:rsid w:val="637F8588"/>
    <w:rsid w:val="6385E6FE"/>
    <w:rsid w:val="638632F2"/>
    <w:rsid w:val="63883277"/>
    <w:rsid w:val="638D3C97"/>
    <w:rsid w:val="639889B5"/>
    <w:rsid w:val="639B4D75"/>
    <w:rsid w:val="63A7B9EB"/>
    <w:rsid w:val="63AC3CAB"/>
    <w:rsid w:val="63B83790"/>
    <w:rsid w:val="63B89A58"/>
    <w:rsid w:val="63BD0037"/>
    <w:rsid w:val="63C2AD64"/>
    <w:rsid w:val="63C9F950"/>
    <w:rsid w:val="63D1233B"/>
    <w:rsid w:val="63D3AD23"/>
    <w:rsid w:val="63D77999"/>
    <w:rsid w:val="63DE03F6"/>
    <w:rsid w:val="63DE4BFC"/>
    <w:rsid w:val="63DEDB78"/>
    <w:rsid w:val="63E1AD04"/>
    <w:rsid w:val="63E8DCE7"/>
    <w:rsid w:val="63EF97CC"/>
    <w:rsid w:val="64161ED9"/>
    <w:rsid w:val="6419DF4E"/>
    <w:rsid w:val="641A88B5"/>
    <w:rsid w:val="641B8F81"/>
    <w:rsid w:val="64261565"/>
    <w:rsid w:val="6426EC3F"/>
    <w:rsid w:val="642C1891"/>
    <w:rsid w:val="642C7396"/>
    <w:rsid w:val="6430BF8C"/>
    <w:rsid w:val="64317A4C"/>
    <w:rsid w:val="64320596"/>
    <w:rsid w:val="6432E546"/>
    <w:rsid w:val="64453A6E"/>
    <w:rsid w:val="644A5F35"/>
    <w:rsid w:val="645683E9"/>
    <w:rsid w:val="6460CD88"/>
    <w:rsid w:val="6465319F"/>
    <w:rsid w:val="64677CF7"/>
    <w:rsid w:val="646DC042"/>
    <w:rsid w:val="647734DA"/>
    <w:rsid w:val="6485A7BB"/>
    <w:rsid w:val="6489F32B"/>
    <w:rsid w:val="648B33CA"/>
    <w:rsid w:val="64920790"/>
    <w:rsid w:val="64949504"/>
    <w:rsid w:val="649CC592"/>
    <w:rsid w:val="64A1E515"/>
    <w:rsid w:val="64AABF25"/>
    <w:rsid w:val="64AB41A2"/>
    <w:rsid w:val="64BED253"/>
    <w:rsid w:val="64C7298D"/>
    <w:rsid w:val="64C9EB87"/>
    <w:rsid w:val="64CDBD03"/>
    <w:rsid w:val="64CDDB1A"/>
    <w:rsid w:val="64D11DBF"/>
    <w:rsid w:val="64D24932"/>
    <w:rsid w:val="64D800D9"/>
    <w:rsid w:val="64DB7D89"/>
    <w:rsid w:val="64DF0135"/>
    <w:rsid w:val="64E94EBD"/>
    <w:rsid w:val="64EE9011"/>
    <w:rsid w:val="64EF4A5C"/>
    <w:rsid w:val="64F53562"/>
    <w:rsid w:val="64F82992"/>
    <w:rsid w:val="6510BD88"/>
    <w:rsid w:val="65175C6D"/>
    <w:rsid w:val="65187D50"/>
    <w:rsid w:val="651C6EAE"/>
    <w:rsid w:val="651EA3A2"/>
    <w:rsid w:val="652F2F41"/>
    <w:rsid w:val="65328B31"/>
    <w:rsid w:val="6533F4D3"/>
    <w:rsid w:val="65352A7E"/>
    <w:rsid w:val="653538DF"/>
    <w:rsid w:val="6536AE25"/>
    <w:rsid w:val="653CF8BD"/>
    <w:rsid w:val="654258A6"/>
    <w:rsid w:val="654E7E91"/>
    <w:rsid w:val="65520921"/>
    <w:rsid w:val="655CA9A2"/>
    <w:rsid w:val="655EEF39"/>
    <w:rsid w:val="65632DE7"/>
    <w:rsid w:val="657349FA"/>
    <w:rsid w:val="65756BA7"/>
    <w:rsid w:val="6575F9A7"/>
    <w:rsid w:val="65789F84"/>
    <w:rsid w:val="657AABD9"/>
    <w:rsid w:val="658477F2"/>
    <w:rsid w:val="6585C150"/>
    <w:rsid w:val="6587D823"/>
    <w:rsid w:val="658AF231"/>
    <w:rsid w:val="658CDA9E"/>
    <w:rsid w:val="6593DA13"/>
    <w:rsid w:val="65945D0A"/>
    <w:rsid w:val="6596F755"/>
    <w:rsid w:val="659A69B7"/>
    <w:rsid w:val="659B0235"/>
    <w:rsid w:val="65A3642E"/>
    <w:rsid w:val="65A3F4EC"/>
    <w:rsid w:val="65B32323"/>
    <w:rsid w:val="65B711F9"/>
    <w:rsid w:val="65B9D7C9"/>
    <w:rsid w:val="65BDA704"/>
    <w:rsid w:val="65BEBBF4"/>
    <w:rsid w:val="65C0FD88"/>
    <w:rsid w:val="65C18911"/>
    <w:rsid w:val="65C7149A"/>
    <w:rsid w:val="65D40A0F"/>
    <w:rsid w:val="65D53223"/>
    <w:rsid w:val="65E19AAE"/>
    <w:rsid w:val="65F013F2"/>
    <w:rsid w:val="660348E8"/>
    <w:rsid w:val="6607119F"/>
    <w:rsid w:val="6609784C"/>
    <w:rsid w:val="660CB62F"/>
    <w:rsid w:val="660E80B1"/>
    <w:rsid w:val="660FB57D"/>
    <w:rsid w:val="66167EAB"/>
    <w:rsid w:val="661CFA1C"/>
    <w:rsid w:val="66247AEC"/>
    <w:rsid w:val="662C9675"/>
    <w:rsid w:val="66306565"/>
    <w:rsid w:val="66381940"/>
    <w:rsid w:val="66478517"/>
    <w:rsid w:val="664C4F21"/>
    <w:rsid w:val="664D1C7B"/>
    <w:rsid w:val="664EDA4C"/>
    <w:rsid w:val="66504DD1"/>
    <w:rsid w:val="665DA0A9"/>
    <w:rsid w:val="665ED264"/>
    <w:rsid w:val="666494C5"/>
    <w:rsid w:val="667326FE"/>
    <w:rsid w:val="66746BAC"/>
    <w:rsid w:val="6674EAAF"/>
    <w:rsid w:val="66753758"/>
    <w:rsid w:val="667E2B95"/>
    <w:rsid w:val="668E2DB0"/>
    <w:rsid w:val="6696ECBE"/>
    <w:rsid w:val="6696FD21"/>
    <w:rsid w:val="669FED2D"/>
    <w:rsid w:val="669FFEAD"/>
    <w:rsid w:val="66BB4A77"/>
    <w:rsid w:val="66BD87C0"/>
    <w:rsid w:val="66BED00E"/>
    <w:rsid w:val="66C0DAD2"/>
    <w:rsid w:val="66C61C26"/>
    <w:rsid w:val="66C6950D"/>
    <w:rsid w:val="66C9F230"/>
    <w:rsid w:val="66D10940"/>
    <w:rsid w:val="66D4D72E"/>
    <w:rsid w:val="66DDC88E"/>
    <w:rsid w:val="66DDD28C"/>
    <w:rsid w:val="66E0BFBB"/>
    <w:rsid w:val="66E7B1D5"/>
    <w:rsid w:val="66E7F851"/>
    <w:rsid w:val="66ED007B"/>
    <w:rsid w:val="66F29485"/>
    <w:rsid w:val="66F84F00"/>
    <w:rsid w:val="66FF8F2E"/>
    <w:rsid w:val="670815AD"/>
    <w:rsid w:val="67082810"/>
    <w:rsid w:val="670B3488"/>
    <w:rsid w:val="670D8E1C"/>
    <w:rsid w:val="6712F079"/>
    <w:rsid w:val="671BB8FC"/>
    <w:rsid w:val="671CF10B"/>
    <w:rsid w:val="672525D1"/>
    <w:rsid w:val="6727DC16"/>
    <w:rsid w:val="673578B8"/>
    <w:rsid w:val="6736D296"/>
    <w:rsid w:val="673C93BE"/>
    <w:rsid w:val="67461A4E"/>
    <w:rsid w:val="67491BDD"/>
    <w:rsid w:val="67536963"/>
    <w:rsid w:val="67597765"/>
    <w:rsid w:val="675D5972"/>
    <w:rsid w:val="6761802E"/>
    <w:rsid w:val="676A4A52"/>
    <w:rsid w:val="676B5C08"/>
    <w:rsid w:val="677AB823"/>
    <w:rsid w:val="677CCD12"/>
    <w:rsid w:val="677EDDB2"/>
    <w:rsid w:val="6789EBD2"/>
    <w:rsid w:val="678CF5CC"/>
    <w:rsid w:val="678CFDB2"/>
    <w:rsid w:val="679066C5"/>
    <w:rsid w:val="6792C123"/>
    <w:rsid w:val="6796719F"/>
    <w:rsid w:val="679B1F1A"/>
    <w:rsid w:val="679DEB05"/>
    <w:rsid w:val="679EFEF5"/>
    <w:rsid w:val="67AB85DE"/>
    <w:rsid w:val="67AF30FD"/>
    <w:rsid w:val="67B2844C"/>
    <w:rsid w:val="67BC34D0"/>
    <w:rsid w:val="67BDB72E"/>
    <w:rsid w:val="67D03E63"/>
    <w:rsid w:val="67D5554A"/>
    <w:rsid w:val="67D55AB9"/>
    <w:rsid w:val="67DB0DEC"/>
    <w:rsid w:val="67DB5D17"/>
    <w:rsid w:val="67E091EE"/>
    <w:rsid w:val="67E81F82"/>
    <w:rsid w:val="67EBF398"/>
    <w:rsid w:val="67F1D1ED"/>
    <w:rsid w:val="67F6C0E8"/>
    <w:rsid w:val="67FEA9E1"/>
    <w:rsid w:val="67FEF5A6"/>
    <w:rsid w:val="67FF2AD2"/>
    <w:rsid w:val="680A5727"/>
    <w:rsid w:val="680BB797"/>
    <w:rsid w:val="680BC0F9"/>
    <w:rsid w:val="680D58C3"/>
    <w:rsid w:val="681E2E14"/>
    <w:rsid w:val="6822CA0E"/>
    <w:rsid w:val="68293BAB"/>
    <w:rsid w:val="682B2948"/>
    <w:rsid w:val="682BD020"/>
    <w:rsid w:val="6832BD1F"/>
    <w:rsid w:val="683968F4"/>
    <w:rsid w:val="683E0F3C"/>
    <w:rsid w:val="68440A04"/>
    <w:rsid w:val="684426A2"/>
    <w:rsid w:val="68485E4A"/>
    <w:rsid w:val="684AAFB5"/>
    <w:rsid w:val="685AD89E"/>
    <w:rsid w:val="685D60AB"/>
    <w:rsid w:val="685D76F5"/>
    <w:rsid w:val="68618916"/>
    <w:rsid w:val="686A2BF3"/>
    <w:rsid w:val="6879E6E3"/>
    <w:rsid w:val="687AEFBC"/>
    <w:rsid w:val="687B079B"/>
    <w:rsid w:val="687C901C"/>
    <w:rsid w:val="687F5C5E"/>
    <w:rsid w:val="688B8834"/>
    <w:rsid w:val="6895D3CD"/>
    <w:rsid w:val="689C72C2"/>
    <w:rsid w:val="68A2FB5E"/>
    <w:rsid w:val="68A539F1"/>
    <w:rsid w:val="68A86CE2"/>
    <w:rsid w:val="68B18D03"/>
    <w:rsid w:val="68B9DE94"/>
    <w:rsid w:val="68C615EF"/>
    <w:rsid w:val="68CC98DB"/>
    <w:rsid w:val="68CDC0D4"/>
    <w:rsid w:val="68CFFCEC"/>
    <w:rsid w:val="68D40FC5"/>
    <w:rsid w:val="68D6B10B"/>
    <w:rsid w:val="68DE21FB"/>
    <w:rsid w:val="68DF86A4"/>
    <w:rsid w:val="68E24485"/>
    <w:rsid w:val="68EF8026"/>
    <w:rsid w:val="68F42870"/>
    <w:rsid w:val="68F5C2DB"/>
    <w:rsid w:val="69043754"/>
    <w:rsid w:val="69051068"/>
    <w:rsid w:val="69092453"/>
    <w:rsid w:val="6912D55E"/>
    <w:rsid w:val="6913FBB6"/>
    <w:rsid w:val="69274CA0"/>
    <w:rsid w:val="692861F1"/>
    <w:rsid w:val="69306713"/>
    <w:rsid w:val="6932A499"/>
    <w:rsid w:val="69343EAB"/>
    <w:rsid w:val="69473400"/>
    <w:rsid w:val="694A4315"/>
    <w:rsid w:val="694ED3B7"/>
    <w:rsid w:val="69527F4B"/>
    <w:rsid w:val="695827F9"/>
    <w:rsid w:val="695D7874"/>
    <w:rsid w:val="6961BE44"/>
    <w:rsid w:val="696343C8"/>
    <w:rsid w:val="69643737"/>
    <w:rsid w:val="6966AFD4"/>
    <w:rsid w:val="696E2AA1"/>
    <w:rsid w:val="696ED04E"/>
    <w:rsid w:val="69756409"/>
    <w:rsid w:val="6978181A"/>
    <w:rsid w:val="6978DE99"/>
    <w:rsid w:val="697E704D"/>
    <w:rsid w:val="698809D5"/>
    <w:rsid w:val="69880FA9"/>
    <w:rsid w:val="698BCEBF"/>
    <w:rsid w:val="6993635A"/>
    <w:rsid w:val="69A24C47"/>
    <w:rsid w:val="69AD7E60"/>
    <w:rsid w:val="69BC4007"/>
    <w:rsid w:val="69C36E18"/>
    <w:rsid w:val="69C3C119"/>
    <w:rsid w:val="69CCDD5C"/>
    <w:rsid w:val="69CD2F91"/>
    <w:rsid w:val="69CEAF8A"/>
    <w:rsid w:val="69D67B06"/>
    <w:rsid w:val="69D9DF9D"/>
    <w:rsid w:val="69DD3561"/>
    <w:rsid w:val="69DFDA65"/>
    <w:rsid w:val="69EB4B28"/>
    <w:rsid w:val="69F69E10"/>
    <w:rsid w:val="6A035EF6"/>
    <w:rsid w:val="6A043321"/>
    <w:rsid w:val="6A0528C5"/>
    <w:rsid w:val="6A0BD2C4"/>
    <w:rsid w:val="6A1C992A"/>
    <w:rsid w:val="6A1D7EB0"/>
    <w:rsid w:val="6A21E43B"/>
    <w:rsid w:val="6A230CCB"/>
    <w:rsid w:val="6A2F16F9"/>
    <w:rsid w:val="6A4907E5"/>
    <w:rsid w:val="6A4D51B7"/>
    <w:rsid w:val="6A4E1898"/>
    <w:rsid w:val="6A4E1CFC"/>
    <w:rsid w:val="6A4FA45F"/>
    <w:rsid w:val="6A53A4D4"/>
    <w:rsid w:val="6A61E650"/>
    <w:rsid w:val="6A722656"/>
    <w:rsid w:val="6A759EBB"/>
    <w:rsid w:val="6A761F31"/>
    <w:rsid w:val="6A76D32E"/>
    <w:rsid w:val="6A76DF7E"/>
    <w:rsid w:val="6A7B1D29"/>
    <w:rsid w:val="6A7D1D1D"/>
    <w:rsid w:val="6A8C7334"/>
    <w:rsid w:val="6A9171B0"/>
    <w:rsid w:val="6A938DC3"/>
    <w:rsid w:val="6A9BF594"/>
    <w:rsid w:val="6A9F8F8C"/>
    <w:rsid w:val="6AA1C9FD"/>
    <w:rsid w:val="6AA88BB2"/>
    <w:rsid w:val="6AAC1885"/>
    <w:rsid w:val="6AAD4D1D"/>
    <w:rsid w:val="6AAFC0C0"/>
    <w:rsid w:val="6AB2F7AF"/>
    <w:rsid w:val="6AB48E24"/>
    <w:rsid w:val="6AB75D6B"/>
    <w:rsid w:val="6ABD736F"/>
    <w:rsid w:val="6ABDF21B"/>
    <w:rsid w:val="6AC8F359"/>
    <w:rsid w:val="6ADA8A23"/>
    <w:rsid w:val="6ADDF8D6"/>
    <w:rsid w:val="6AE0EDAA"/>
    <w:rsid w:val="6AE561FC"/>
    <w:rsid w:val="6AE58F71"/>
    <w:rsid w:val="6AEA6BF2"/>
    <w:rsid w:val="6AEB3240"/>
    <w:rsid w:val="6AEF80C6"/>
    <w:rsid w:val="6AF54F94"/>
    <w:rsid w:val="6B0426AF"/>
    <w:rsid w:val="6B0697E7"/>
    <w:rsid w:val="6B099812"/>
    <w:rsid w:val="6B16DDE6"/>
    <w:rsid w:val="6B192ED8"/>
    <w:rsid w:val="6B1FDF9E"/>
    <w:rsid w:val="6B20D9EE"/>
    <w:rsid w:val="6B22B4DA"/>
    <w:rsid w:val="6B27728D"/>
    <w:rsid w:val="6B2A0405"/>
    <w:rsid w:val="6B2BE11E"/>
    <w:rsid w:val="6B3196B0"/>
    <w:rsid w:val="6B3A1C52"/>
    <w:rsid w:val="6B554992"/>
    <w:rsid w:val="6B5778F7"/>
    <w:rsid w:val="6B5FAD96"/>
    <w:rsid w:val="6B61EBD6"/>
    <w:rsid w:val="6B64641F"/>
    <w:rsid w:val="6B6A5DE1"/>
    <w:rsid w:val="6B6AC515"/>
    <w:rsid w:val="6B6B28A5"/>
    <w:rsid w:val="6B7064E1"/>
    <w:rsid w:val="6B7A2842"/>
    <w:rsid w:val="6B7B8D98"/>
    <w:rsid w:val="6B8BB032"/>
    <w:rsid w:val="6B90C085"/>
    <w:rsid w:val="6B975A2A"/>
    <w:rsid w:val="6BA115C9"/>
    <w:rsid w:val="6BA1F3A6"/>
    <w:rsid w:val="6BA70501"/>
    <w:rsid w:val="6BB27E5C"/>
    <w:rsid w:val="6BB89F85"/>
    <w:rsid w:val="6BBF72C5"/>
    <w:rsid w:val="6BCA5AC2"/>
    <w:rsid w:val="6BCCA741"/>
    <w:rsid w:val="6BCDCE9E"/>
    <w:rsid w:val="6BDD0DA6"/>
    <w:rsid w:val="6BE1FDFB"/>
    <w:rsid w:val="6BEB415B"/>
    <w:rsid w:val="6BEED43F"/>
    <w:rsid w:val="6BF62B78"/>
    <w:rsid w:val="6BF966AC"/>
    <w:rsid w:val="6BFC32D2"/>
    <w:rsid w:val="6BFC7EFE"/>
    <w:rsid w:val="6BFDB6B1"/>
    <w:rsid w:val="6C05C9CA"/>
    <w:rsid w:val="6C0EA31D"/>
    <w:rsid w:val="6C14C8EB"/>
    <w:rsid w:val="6C211F1F"/>
    <w:rsid w:val="6C293042"/>
    <w:rsid w:val="6C2AA9F2"/>
    <w:rsid w:val="6C2AB79D"/>
    <w:rsid w:val="6C2EC8DF"/>
    <w:rsid w:val="6C2F0E6E"/>
    <w:rsid w:val="6C308D6C"/>
    <w:rsid w:val="6C3268C4"/>
    <w:rsid w:val="6C32BB6A"/>
    <w:rsid w:val="6C37279C"/>
    <w:rsid w:val="6C3C5434"/>
    <w:rsid w:val="6C4446E9"/>
    <w:rsid w:val="6C463569"/>
    <w:rsid w:val="6C50FF7C"/>
    <w:rsid w:val="6C589C43"/>
    <w:rsid w:val="6C676279"/>
    <w:rsid w:val="6C6A3320"/>
    <w:rsid w:val="6C6FDD1F"/>
    <w:rsid w:val="6C76E5DB"/>
    <w:rsid w:val="6C7988C0"/>
    <w:rsid w:val="6C7EE751"/>
    <w:rsid w:val="6C7F2EF3"/>
    <w:rsid w:val="6C8507CA"/>
    <w:rsid w:val="6C8533F1"/>
    <w:rsid w:val="6C971753"/>
    <w:rsid w:val="6C9A57FB"/>
    <w:rsid w:val="6C9FF710"/>
    <w:rsid w:val="6CA73845"/>
    <w:rsid w:val="6CAC178A"/>
    <w:rsid w:val="6CACC668"/>
    <w:rsid w:val="6CAF091F"/>
    <w:rsid w:val="6CAFEF0B"/>
    <w:rsid w:val="6CBFD824"/>
    <w:rsid w:val="6CD29BF5"/>
    <w:rsid w:val="6CD402F8"/>
    <w:rsid w:val="6CDA5EE4"/>
    <w:rsid w:val="6CDF0D40"/>
    <w:rsid w:val="6CE41C2C"/>
    <w:rsid w:val="6CE8F4A6"/>
    <w:rsid w:val="6CF4BF1E"/>
    <w:rsid w:val="6CFA9A80"/>
    <w:rsid w:val="6D00EC3B"/>
    <w:rsid w:val="6D021D03"/>
    <w:rsid w:val="6D09C808"/>
    <w:rsid w:val="6D0EE856"/>
    <w:rsid w:val="6D122011"/>
    <w:rsid w:val="6D161454"/>
    <w:rsid w:val="6D1F05AC"/>
    <w:rsid w:val="6D20E7A9"/>
    <w:rsid w:val="6D30B59D"/>
    <w:rsid w:val="6D36650B"/>
    <w:rsid w:val="6D42BEE0"/>
    <w:rsid w:val="6D699EFF"/>
    <w:rsid w:val="6D6D4AE3"/>
    <w:rsid w:val="6D711105"/>
    <w:rsid w:val="6D7364C4"/>
    <w:rsid w:val="6D762D76"/>
    <w:rsid w:val="6D8CD7FC"/>
    <w:rsid w:val="6D8D10CC"/>
    <w:rsid w:val="6D90788D"/>
    <w:rsid w:val="6D91D42A"/>
    <w:rsid w:val="6DA92032"/>
    <w:rsid w:val="6DB077FC"/>
    <w:rsid w:val="6DB194C6"/>
    <w:rsid w:val="6DB8430F"/>
    <w:rsid w:val="6DBC334E"/>
    <w:rsid w:val="6DC26412"/>
    <w:rsid w:val="6DC2F149"/>
    <w:rsid w:val="6DCA90EA"/>
    <w:rsid w:val="6DCF8E01"/>
    <w:rsid w:val="6DD4DE6C"/>
    <w:rsid w:val="6DDAD3A1"/>
    <w:rsid w:val="6DDE670D"/>
    <w:rsid w:val="6DDF1BF4"/>
    <w:rsid w:val="6DE3257F"/>
    <w:rsid w:val="6DE69583"/>
    <w:rsid w:val="6DE7C127"/>
    <w:rsid w:val="6DE92F29"/>
    <w:rsid w:val="6DECBB69"/>
    <w:rsid w:val="6DEE093A"/>
    <w:rsid w:val="6DEE2029"/>
    <w:rsid w:val="6DF02BDD"/>
    <w:rsid w:val="6DF28EF4"/>
    <w:rsid w:val="6DF422ED"/>
    <w:rsid w:val="6DF5763F"/>
    <w:rsid w:val="6DF687B5"/>
    <w:rsid w:val="6DF6A784"/>
    <w:rsid w:val="6E0D10E1"/>
    <w:rsid w:val="6E0F0719"/>
    <w:rsid w:val="6E1938FF"/>
    <w:rsid w:val="6E19596E"/>
    <w:rsid w:val="6E1C365F"/>
    <w:rsid w:val="6E1CCA51"/>
    <w:rsid w:val="6E29E049"/>
    <w:rsid w:val="6E2AD5ED"/>
    <w:rsid w:val="6E2B2981"/>
    <w:rsid w:val="6E2FACCF"/>
    <w:rsid w:val="6E3BC771"/>
    <w:rsid w:val="6E443995"/>
    <w:rsid w:val="6E46EA18"/>
    <w:rsid w:val="6E559EF7"/>
    <w:rsid w:val="6E582676"/>
    <w:rsid w:val="6E5D07E3"/>
    <w:rsid w:val="6E611723"/>
    <w:rsid w:val="6E68B28E"/>
    <w:rsid w:val="6E6D4CD6"/>
    <w:rsid w:val="6E71BEA7"/>
    <w:rsid w:val="6E7980B1"/>
    <w:rsid w:val="6E7E5FB0"/>
    <w:rsid w:val="6E83B89E"/>
    <w:rsid w:val="6E86FE74"/>
    <w:rsid w:val="6E8BAB90"/>
    <w:rsid w:val="6E8BCF0B"/>
    <w:rsid w:val="6E9092C4"/>
    <w:rsid w:val="6E93393B"/>
    <w:rsid w:val="6EA176F8"/>
    <w:rsid w:val="6EA5B50F"/>
    <w:rsid w:val="6EA5DCDB"/>
    <w:rsid w:val="6EA7D95F"/>
    <w:rsid w:val="6EAAA0C4"/>
    <w:rsid w:val="6EAB1B70"/>
    <w:rsid w:val="6EADDACD"/>
    <w:rsid w:val="6EB52E10"/>
    <w:rsid w:val="6EB7A450"/>
    <w:rsid w:val="6EC08D85"/>
    <w:rsid w:val="6EC5F10E"/>
    <w:rsid w:val="6ECFC62A"/>
    <w:rsid w:val="6ED0FF46"/>
    <w:rsid w:val="6EDBA7DD"/>
    <w:rsid w:val="6EDFD999"/>
    <w:rsid w:val="6EF7CF2F"/>
    <w:rsid w:val="6F006BBB"/>
    <w:rsid w:val="6F03B390"/>
    <w:rsid w:val="6F0B9A72"/>
    <w:rsid w:val="6F0FD219"/>
    <w:rsid w:val="6F116801"/>
    <w:rsid w:val="6F20A83D"/>
    <w:rsid w:val="6F23C059"/>
    <w:rsid w:val="6F26EE8B"/>
    <w:rsid w:val="6F285030"/>
    <w:rsid w:val="6F299B6D"/>
    <w:rsid w:val="6F2A4D46"/>
    <w:rsid w:val="6F2EA102"/>
    <w:rsid w:val="6F34E9AC"/>
    <w:rsid w:val="6F3C0FE5"/>
    <w:rsid w:val="6F44CAC9"/>
    <w:rsid w:val="6F4B8536"/>
    <w:rsid w:val="6F53B304"/>
    <w:rsid w:val="6F559372"/>
    <w:rsid w:val="6F561CA5"/>
    <w:rsid w:val="6F59550A"/>
    <w:rsid w:val="6F5B8A19"/>
    <w:rsid w:val="6F5E9477"/>
    <w:rsid w:val="6F611D96"/>
    <w:rsid w:val="6F6E76F5"/>
    <w:rsid w:val="6F7C4376"/>
    <w:rsid w:val="6F7D92CB"/>
    <w:rsid w:val="6F7E417F"/>
    <w:rsid w:val="6F92FE84"/>
    <w:rsid w:val="6F956DB9"/>
    <w:rsid w:val="6F9DBA45"/>
    <w:rsid w:val="6F9E833F"/>
    <w:rsid w:val="6FA24D92"/>
    <w:rsid w:val="6FA99083"/>
    <w:rsid w:val="6FAF99F3"/>
    <w:rsid w:val="6FB15576"/>
    <w:rsid w:val="6FB33DDD"/>
    <w:rsid w:val="6FB98499"/>
    <w:rsid w:val="6FBEA811"/>
    <w:rsid w:val="6FBF82CB"/>
    <w:rsid w:val="6FC2AEA6"/>
    <w:rsid w:val="6FC73ED2"/>
    <w:rsid w:val="6FC86AC5"/>
    <w:rsid w:val="6FCEA5AF"/>
    <w:rsid w:val="6FD1C30F"/>
    <w:rsid w:val="6FD797D2"/>
    <w:rsid w:val="6FE56D0A"/>
    <w:rsid w:val="6FE8EB2F"/>
    <w:rsid w:val="6FF1A5A7"/>
    <w:rsid w:val="6FF7BD4D"/>
    <w:rsid w:val="6FF8F024"/>
    <w:rsid w:val="70174602"/>
    <w:rsid w:val="701B6E9F"/>
    <w:rsid w:val="7024FBA0"/>
    <w:rsid w:val="7025EAC7"/>
    <w:rsid w:val="7027DA87"/>
    <w:rsid w:val="7032A472"/>
    <w:rsid w:val="7034B51B"/>
    <w:rsid w:val="7034F6BD"/>
    <w:rsid w:val="70364CCF"/>
    <w:rsid w:val="703CB957"/>
    <w:rsid w:val="703DCF04"/>
    <w:rsid w:val="704D4C0B"/>
    <w:rsid w:val="7056B51B"/>
    <w:rsid w:val="7060D3F0"/>
    <w:rsid w:val="7065135C"/>
    <w:rsid w:val="706D07CB"/>
    <w:rsid w:val="70786506"/>
    <w:rsid w:val="707B31D3"/>
    <w:rsid w:val="707FBEF7"/>
    <w:rsid w:val="7087B244"/>
    <w:rsid w:val="708B11BC"/>
    <w:rsid w:val="708B1409"/>
    <w:rsid w:val="708E6011"/>
    <w:rsid w:val="7093AE88"/>
    <w:rsid w:val="709D4AB5"/>
    <w:rsid w:val="70A13FC1"/>
    <w:rsid w:val="70A405F7"/>
    <w:rsid w:val="70A89D7A"/>
    <w:rsid w:val="70A9B175"/>
    <w:rsid w:val="70AD478C"/>
    <w:rsid w:val="70B4292D"/>
    <w:rsid w:val="70B7C2BA"/>
    <w:rsid w:val="70B81229"/>
    <w:rsid w:val="70B88AA9"/>
    <w:rsid w:val="70BCEE65"/>
    <w:rsid w:val="70C4B18E"/>
    <w:rsid w:val="70C7A991"/>
    <w:rsid w:val="70DF56FA"/>
    <w:rsid w:val="70E4F452"/>
    <w:rsid w:val="70E6F21B"/>
    <w:rsid w:val="70F2F9C4"/>
    <w:rsid w:val="70F5B7FF"/>
    <w:rsid w:val="70F87C96"/>
    <w:rsid w:val="70FA920B"/>
    <w:rsid w:val="710231AC"/>
    <w:rsid w:val="7107EDBE"/>
    <w:rsid w:val="710A8E8D"/>
    <w:rsid w:val="711258C0"/>
    <w:rsid w:val="71171DC6"/>
    <w:rsid w:val="711E9280"/>
    <w:rsid w:val="7121FB5E"/>
    <w:rsid w:val="71332FE0"/>
    <w:rsid w:val="713AF4C0"/>
    <w:rsid w:val="713B7897"/>
    <w:rsid w:val="71453F2E"/>
    <w:rsid w:val="7145D215"/>
    <w:rsid w:val="714AFC8D"/>
    <w:rsid w:val="71552E98"/>
    <w:rsid w:val="71555786"/>
    <w:rsid w:val="7158764C"/>
    <w:rsid w:val="715B5170"/>
    <w:rsid w:val="71689E0C"/>
    <w:rsid w:val="716D8972"/>
    <w:rsid w:val="7171D1F8"/>
    <w:rsid w:val="71736833"/>
    <w:rsid w:val="71738C2B"/>
    <w:rsid w:val="7178B067"/>
    <w:rsid w:val="717E695E"/>
    <w:rsid w:val="718C9090"/>
    <w:rsid w:val="718D4922"/>
    <w:rsid w:val="71929102"/>
    <w:rsid w:val="719CE7F1"/>
    <w:rsid w:val="71A05350"/>
    <w:rsid w:val="71A63EAE"/>
    <w:rsid w:val="71A95536"/>
    <w:rsid w:val="71A9B84E"/>
    <w:rsid w:val="71AC4D9C"/>
    <w:rsid w:val="71AEC082"/>
    <w:rsid w:val="71B472C3"/>
    <w:rsid w:val="71BD9A28"/>
    <w:rsid w:val="71C18482"/>
    <w:rsid w:val="71C2FA01"/>
    <w:rsid w:val="71C99930"/>
    <w:rsid w:val="71D0857C"/>
    <w:rsid w:val="71DCEBE8"/>
    <w:rsid w:val="71E0C924"/>
    <w:rsid w:val="71EC7F18"/>
    <w:rsid w:val="7206C672"/>
    <w:rsid w:val="720A22EA"/>
    <w:rsid w:val="720C1D96"/>
    <w:rsid w:val="720CFC45"/>
    <w:rsid w:val="721232F2"/>
    <w:rsid w:val="72163003"/>
    <w:rsid w:val="7217229E"/>
    <w:rsid w:val="7225DC40"/>
    <w:rsid w:val="72260050"/>
    <w:rsid w:val="722A60CC"/>
    <w:rsid w:val="722FB322"/>
    <w:rsid w:val="72316E5C"/>
    <w:rsid w:val="7232EDC1"/>
    <w:rsid w:val="7239A171"/>
    <w:rsid w:val="723D1022"/>
    <w:rsid w:val="7251DB8F"/>
    <w:rsid w:val="725DE9A6"/>
    <w:rsid w:val="7260D5BE"/>
    <w:rsid w:val="7262CE3A"/>
    <w:rsid w:val="7262DC36"/>
    <w:rsid w:val="72641957"/>
    <w:rsid w:val="726496FC"/>
    <w:rsid w:val="7268C809"/>
    <w:rsid w:val="72693ACD"/>
    <w:rsid w:val="726D4B97"/>
    <w:rsid w:val="72736AC1"/>
    <w:rsid w:val="727773C6"/>
    <w:rsid w:val="727AF854"/>
    <w:rsid w:val="727B3490"/>
    <w:rsid w:val="728018E5"/>
    <w:rsid w:val="728E5901"/>
    <w:rsid w:val="729296F6"/>
    <w:rsid w:val="7293B385"/>
    <w:rsid w:val="72973DC8"/>
    <w:rsid w:val="729E020D"/>
    <w:rsid w:val="729FCB0F"/>
    <w:rsid w:val="72A11636"/>
    <w:rsid w:val="72A94A72"/>
    <w:rsid w:val="72AE7E2E"/>
    <w:rsid w:val="72B6089B"/>
    <w:rsid w:val="72BC2781"/>
    <w:rsid w:val="72C21F3B"/>
    <w:rsid w:val="72CACE9F"/>
    <w:rsid w:val="72D07FFA"/>
    <w:rsid w:val="72E18291"/>
    <w:rsid w:val="72E4A512"/>
    <w:rsid w:val="72E8DA0F"/>
    <w:rsid w:val="72F03B74"/>
    <w:rsid w:val="72F1255B"/>
    <w:rsid w:val="72F17687"/>
    <w:rsid w:val="72F4F957"/>
    <w:rsid w:val="72F7238D"/>
    <w:rsid w:val="72FCB82C"/>
    <w:rsid w:val="72FE608C"/>
    <w:rsid w:val="730F04FA"/>
    <w:rsid w:val="731A154E"/>
    <w:rsid w:val="731FAF65"/>
    <w:rsid w:val="731FB1DA"/>
    <w:rsid w:val="7324A87F"/>
    <w:rsid w:val="732FCA12"/>
    <w:rsid w:val="733EB4B9"/>
    <w:rsid w:val="734CAAAD"/>
    <w:rsid w:val="7353BA60"/>
    <w:rsid w:val="7357026D"/>
    <w:rsid w:val="7358362A"/>
    <w:rsid w:val="736DED91"/>
    <w:rsid w:val="7380609B"/>
    <w:rsid w:val="7391DDB6"/>
    <w:rsid w:val="7393B639"/>
    <w:rsid w:val="7397E92A"/>
    <w:rsid w:val="739F90A8"/>
    <w:rsid w:val="73A47AC4"/>
    <w:rsid w:val="73A50F0C"/>
    <w:rsid w:val="73BFF54F"/>
    <w:rsid w:val="73C6312D"/>
    <w:rsid w:val="73CDFBA6"/>
    <w:rsid w:val="73CF3EBF"/>
    <w:rsid w:val="73D16D59"/>
    <w:rsid w:val="73D1B56B"/>
    <w:rsid w:val="73D8EECF"/>
    <w:rsid w:val="73DFA03F"/>
    <w:rsid w:val="73E76500"/>
    <w:rsid w:val="73E871B1"/>
    <w:rsid w:val="73F16A0B"/>
    <w:rsid w:val="73F64798"/>
    <w:rsid w:val="73F699E7"/>
    <w:rsid w:val="73FDDD9E"/>
    <w:rsid w:val="7401BD16"/>
    <w:rsid w:val="740773C0"/>
    <w:rsid w:val="7408C896"/>
    <w:rsid w:val="740C0FC4"/>
    <w:rsid w:val="740D9A3F"/>
    <w:rsid w:val="741CF337"/>
    <w:rsid w:val="7421A419"/>
    <w:rsid w:val="74265240"/>
    <w:rsid w:val="7426FB8A"/>
    <w:rsid w:val="74279E5A"/>
    <w:rsid w:val="7437E9DD"/>
    <w:rsid w:val="74443E8E"/>
    <w:rsid w:val="744AD1FA"/>
    <w:rsid w:val="745411DB"/>
    <w:rsid w:val="745C0CA3"/>
    <w:rsid w:val="7461CD53"/>
    <w:rsid w:val="746F611B"/>
    <w:rsid w:val="74771D79"/>
    <w:rsid w:val="747852AF"/>
    <w:rsid w:val="74876E1E"/>
    <w:rsid w:val="748A79DA"/>
    <w:rsid w:val="748B7213"/>
    <w:rsid w:val="749818FB"/>
    <w:rsid w:val="74A36117"/>
    <w:rsid w:val="74A44C06"/>
    <w:rsid w:val="74A487C8"/>
    <w:rsid w:val="74AD029C"/>
    <w:rsid w:val="74B04D39"/>
    <w:rsid w:val="74B12399"/>
    <w:rsid w:val="74B41EEC"/>
    <w:rsid w:val="74B60295"/>
    <w:rsid w:val="74B7CC3B"/>
    <w:rsid w:val="74B93997"/>
    <w:rsid w:val="74C02DCB"/>
    <w:rsid w:val="74CC4967"/>
    <w:rsid w:val="74CD8907"/>
    <w:rsid w:val="74DC554E"/>
    <w:rsid w:val="74DD3F78"/>
    <w:rsid w:val="74DD5909"/>
    <w:rsid w:val="74DF7EDA"/>
    <w:rsid w:val="74E0B2F2"/>
    <w:rsid w:val="74E368DB"/>
    <w:rsid w:val="74E9399A"/>
    <w:rsid w:val="74E9FE05"/>
    <w:rsid w:val="74F2D2CE"/>
    <w:rsid w:val="74F524FF"/>
    <w:rsid w:val="74FCA968"/>
    <w:rsid w:val="74FD1D5D"/>
    <w:rsid w:val="75037A4A"/>
    <w:rsid w:val="7509BDF2"/>
    <w:rsid w:val="750C5F7F"/>
    <w:rsid w:val="750D7201"/>
    <w:rsid w:val="7512EBDD"/>
    <w:rsid w:val="7522CFE2"/>
    <w:rsid w:val="75298C4E"/>
    <w:rsid w:val="752A73AE"/>
    <w:rsid w:val="752B515C"/>
    <w:rsid w:val="7531825A"/>
    <w:rsid w:val="7531CB11"/>
    <w:rsid w:val="753AF3C6"/>
    <w:rsid w:val="75480A34"/>
    <w:rsid w:val="754A2BE1"/>
    <w:rsid w:val="754FE2F4"/>
    <w:rsid w:val="75563F2D"/>
    <w:rsid w:val="755960A2"/>
    <w:rsid w:val="75673FBB"/>
    <w:rsid w:val="756AB445"/>
    <w:rsid w:val="756D879D"/>
    <w:rsid w:val="756DAB19"/>
    <w:rsid w:val="756F7DD8"/>
    <w:rsid w:val="75844212"/>
    <w:rsid w:val="75879B19"/>
    <w:rsid w:val="7587E600"/>
    <w:rsid w:val="758CC116"/>
    <w:rsid w:val="758D3A6C"/>
    <w:rsid w:val="75901BDE"/>
    <w:rsid w:val="7590431C"/>
    <w:rsid w:val="759383B3"/>
    <w:rsid w:val="759ED9EA"/>
    <w:rsid w:val="759FF9CC"/>
    <w:rsid w:val="75A0B9D2"/>
    <w:rsid w:val="75AE73FD"/>
    <w:rsid w:val="75B12F8B"/>
    <w:rsid w:val="75B2EDC9"/>
    <w:rsid w:val="75C222A1"/>
    <w:rsid w:val="75C6FEE3"/>
    <w:rsid w:val="75CB84B9"/>
    <w:rsid w:val="75D1668C"/>
    <w:rsid w:val="75D5F0B4"/>
    <w:rsid w:val="75D6FB1B"/>
    <w:rsid w:val="75D84365"/>
    <w:rsid w:val="75E0348B"/>
    <w:rsid w:val="75E28D6C"/>
    <w:rsid w:val="75E31BAF"/>
    <w:rsid w:val="75EDBBDD"/>
    <w:rsid w:val="75F77F43"/>
    <w:rsid w:val="75F93E1E"/>
    <w:rsid w:val="75FC440C"/>
    <w:rsid w:val="760520F9"/>
    <w:rsid w:val="76062677"/>
    <w:rsid w:val="7610535F"/>
    <w:rsid w:val="761D1309"/>
    <w:rsid w:val="761E6DB0"/>
    <w:rsid w:val="762B8AAB"/>
    <w:rsid w:val="763E2E2B"/>
    <w:rsid w:val="764767EC"/>
    <w:rsid w:val="764BFF8B"/>
    <w:rsid w:val="764C4FC2"/>
    <w:rsid w:val="7650586C"/>
    <w:rsid w:val="7656EF22"/>
    <w:rsid w:val="765E5176"/>
    <w:rsid w:val="766405FB"/>
    <w:rsid w:val="766CE5AC"/>
    <w:rsid w:val="766D5B76"/>
    <w:rsid w:val="76757AD2"/>
    <w:rsid w:val="767A52DC"/>
    <w:rsid w:val="767B4F3B"/>
    <w:rsid w:val="767F393C"/>
    <w:rsid w:val="76816180"/>
    <w:rsid w:val="7681872C"/>
    <w:rsid w:val="76856BA1"/>
    <w:rsid w:val="768B5B22"/>
    <w:rsid w:val="7690237F"/>
    <w:rsid w:val="7691E28A"/>
    <w:rsid w:val="769B555E"/>
    <w:rsid w:val="76A06F03"/>
    <w:rsid w:val="76A38F14"/>
    <w:rsid w:val="76AB4D79"/>
    <w:rsid w:val="76AD1088"/>
    <w:rsid w:val="76D1D155"/>
    <w:rsid w:val="76D50D0A"/>
    <w:rsid w:val="76D61382"/>
    <w:rsid w:val="76D926AE"/>
    <w:rsid w:val="76DD198D"/>
    <w:rsid w:val="76DFDBA0"/>
    <w:rsid w:val="76E47938"/>
    <w:rsid w:val="76EC1357"/>
    <w:rsid w:val="76F0C055"/>
    <w:rsid w:val="76F93F12"/>
    <w:rsid w:val="76FD53B3"/>
    <w:rsid w:val="77013326"/>
    <w:rsid w:val="770A9C5B"/>
    <w:rsid w:val="770D0C35"/>
    <w:rsid w:val="772C137D"/>
    <w:rsid w:val="772C8629"/>
    <w:rsid w:val="77328C2E"/>
    <w:rsid w:val="77330F4D"/>
    <w:rsid w:val="77376A51"/>
    <w:rsid w:val="7739415D"/>
    <w:rsid w:val="773AD807"/>
    <w:rsid w:val="773E10A2"/>
    <w:rsid w:val="7740BB22"/>
    <w:rsid w:val="7743815D"/>
    <w:rsid w:val="77497C93"/>
    <w:rsid w:val="7749E76B"/>
    <w:rsid w:val="774CFFEC"/>
    <w:rsid w:val="774D5380"/>
    <w:rsid w:val="774FBF49"/>
    <w:rsid w:val="77581C41"/>
    <w:rsid w:val="775DF302"/>
    <w:rsid w:val="7760E768"/>
    <w:rsid w:val="776D36ED"/>
    <w:rsid w:val="77717330"/>
    <w:rsid w:val="7788BB44"/>
    <w:rsid w:val="7788E186"/>
    <w:rsid w:val="778991E6"/>
    <w:rsid w:val="7794723D"/>
    <w:rsid w:val="779EFFB0"/>
    <w:rsid w:val="77A033A2"/>
    <w:rsid w:val="77A5F8F6"/>
    <w:rsid w:val="77A69BA4"/>
    <w:rsid w:val="77A9AF81"/>
    <w:rsid w:val="77B6191D"/>
    <w:rsid w:val="77BC33DD"/>
    <w:rsid w:val="77C2B303"/>
    <w:rsid w:val="77C882B9"/>
    <w:rsid w:val="77C971A4"/>
    <w:rsid w:val="77D3B429"/>
    <w:rsid w:val="77DD4CCC"/>
    <w:rsid w:val="77E213A5"/>
    <w:rsid w:val="77EAC1CC"/>
    <w:rsid w:val="77F0E71B"/>
    <w:rsid w:val="77F61F9E"/>
    <w:rsid w:val="77F86ED6"/>
    <w:rsid w:val="77FB06BF"/>
    <w:rsid w:val="77FE646B"/>
    <w:rsid w:val="78060AEC"/>
    <w:rsid w:val="780A8BEA"/>
    <w:rsid w:val="780E852E"/>
    <w:rsid w:val="7815D7FE"/>
    <w:rsid w:val="78171F9C"/>
    <w:rsid w:val="78259FB9"/>
    <w:rsid w:val="782914F7"/>
    <w:rsid w:val="78316D3C"/>
    <w:rsid w:val="7848E0E9"/>
    <w:rsid w:val="786E335C"/>
    <w:rsid w:val="786FC7DF"/>
    <w:rsid w:val="7877BEF3"/>
    <w:rsid w:val="787EF206"/>
    <w:rsid w:val="787F61E6"/>
    <w:rsid w:val="78831A55"/>
    <w:rsid w:val="78892CAA"/>
    <w:rsid w:val="788F82D3"/>
    <w:rsid w:val="789A0FA6"/>
    <w:rsid w:val="789A5ECC"/>
    <w:rsid w:val="78A11FA8"/>
    <w:rsid w:val="78A624D9"/>
    <w:rsid w:val="78A7A1FB"/>
    <w:rsid w:val="78BA2BFB"/>
    <w:rsid w:val="78BD444D"/>
    <w:rsid w:val="78DC3BF8"/>
    <w:rsid w:val="78DF1C6E"/>
    <w:rsid w:val="78E23D83"/>
    <w:rsid w:val="78E763D7"/>
    <w:rsid w:val="78EF78F8"/>
    <w:rsid w:val="78F11E1A"/>
    <w:rsid w:val="78F4516D"/>
    <w:rsid w:val="78F7AF96"/>
    <w:rsid w:val="78F9135D"/>
    <w:rsid w:val="78F93B09"/>
    <w:rsid w:val="78F9C363"/>
    <w:rsid w:val="78FABCFB"/>
    <w:rsid w:val="78FD376A"/>
    <w:rsid w:val="78FD4FDA"/>
    <w:rsid w:val="7907F1F6"/>
    <w:rsid w:val="7909118F"/>
    <w:rsid w:val="790D9176"/>
    <w:rsid w:val="79108FD5"/>
    <w:rsid w:val="79135916"/>
    <w:rsid w:val="791ABC71"/>
    <w:rsid w:val="7922FDBC"/>
    <w:rsid w:val="793C2966"/>
    <w:rsid w:val="793FB671"/>
    <w:rsid w:val="79442B5F"/>
    <w:rsid w:val="796E5297"/>
    <w:rsid w:val="796F1A89"/>
    <w:rsid w:val="797C4D60"/>
    <w:rsid w:val="79846131"/>
    <w:rsid w:val="798B9F67"/>
    <w:rsid w:val="7999046E"/>
    <w:rsid w:val="799FD9E5"/>
    <w:rsid w:val="79AC158D"/>
    <w:rsid w:val="79ACE21B"/>
    <w:rsid w:val="79B2F33B"/>
    <w:rsid w:val="79C54A82"/>
    <w:rsid w:val="79C59948"/>
    <w:rsid w:val="79CA959D"/>
    <w:rsid w:val="79CACAA6"/>
    <w:rsid w:val="79CAE96A"/>
    <w:rsid w:val="79CD0212"/>
    <w:rsid w:val="79CD223D"/>
    <w:rsid w:val="79D51AAC"/>
    <w:rsid w:val="79D65925"/>
    <w:rsid w:val="79DDEF0C"/>
    <w:rsid w:val="79E93DB8"/>
    <w:rsid w:val="79EBEEC4"/>
    <w:rsid w:val="79F4DB1F"/>
    <w:rsid w:val="79FC780D"/>
    <w:rsid w:val="7A073725"/>
    <w:rsid w:val="7A07B636"/>
    <w:rsid w:val="7A0BFADB"/>
    <w:rsid w:val="7A1A5B07"/>
    <w:rsid w:val="7A1B9421"/>
    <w:rsid w:val="7A1E5999"/>
    <w:rsid w:val="7A20E105"/>
    <w:rsid w:val="7A3B9AE5"/>
    <w:rsid w:val="7A42EEFB"/>
    <w:rsid w:val="7A4D7077"/>
    <w:rsid w:val="7A510694"/>
    <w:rsid w:val="7A5CD9A5"/>
    <w:rsid w:val="7A65F8B7"/>
    <w:rsid w:val="7A663F7C"/>
    <w:rsid w:val="7A6CE1DC"/>
    <w:rsid w:val="7A702837"/>
    <w:rsid w:val="7A7323C8"/>
    <w:rsid w:val="7A7430A3"/>
    <w:rsid w:val="7A74AE43"/>
    <w:rsid w:val="7A7BC17A"/>
    <w:rsid w:val="7A84F442"/>
    <w:rsid w:val="7A857BDF"/>
    <w:rsid w:val="7A8737D3"/>
    <w:rsid w:val="7A875909"/>
    <w:rsid w:val="7A8B2ACA"/>
    <w:rsid w:val="7A98B788"/>
    <w:rsid w:val="7A9BD964"/>
    <w:rsid w:val="7AB0BB96"/>
    <w:rsid w:val="7AB175A0"/>
    <w:rsid w:val="7AB1E494"/>
    <w:rsid w:val="7AB45C57"/>
    <w:rsid w:val="7AB5F32B"/>
    <w:rsid w:val="7AB97A04"/>
    <w:rsid w:val="7ABA7D8A"/>
    <w:rsid w:val="7ACB3DAF"/>
    <w:rsid w:val="7ACC91A8"/>
    <w:rsid w:val="7ACF41E7"/>
    <w:rsid w:val="7AD098C5"/>
    <w:rsid w:val="7AD1DFD1"/>
    <w:rsid w:val="7AD2FA2B"/>
    <w:rsid w:val="7AD47D56"/>
    <w:rsid w:val="7ADB86D2"/>
    <w:rsid w:val="7ADEA29F"/>
    <w:rsid w:val="7AE53D4B"/>
    <w:rsid w:val="7AF1E8B5"/>
    <w:rsid w:val="7AF3F6E1"/>
    <w:rsid w:val="7AF7DFBF"/>
    <w:rsid w:val="7AF95343"/>
    <w:rsid w:val="7B04CE29"/>
    <w:rsid w:val="7B05BF5E"/>
    <w:rsid w:val="7B0D7217"/>
    <w:rsid w:val="7B0DDB78"/>
    <w:rsid w:val="7B244F57"/>
    <w:rsid w:val="7B2D4964"/>
    <w:rsid w:val="7B30AC46"/>
    <w:rsid w:val="7B35D9B9"/>
    <w:rsid w:val="7B3A4A74"/>
    <w:rsid w:val="7B5155F3"/>
    <w:rsid w:val="7B5F31B8"/>
    <w:rsid w:val="7B6C5409"/>
    <w:rsid w:val="7B7170AA"/>
    <w:rsid w:val="7B7869DD"/>
    <w:rsid w:val="7B7A60B3"/>
    <w:rsid w:val="7B7BC86F"/>
    <w:rsid w:val="7B80FDF2"/>
    <w:rsid w:val="7B824555"/>
    <w:rsid w:val="7B89C91C"/>
    <w:rsid w:val="7BA1D9C7"/>
    <w:rsid w:val="7BA91D99"/>
    <w:rsid w:val="7BB2885D"/>
    <w:rsid w:val="7BBB93A4"/>
    <w:rsid w:val="7BBF10FE"/>
    <w:rsid w:val="7BC2F41C"/>
    <w:rsid w:val="7BC6855B"/>
    <w:rsid w:val="7BC9971A"/>
    <w:rsid w:val="7BCB7B78"/>
    <w:rsid w:val="7BCC964C"/>
    <w:rsid w:val="7BCFF437"/>
    <w:rsid w:val="7BDBCA56"/>
    <w:rsid w:val="7BE1D3B3"/>
    <w:rsid w:val="7C0E187D"/>
    <w:rsid w:val="7C0E37FB"/>
    <w:rsid w:val="7C142DDD"/>
    <w:rsid w:val="7C19842D"/>
    <w:rsid w:val="7C247D27"/>
    <w:rsid w:val="7C28BEDC"/>
    <w:rsid w:val="7C34F09C"/>
    <w:rsid w:val="7C3805EF"/>
    <w:rsid w:val="7C4E4814"/>
    <w:rsid w:val="7C51CEF0"/>
    <w:rsid w:val="7C59E966"/>
    <w:rsid w:val="7C64C363"/>
    <w:rsid w:val="7C6CD960"/>
    <w:rsid w:val="7C6EC33B"/>
    <w:rsid w:val="7C763CE3"/>
    <w:rsid w:val="7C84BEDE"/>
    <w:rsid w:val="7C971A7C"/>
    <w:rsid w:val="7C996C4D"/>
    <w:rsid w:val="7CA22461"/>
    <w:rsid w:val="7CA4E420"/>
    <w:rsid w:val="7CA54F9E"/>
    <w:rsid w:val="7CA5F359"/>
    <w:rsid w:val="7CA9D39E"/>
    <w:rsid w:val="7CAE6D36"/>
    <w:rsid w:val="7CAE72FC"/>
    <w:rsid w:val="7CCD9417"/>
    <w:rsid w:val="7CCF4337"/>
    <w:rsid w:val="7CD740D7"/>
    <w:rsid w:val="7CE35832"/>
    <w:rsid w:val="7CE482DD"/>
    <w:rsid w:val="7CE639D8"/>
    <w:rsid w:val="7CE7D807"/>
    <w:rsid w:val="7CFF7749"/>
    <w:rsid w:val="7D054559"/>
    <w:rsid w:val="7D08246A"/>
    <w:rsid w:val="7D10EE59"/>
    <w:rsid w:val="7D162A6E"/>
    <w:rsid w:val="7D166952"/>
    <w:rsid w:val="7D1C20CE"/>
    <w:rsid w:val="7D1C520C"/>
    <w:rsid w:val="7D416C38"/>
    <w:rsid w:val="7D42D759"/>
    <w:rsid w:val="7D47F55B"/>
    <w:rsid w:val="7D5C8EA0"/>
    <w:rsid w:val="7D62DE24"/>
    <w:rsid w:val="7D63794C"/>
    <w:rsid w:val="7D66D6C8"/>
    <w:rsid w:val="7D67859F"/>
    <w:rsid w:val="7D70C5A9"/>
    <w:rsid w:val="7D7A7141"/>
    <w:rsid w:val="7D7F23F4"/>
    <w:rsid w:val="7D7F2BAC"/>
    <w:rsid w:val="7D818393"/>
    <w:rsid w:val="7D85919A"/>
    <w:rsid w:val="7D8F2D92"/>
    <w:rsid w:val="7D97F6A5"/>
    <w:rsid w:val="7DAD53B4"/>
    <w:rsid w:val="7DBB8DAE"/>
    <w:rsid w:val="7DBDA08D"/>
    <w:rsid w:val="7DBFB680"/>
    <w:rsid w:val="7DC4D858"/>
    <w:rsid w:val="7DCFF07C"/>
    <w:rsid w:val="7DDF4CED"/>
    <w:rsid w:val="7DE0F1DD"/>
    <w:rsid w:val="7DE71CD4"/>
    <w:rsid w:val="7DE72BC7"/>
    <w:rsid w:val="7DE8AFF1"/>
    <w:rsid w:val="7DE91662"/>
    <w:rsid w:val="7DEAB8D8"/>
    <w:rsid w:val="7DECA26A"/>
    <w:rsid w:val="7DEE2D94"/>
    <w:rsid w:val="7DF1D1FC"/>
    <w:rsid w:val="7DF5A6AA"/>
    <w:rsid w:val="7DF65A64"/>
    <w:rsid w:val="7DF68290"/>
    <w:rsid w:val="7DFEDA28"/>
    <w:rsid w:val="7DFF7224"/>
    <w:rsid w:val="7E06CA06"/>
    <w:rsid w:val="7E1FD3E6"/>
    <w:rsid w:val="7E203AB1"/>
    <w:rsid w:val="7E207FDF"/>
    <w:rsid w:val="7E2241E2"/>
    <w:rsid w:val="7E23E8EB"/>
    <w:rsid w:val="7E25B899"/>
    <w:rsid w:val="7E2625E8"/>
    <w:rsid w:val="7E289953"/>
    <w:rsid w:val="7E33424B"/>
    <w:rsid w:val="7E387AF2"/>
    <w:rsid w:val="7E3968CD"/>
    <w:rsid w:val="7E41C3BA"/>
    <w:rsid w:val="7E47B1B9"/>
    <w:rsid w:val="7E4888F0"/>
    <w:rsid w:val="7E5A0350"/>
    <w:rsid w:val="7E639B1C"/>
    <w:rsid w:val="7E72B8BF"/>
    <w:rsid w:val="7E73D565"/>
    <w:rsid w:val="7E866120"/>
    <w:rsid w:val="7E913288"/>
    <w:rsid w:val="7E94E13D"/>
    <w:rsid w:val="7E99A655"/>
    <w:rsid w:val="7EA20A92"/>
    <w:rsid w:val="7EA31734"/>
    <w:rsid w:val="7EB8226D"/>
    <w:rsid w:val="7EC0FA04"/>
    <w:rsid w:val="7EC7EE86"/>
    <w:rsid w:val="7ECEB4A8"/>
    <w:rsid w:val="7EE53C70"/>
    <w:rsid w:val="7EE57BE5"/>
    <w:rsid w:val="7EE9C87F"/>
    <w:rsid w:val="7EEEDBEA"/>
    <w:rsid w:val="7EFB6502"/>
    <w:rsid w:val="7EFE2D65"/>
    <w:rsid w:val="7F10EB14"/>
    <w:rsid w:val="7F1B4E98"/>
    <w:rsid w:val="7F1B6143"/>
    <w:rsid w:val="7F1E12F0"/>
    <w:rsid w:val="7F237474"/>
    <w:rsid w:val="7F273305"/>
    <w:rsid w:val="7F2B9AF7"/>
    <w:rsid w:val="7F37E773"/>
    <w:rsid w:val="7F478F70"/>
    <w:rsid w:val="7F491C3A"/>
    <w:rsid w:val="7F4FDCAD"/>
    <w:rsid w:val="7F53CD68"/>
    <w:rsid w:val="7F55A8F2"/>
    <w:rsid w:val="7F599258"/>
    <w:rsid w:val="7F612708"/>
    <w:rsid w:val="7F725E78"/>
    <w:rsid w:val="7F776B5B"/>
    <w:rsid w:val="7F7CD2FA"/>
    <w:rsid w:val="7F7E7B80"/>
    <w:rsid w:val="7F8DF79F"/>
    <w:rsid w:val="7F90E531"/>
    <w:rsid w:val="7F91FB83"/>
    <w:rsid w:val="7FA7BF65"/>
    <w:rsid w:val="7FAAD9E6"/>
    <w:rsid w:val="7FADB660"/>
    <w:rsid w:val="7FB7BC10"/>
    <w:rsid w:val="7FB8608C"/>
    <w:rsid w:val="7FB965BF"/>
    <w:rsid w:val="7FC16893"/>
    <w:rsid w:val="7FC188FA"/>
    <w:rsid w:val="7FC8190E"/>
    <w:rsid w:val="7FC982C6"/>
    <w:rsid w:val="7FCFA863"/>
    <w:rsid w:val="7FDC84E2"/>
    <w:rsid w:val="7FDCC1DD"/>
    <w:rsid w:val="7FE2FF30"/>
    <w:rsid w:val="7FFA0C47"/>
    <w:rsid w:val="7FFBC9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88DD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E872FA"/>
    <w:pPr>
      <w:spacing w:line="480" w:lineRule="auto"/>
    </w:pPr>
    <w:rPr>
      <w:sz w:val="20"/>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8"/>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sz w:val="24"/>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semiHidden/>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sz w:val="24"/>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paragraph" w:styleId="FootnoteText">
    <w:name w:val="footnote text"/>
    <w:basedOn w:val="Normal"/>
    <w:link w:val="FootnoteTextChar"/>
    <w:uiPriority w:val="99"/>
    <w:semiHidden/>
    <w:rsid w:val="00915230"/>
    <w:pPr>
      <w:spacing w:line="240" w:lineRule="auto"/>
    </w:pPr>
    <w:rPr>
      <w:szCs w:val="20"/>
    </w:rPr>
  </w:style>
  <w:style w:type="character" w:customStyle="1" w:styleId="FootnoteTextChar">
    <w:name w:val="Footnote Text Char"/>
    <w:basedOn w:val="DefaultParagraphFont"/>
    <w:link w:val="FootnoteText"/>
    <w:uiPriority w:val="99"/>
    <w:semiHidden/>
    <w:rsid w:val="00915230"/>
    <w:rPr>
      <w:sz w:val="20"/>
      <w:szCs w:val="20"/>
    </w:rPr>
  </w:style>
  <w:style w:type="character" w:styleId="FootnoteReference">
    <w:name w:val="footnote reference"/>
    <w:basedOn w:val="DefaultParagraphFont"/>
    <w:uiPriority w:val="99"/>
    <w:semiHidden/>
    <w:rsid w:val="00915230"/>
    <w:rPr>
      <w:vertAlign w:val="superscript"/>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paragraph" w:styleId="CommentText">
    <w:name w:val="annotation text"/>
    <w:basedOn w:val="Normal"/>
    <w:link w:val="CommentTextChar"/>
    <w:uiPriority w:val="99"/>
    <w:semiHidden/>
    <w:pPr>
      <w:spacing w:line="240" w:lineRule="auto"/>
    </w:pPr>
    <w:rPr>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rPr>
      <w:sz w:val="16"/>
      <w:szCs w:val="16"/>
    </w:rPr>
  </w:style>
  <w:style w:type="paragraph" w:styleId="NoSpacing">
    <w:name w:val="No Spacing"/>
    <w:link w:val="NoSpacingChar"/>
    <w:uiPriority w:val="1"/>
    <w:qFormat/>
    <w:rsid w:val="00F1437E"/>
    <w:rPr>
      <w:rFonts w:eastAsiaTheme="minorEastAsia"/>
      <w:sz w:val="22"/>
      <w:szCs w:val="22"/>
    </w:rPr>
  </w:style>
  <w:style w:type="character" w:customStyle="1" w:styleId="NoSpacingChar">
    <w:name w:val="No Spacing Char"/>
    <w:basedOn w:val="DefaultParagraphFont"/>
    <w:link w:val="NoSpacing"/>
    <w:uiPriority w:val="1"/>
    <w:rsid w:val="00F1437E"/>
    <w:rPr>
      <w:rFonts w:eastAsiaTheme="minorEastAsia"/>
      <w:sz w:val="22"/>
      <w:szCs w:val="22"/>
    </w:rPr>
  </w:style>
  <w:style w:type="paragraph" w:styleId="TOCHeading">
    <w:name w:val="TOC Heading"/>
    <w:basedOn w:val="Heading1"/>
    <w:next w:val="Normal"/>
    <w:uiPriority w:val="39"/>
    <w:unhideWhenUsed/>
    <w:qFormat/>
    <w:rsid w:val="006B5B5C"/>
    <w:pPr>
      <w:keepNext/>
      <w:keepLines/>
      <w:spacing w:before="240" w:after="0" w:line="259" w:lineRule="auto"/>
      <w:ind w:left="0" w:right="0"/>
      <w:outlineLvl w:val="9"/>
    </w:pPr>
    <w:rPr>
      <w:rFonts w:eastAsiaTheme="majorEastAsia" w:cstheme="majorBidi"/>
      <w:caps w:val="0"/>
      <w:color w:val="323E79" w:themeColor="accent1" w:themeShade="BF"/>
      <w:sz w:val="32"/>
      <w:szCs w:val="32"/>
    </w:rPr>
  </w:style>
  <w:style w:type="paragraph" w:styleId="TOC1">
    <w:name w:val="toc 1"/>
    <w:basedOn w:val="Normal"/>
    <w:next w:val="Normal"/>
    <w:autoRedefine/>
    <w:uiPriority w:val="39"/>
    <w:rsid w:val="006B5B5C"/>
    <w:pPr>
      <w:spacing w:after="100"/>
    </w:pPr>
  </w:style>
  <w:style w:type="paragraph" w:styleId="TOC2">
    <w:name w:val="toc 2"/>
    <w:basedOn w:val="Normal"/>
    <w:next w:val="Normal"/>
    <w:autoRedefine/>
    <w:uiPriority w:val="39"/>
    <w:rsid w:val="006B5B5C"/>
    <w:pPr>
      <w:spacing w:after="100"/>
      <w:ind w:left="200"/>
    </w:pPr>
  </w:style>
  <w:style w:type="paragraph" w:styleId="TOC3">
    <w:name w:val="toc 3"/>
    <w:basedOn w:val="Normal"/>
    <w:next w:val="Normal"/>
    <w:autoRedefine/>
    <w:uiPriority w:val="39"/>
    <w:rsid w:val="006B5B5C"/>
    <w:pPr>
      <w:spacing w:after="100"/>
      <w:ind w:left="400"/>
    </w:pPr>
  </w:style>
  <w:style w:type="character" w:styleId="Hyperlink">
    <w:name w:val="Hyperlink"/>
    <w:basedOn w:val="DefaultParagraphFont"/>
    <w:uiPriority w:val="99"/>
    <w:unhideWhenUsed/>
    <w:rsid w:val="006B5B5C"/>
    <w:rPr>
      <w:color w:val="0563C1" w:themeColor="hyperlink"/>
      <w:u w:val="single"/>
    </w:rPr>
  </w:style>
  <w:style w:type="character" w:styleId="UnresolvedMention">
    <w:name w:val="Unresolved Mention"/>
    <w:basedOn w:val="DefaultParagraphFont"/>
    <w:uiPriority w:val="99"/>
    <w:semiHidden/>
    <w:unhideWhenUsed/>
    <w:rsid w:val="00E871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fred.stlouisfed.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ole\AppData\Roaming\Microsoft\Templates\Classic%20students%20report.dotx" TargetMode="External"/></Relationship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b1ac756d-79b0-4f7b-b0e9-eefbef0a1bff" xsi:nil="true"/>
    <lcf76f155ced4ddcb4097134ff3c332f xmlns="e20f7358-be8a-44da-973c-b1efe6f43bb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C771021D4F70A48A06A7166E60557A6" ma:contentTypeVersion="10" ma:contentTypeDescription="Create a new document." ma:contentTypeScope="" ma:versionID="759efc7b9425b7a8e53792b371c7f81a">
  <xsd:schema xmlns:xsd="http://www.w3.org/2001/XMLSchema" xmlns:xs="http://www.w3.org/2001/XMLSchema" xmlns:p="http://schemas.microsoft.com/office/2006/metadata/properties" xmlns:ns2="e20f7358-be8a-44da-973c-b1efe6f43bbe" xmlns:ns3="b1ac756d-79b0-4f7b-b0e9-eefbef0a1bff" targetNamespace="http://schemas.microsoft.com/office/2006/metadata/properties" ma:root="true" ma:fieldsID="bfbd19d58865a2d9e1e3ff1afefe6e8c" ns2:_="" ns3:_="">
    <xsd:import namespace="e20f7358-be8a-44da-973c-b1efe6f43bbe"/>
    <xsd:import namespace="b1ac756d-79b0-4f7b-b0e9-eefbef0a1bf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f7358-be8a-44da-973c-b1efe6f43b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2c961168-1882-404d-b78f-614f2ba8476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ac756d-79b0-4f7b-b0e9-eefbef0a1bf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9813196-95cd-477b-875a-dfe34f621bbe}" ma:internalName="TaxCatchAll" ma:showField="CatchAllData" ma:web="b1ac756d-79b0-4f7b-b0e9-eefbef0a1bf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b1ac756d-79b0-4f7b-b0e9-eefbef0a1bff"/>
    <ds:schemaRef ds:uri="e20f7358-be8a-44da-973c-b1efe6f43bbe"/>
  </ds:schemaRefs>
</ds:datastoreItem>
</file>

<file path=customXml/itemProps3.xml><?xml version="1.0" encoding="utf-8"?>
<ds:datastoreItem xmlns:ds="http://schemas.openxmlformats.org/officeDocument/2006/customXml" ds:itemID="{F8A8D3B1-2102-46A0-9CF2-DC547FD452C4}">
  <ds:schemaRefs>
    <ds:schemaRef ds:uri="http://schemas.microsoft.com/sharepoint/v3/contenttype/forms"/>
  </ds:schemaRefs>
</ds:datastoreItem>
</file>

<file path=customXml/itemProps4.xml><?xml version="1.0" encoding="utf-8"?>
<ds:datastoreItem xmlns:ds="http://schemas.openxmlformats.org/officeDocument/2006/customXml" ds:itemID="{ACD908A5-9164-442F-AD38-B77107FBBE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f7358-be8a-44da-973c-b1efe6f43bbe"/>
    <ds:schemaRef ds:uri="b1ac756d-79b0-4f7b-b0e9-eefbef0a1b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E96EC28-EBCE-422A-8049-1BC131664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C:\Users\kyole\AppData\Roaming\Microsoft\Templates\Classic students report.dotx</Template>
  <TotalTime>0</TotalTime>
  <Pages>31</Pages>
  <Words>6188</Words>
  <Characters>35272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Predicting CPI: A Time Series Analysis</vt:lpstr>
    </vt:vector>
  </TitlesOfParts>
  <Manager/>
  <Company/>
  <LinksUpToDate>false</LinksUpToDate>
  <CharactersWithSpaces>41378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CPI: A Time Series Analysis</dc:title>
  <dc:subject>Nam Tran, Juliette Patterson, and Ryan Polonski</dc:subject>
  <dc:creator/>
  <cp:keywords/>
  <dc:description/>
  <cp:lastModifiedBy/>
  <cp:revision>1</cp:revision>
  <dcterms:created xsi:type="dcterms:W3CDTF">2023-05-16T19:20:00Z</dcterms:created>
  <dcterms:modified xsi:type="dcterms:W3CDTF">2023-05-16T20:28:00Z</dcterms:modified>
  <cp:category>BUS 461 Capstone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0x0101000C771021D4F70A48A06A7166E60557A6</vt:lpwstr>
  </property>
  <property fmtid="{D5CDD505-2E9C-101B-9397-08002B2CF9AE}" pid="3" name="MediaServiceImageTags">
    <vt:lpwstr/>
  </property>
</Properties>
</file>