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ject-1-churn-prediction"/>
      <w:bookmarkEnd w:id="21"/>
      <w:r>
        <w:t xml:space="preserve">Project 1: Churn Prediction</w:t>
      </w:r>
    </w:p>
    <w:p>
      <w:pPr>
        <w:pStyle w:val="Compact"/>
        <w:numPr>
          <w:numId w:val="1001"/>
          <w:ilvl w:val="0"/>
        </w:numPr>
      </w:pPr>
      <w:r>
        <w:t xml:space="preserve">Data Cleaning</w:t>
      </w:r>
    </w:p>
    <w:p>
      <w:pPr>
        <w:pStyle w:val="Compact"/>
        <w:numPr>
          <w:numId w:val="1001"/>
          <w:ilvl w:val="0"/>
        </w:numPr>
      </w:pPr>
      <w:r>
        <w:t xml:space="preserve">Data Summary</w:t>
      </w:r>
    </w:p>
    <w:p>
      <w:pPr>
        <w:pStyle w:val="Compact"/>
        <w:numPr>
          <w:numId w:val="1001"/>
          <w:ilvl w:val="0"/>
        </w:numPr>
      </w:pPr>
      <w:r>
        <w:t xml:space="preserve">Data Visualization</w:t>
      </w:r>
    </w:p>
    <w:p>
      <w:pPr>
        <w:pStyle w:val="Heading1"/>
      </w:pPr>
      <w:bookmarkStart w:id="22" w:name="data-cleaning"/>
      <w:bookmarkEnd w:id="22"/>
      <w:r>
        <w:t xml:space="preserve">1. Data Cleaning</w:t>
      </w:r>
    </w:p>
    <w:p>
      <w:pPr>
        <w:pStyle w:val="BlockText"/>
        <w:pStyle w:val="BlockText"/>
        <w:pStyle w:val="BlockText"/>
      </w:pPr>
      <w:r>
        <w:t xml:space="preserve">Cheps cai kia vao</w:t>
      </w:r>
    </w:p>
    <w:p>
      <w:pPr>
        <w:pStyle w:val="Heading1"/>
      </w:pPr>
      <w:bookmarkStart w:id="23" w:name="data-summary"/>
      <w:bookmarkEnd w:id="23"/>
      <w:r>
        <w:t xml:space="preserve">2. Data Summary</w:t>
      </w:r>
    </w:p>
    <w:p>
      <w:pPr>
        <w:pStyle w:val="Heading1"/>
      </w:pPr>
      <w:bookmarkStart w:id="24" w:name="data-visualization"/>
      <w:bookmarkEnd w:id="24"/>
      <w:r>
        <w:t xml:space="preserve">Data Visualization</w:t>
      </w:r>
    </w:p>
    <w:p>
      <w:pPr>
        <w:pStyle w:val="FirstParagraph"/>
      </w:pPr>
      <w:r>
        <w:t xml:space="preserve">Comapring non-churn vs churn customer through out 25 features:</w:t>
      </w:r>
    </w:p>
    <w:p>
      <w:pPr>
        <w:pStyle w:val="Compact"/>
        <w:numPr>
          <w:numId w:val="1002"/>
          <w:ilvl w:val="0"/>
        </w:numPr>
      </w:pPr>
      <w:r>
        <w:t xml:space="preserve">Customer Age:</w:t>
      </w:r>
    </w:p>
    <w:p>
      <w:pPr>
        <w:pStyle w:val="FirstParagraph"/>
      </w:pPr>
      <w:r>
        <w:t xml:space="preserve">Churn customer tends to be younger than non-churn customer.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customer_age,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customer_age,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pt.cex=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Handl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80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2cc0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2018-10-14T02:17:22Z</dcterms:created>
  <dcterms:modified xsi:type="dcterms:W3CDTF">2018-10-14T02:17:22Z</dcterms:modified>
</cp:coreProperties>
</file>