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0000"/>
          <w:sz w:val="44"/>
        </w:rPr>
        <w:t>会议记录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黑体" w:hAnsi="黑体"/>
                <w:b/>
                <w:sz w:val="22"/>
              </w:rPr>
              <w:t>会议主题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微软雅黑" w:hAnsi="微软雅黑"/>
                <w:b w:val="0"/>
                <w:sz w:val="22"/>
              </w:rPr>
              <w:t>本年度客户服务优化计划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黑体" w:hAnsi="黑体"/>
                <w:b/>
                <w:sz w:val="22"/>
              </w:rPr>
              <w:t>主持人</w:t>
            </w:r>
          </w:p>
        </w:tc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微软雅黑" w:hAnsi="微软雅黑"/>
                <w:b w:val="0"/>
                <w:sz w:val="22"/>
              </w:rPr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黑体" w:hAnsi="黑体"/>
                <w:b/>
                <w:sz w:val="22"/>
              </w:rPr>
              <w:t>会议地点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微软雅黑" w:hAnsi="微软雅黑"/>
                <w:b w:val="0"/>
                <w:sz w:val="22"/>
              </w:rPr>
              <w:t>集团五楼第一会议室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黑体" w:hAnsi="黑体"/>
                <w:b/>
                <w:sz w:val="22"/>
              </w:rPr>
              <w:t>参会人员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微软雅黑" w:hAnsi="微软雅黑"/>
                <w:b w:val="0"/>
                <w:sz w:val="22"/>
              </w:rPr>
              <w:t>赵阳,陈曦,刘敏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黑体" w:hAnsi="黑体"/>
                <w:b/>
                <w:sz w:val="22"/>
              </w:rPr>
              <w:t>会议时长</w:t>
            </w:r>
          </w:p>
        </w:tc>
        <w:tc>
          <w:tcPr>
            <w:tcW w:type="dxa" w:w="6480"/>
            <w:gridSpan w:val="3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微软雅黑" w:hAnsi="微软雅黑"/>
                <w:b w:val="0"/>
                <w:sz w:val="22"/>
              </w:rPr>
              <w:t>4 hours</w:t>
            </w:r>
          </w:p>
        </w:tc>
      </w:tr>
      <w:tr>
        <w:tc>
          <w:tcPr>
            <w:tcW w:type="dxa" w:w="8640"/>
            <w:gridSpan w:val="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r>
              <w:rPr>
                <w:rFonts w:ascii="黑体" w:hAnsi="黑体"/>
                <w:b/>
                <w:sz w:val="22"/>
              </w:rPr>
              <w:t>会议内容记录</w:t>
            </w:r>
          </w:p>
          <w:p>
            <w:r>
              <w:rPr>
                <w:rFonts w:ascii="微软雅黑" w:hAnsi="微软雅黑"/>
                <w:sz w:val="20"/>
              </w:rPr>
              <w:t>议题1：本年度客户服务优化计划</w:t>
              <w:br/>
              <w:t>负责人：赵阳</w:t>
              <w:br/>
              <w:t>会前准备：整理客户反馈数据</w:t>
              <w:br/>
              <w:t>参与人员：赵阳,陈曦</w:t>
            </w:r>
          </w:p>
          <w:p/>
          <w:p>
            <w:r>
              <w:rPr>
                <w:rFonts w:ascii="微软雅黑" w:hAnsi="微软雅黑"/>
                <w:sz w:val="20"/>
              </w:rPr>
              <w:t>议题2：竞品服务分析报告</w:t>
              <w:br/>
              <w:t>负责人：陈曦</w:t>
              <w:br/>
              <w:t>会前准备：准备竞品服务分析报告</w:t>
              <w:br/>
              <w:t>参与人员：陈曦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