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/>
          <w:b/>
          <w:sz w:val="44"/>
        </w:rPr>
        <w:t>会议记录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会议主题</w:t>
            </w:r>
          </w:p>
        </w:tc>
        <w:tc>
          <w:tcPr>
            <w:tcW w:type="dxa" w:w="2160"/>
            <w:vAlign w:val="center"/>
          </w:tcPr>
          <w:p>
            <w:r>
              <w:t>下季度产品推广方案</w:t>
            </w:r>
          </w:p>
        </w:tc>
        <w:tc>
          <w:tcPr>
            <w:tcW w:type="dxa" w:w="4320"/>
            <w:gridSpan w:val="2"/>
            <w:vAlign w:val="center"/>
          </w:tcPr>
          <w:p>
            <w:r>
              <w:t>主持人</w:t>
            </w:r>
          </w:p>
        </w:tc>
      </w:tr>
      <w:tr>
        <w:tc>
          <w:tcPr>
            <w:tcW w:type="dxa" w:w="2160"/>
            <w:vAlign w:val="center"/>
          </w:tcPr>
          <w:p>
            <w:r>
              <w:t>会议地点</w:t>
            </w:r>
          </w:p>
        </w:tc>
        <w:tc>
          <w:tcPr>
            <w:tcW w:type="dxa" w:w="6480"/>
            <w:gridSpan w:val="3"/>
            <w:vAlign w:val="center"/>
          </w:tcPr>
          <w:p>
            <w:r>
              <w:t>公司三楼大会议室</w:t>
            </w:r>
          </w:p>
        </w:tc>
      </w:tr>
      <w:tr>
        <w:tc>
          <w:tcPr>
            <w:tcW w:type="dxa" w:w="2160"/>
            <w:vAlign w:val="center"/>
          </w:tcPr>
          <w:p>
            <w:r>
              <w:t>参会人员</w:t>
            </w:r>
          </w:p>
        </w:tc>
        <w:tc>
          <w:tcPr>
            <w:tcW w:type="dxa" w:w="6480"/>
            <w:gridSpan w:val="3"/>
            <w:vAlign w:val="center"/>
          </w:tcPr>
          <w:p>
            <w:r>
              <w:t>李明,张娜,王磊</w:t>
            </w:r>
          </w:p>
        </w:tc>
      </w:tr>
      <w:tr>
        <w:tc>
          <w:tcPr>
            <w:tcW w:type="dxa" w:w="2160"/>
            <w:vAlign w:val="center"/>
          </w:tcPr>
          <w:p>
            <w:r>
              <w:t>会议时间</w:t>
            </w:r>
          </w:p>
        </w:tc>
        <w:tc>
          <w:tcPr>
            <w:tcW w:type="dxa" w:w="6480"/>
            <w:gridSpan w:val="3"/>
            <w:vAlign w:val="center"/>
          </w:tcPr>
          <w:p>
            <w:r>
              <w:t>约两小时</w:t>
            </w:r>
          </w:p>
        </w:tc>
      </w:tr>
    </w:tbl>
    <w:p>
      <w:pPr>
        <w:jc w:val="center"/>
      </w:pPr>
      <w:r>
        <w:rPr>
          <w:rFonts w:ascii="微软雅黑" w:hAnsi="微软雅黑"/>
          <w:b/>
          <w:sz w:val="28"/>
        </w:rPr>
        <w:t>会议内容记录</w:t>
      </w:r>
    </w:p>
    <w:p/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vAlign w:val="top"/>
          </w:tcPr>
          <w:p>
            <w:r>
              <w:t>会议内容记录</w:t>
            </w:r>
          </w:p>
        </w:tc>
      </w:tr>
      <w:tr>
        <w:tc>
          <w:tcPr>
            <w:tcW w:type="dxa" w:w="8640"/>
            <w:gridSpan w:val="4"/>
            <w:vAlign w:val="top"/>
          </w:tcPr>
          <w:p>
            <w:r>
              <w:t>议题1：讨论下季度产品推广方案</w:t>
              <w:br/>
              <w:t>负责人：李明</w:t>
              <w:br/>
              <w:t>会前准备：无</w:t>
              <w:br/>
              <w:t>参与人员：全体参会者（赵晓雨参与讨论）</w:t>
            </w:r>
          </w:p>
        </w:tc>
      </w:tr>
      <w:tr>
        <w:tc>
          <w:tcPr>
            <w:tcW w:type="dxa" w:w="8640"/>
            <w:gridSpan w:val="4"/>
            <w:vAlign w:val="top"/>
          </w:tcPr>
          <w:p>
            <w:r>
              <w:t>议题2：</w:t>
              <w:br/>
              <w:t>负责人：李明</w:t>
              <w:br/>
              <w:t>会前准备：数据分析</w:t>
              <w:br/>
              <w:t>参与人员：</w:t>
            </w:r>
          </w:p>
        </w:tc>
      </w:tr>
    </w:tbl>
    <w:p>
      <w:r>
        <w:rPr>
          <w:b/>
        </w:rPr>
        <w:t>会前准备事项：</w:t>
      </w:r>
      <w:r>
        <w:t xml:space="preserve"> 提前将会议资料发到群里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