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2A629" w14:textId="77777777" w:rsidR="00D93721" w:rsidRPr="001E5062" w:rsidRDefault="00D93721" w:rsidP="001E5062">
      <w:pPr>
        <w:spacing w:line="240" w:lineRule="auto"/>
        <w:jc w:val="both"/>
        <w:rPr>
          <w:rFonts w:ascii="Times New Roman" w:hAnsi="Times New Roman" w:cs="Times New Roman"/>
          <w:b/>
          <w:bCs/>
        </w:rPr>
      </w:pPr>
      <w:r w:rsidRPr="001E5062">
        <w:rPr>
          <w:rFonts w:ascii="Times New Roman" w:hAnsi="Times New Roman" w:cs="Times New Roman"/>
          <w:b/>
          <w:bCs/>
        </w:rPr>
        <w:t>FILE 5: ethics_statement.txt</w:t>
      </w:r>
    </w:p>
    <w:p w14:paraId="52ED5CD8" w14:textId="77777777" w:rsidR="00D93721" w:rsidRPr="001E5062" w:rsidRDefault="00D93721" w:rsidP="001E5062">
      <w:pPr>
        <w:spacing w:line="240" w:lineRule="auto"/>
        <w:jc w:val="both"/>
        <w:rPr>
          <w:rFonts w:ascii="Times New Roman" w:hAnsi="Times New Roman" w:cs="Times New Roman"/>
        </w:rPr>
      </w:pPr>
      <w:r w:rsidRPr="001E5062">
        <w:rPr>
          <w:rFonts w:ascii="Times New Roman" w:hAnsi="Times New Roman" w:cs="Times New Roman"/>
          <w:b/>
          <w:bCs/>
        </w:rPr>
        <w:t>Title:</w:t>
      </w:r>
      <w:r w:rsidRPr="001E5062">
        <w:rPr>
          <w:rFonts w:ascii="Times New Roman" w:hAnsi="Times New Roman" w:cs="Times New Roman"/>
        </w:rPr>
        <w:t xml:space="preserve"> Ethical Compliance and Informed Consent Statement</w:t>
      </w:r>
    </w:p>
    <w:p w14:paraId="770F9E4F" w14:textId="77777777" w:rsidR="00D93721" w:rsidRPr="001E5062" w:rsidRDefault="00D93721" w:rsidP="001E5062">
      <w:pPr>
        <w:spacing w:line="240" w:lineRule="auto"/>
        <w:jc w:val="both"/>
        <w:rPr>
          <w:rFonts w:ascii="Times New Roman" w:hAnsi="Times New Roman" w:cs="Times New Roman"/>
        </w:rPr>
      </w:pPr>
      <w:r w:rsidRPr="001E5062">
        <w:rPr>
          <w:rFonts w:ascii="Times New Roman" w:hAnsi="Times New Roman" w:cs="Times New Roman"/>
          <w:b/>
          <w:bCs/>
        </w:rPr>
        <w:t>Study title:</w:t>
      </w:r>
      <w:r w:rsidRPr="001E5062">
        <w:rPr>
          <w:rFonts w:ascii="Times New Roman" w:hAnsi="Times New Roman" w:cs="Times New Roman"/>
        </w:rPr>
        <w:t xml:space="preserve"> Blockchain-Based Modular Construction Management for Affordable Housing Delivery: Challenges and Implications for Housing Inequality in Emerging Cities</w:t>
      </w:r>
    </w:p>
    <w:p w14:paraId="2D3946B8" w14:textId="77777777" w:rsidR="00D93721" w:rsidRPr="001E5062" w:rsidRDefault="00D93721" w:rsidP="001E5062">
      <w:pPr>
        <w:spacing w:line="240" w:lineRule="auto"/>
        <w:jc w:val="both"/>
        <w:rPr>
          <w:rFonts w:ascii="Times New Roman" w:hAnsi="Times New Roman" w:cs="Times New Roman"/>
        </w:rPr>
      </w:pPr>
      <w:r w:rsidRPr="001E5062">
        <w:rPr>
          <w:rFonts w:ascii="Times New Roman" w:hAnsi="Times New Roman" w:cs="Times New Roman"/>
          <w:b/>
          <w:bCs/>
        </w:rPr>
        <w:t>Principal investigator:</w:t>
      </w:r>
      <w:r w:rsidRPr="001E5062">
        <w:rPr>
          <w:rFonts w:ascii="Times New Roman" w:hAnsi="Times New Roman" w:cs="Times New Roman"/>
        </w:rPr>
        <w:t xml:space="preserve"> Peres Ofori, Department of Building and Real Estate, Hong Kong Polytechnic University</w:t>
      </w:r>
    </w:p>
    <w:p w14:paraId="095ACACD" w14:textId="77777777" w:rsidR="00D93721" w:rsidRPr="001E5062" w:rsidRDefault="00D93721" w:rsidP="001E5062">
      <w:pPr>
        <w:spacing w:line="240" w:lineRule="auto"/>
        <w:jc w:val="both"/>
        <w:rPr>
          <w:rFonts w:ascii="Times New Roman" w:hAnsi="Times New Roman" w:cs="Times New Roman"/>
        </w:rPr>
      </w:pPr>
      <w:r w:rsidRPr="001E5062">
        <w:rPr>
          <w:rFonts w:ascii="Times New Roman" w:hAnsi="Times New Roman" w:cs="Times New Roman"/>
          <w:b/>
          <w:bCs/>
        </w:rPr>
        <w:t>Co-investigators:</w:t>
      </w:r>
      <w:r w:rsidRPr="001E5062">
        <w:rPr>
          <w:rFonts w:ascii="Times New Roman" w:hAnsi="Times New Roman" w:cs="Times New Roman"/>
        </w:rPr>
        <w:t xml:space="preserve"> Albert CHAN Ping Chuen, Rotimi Abidoye, Derrick Alfa, Abdul Razak Ahmed</w:t>
      </w:r>
    </w:p>
    <w:p w14:paraId="7B22D8A9" w14:textId="77777777" w:rsidR="00D93721" w:rsidRPr="001E5062" w:rsidRDefault="00D93721" w:rsidP="001E5062">
      <w:pPr>
        <w:spacing w:line="240" w:lineRule="auto"/>
        <w:jc w:val="both"/>
        <w:rPr>
          <w:rFonts w:ascii="Times New Roman" w:hAnsi="Times New Roman" w:cs="Times New Roman"/>
        </w:rPr>
      </w:pPr>
      <w:r w:rsidRPr="001E5062">
        <w:rPr>
          <w:rFonts w:ascii="Times New Roman" w:hAnsi="Times New Roman" w:cs="Times New Roman"/>
          <w:b/>
          <w:bCs/>
        </w:rPr>
        <w:t>Ethical review:</w:t>
      </w:r>
      <w:r w:rsidRPr="001E5062">
        <w:rPr>
          <w:rFonts w:ascii="Times New Roman" w:hAnsi="Times New Roman" w:cs="Times New Roman"/>
        </w:rPr>
        <w:t xml:space="preserve"> This study was conducted in accordance with the Declaration of Helsinki and received ethical approval from the Hong Kong Polytechnic University Institutional Review Board (IRB). In Ghana, the study complied with local research governance requirements for non-interventional social science research.</w:t>
      </w:r>
    </w:p>
    <w:p w14:paraId="02DEC276" w14:textId="77777777" w:rsidR="00D93721" w:rsidRPr="001E5062" w:rsidRDefault="00D93721" w:rsidP="001E5062">
      <w:pPr>
        <w:spacing w:line="240" w:lineRule="auto"/>
        <w:jc w:val="both"/>
        <w:rPr>
          <w:rFonts w:ascii="Times New Roman" w:hAnsi="Times New Roman" w:cs="Times New Roman"/>
        </w:rPr>
      </w:pPr>
      <w:r w:rsidRPr="001E5062">
        <w:rPr>
          <w:rFonts w:ascii="Times New Roman" w:hAnsi="Times New Roman" w:cs="Times New Roman"/>
          <w:b/>
          <w:bCs/>
        </w:rPr>
        <w:t>Informed consent (written on questionnaire and interview cover pages):</w:t>
      </w:r>
    </w:p>
    <w:p w14:paraId="36D6CE1C" w14:textId="77777777" w:rsidR="00D93721" w:rsidRPr="001E5062" w:rsidRDefault="00D93721" w:rsidP="001E5062">
      <w:pPr>
        <w:spacing w:line="240" w:lineRule="auto"/>
        <w:jc w:val="both"/>
        <w:rPr>
          <w:rFonts w:ascii="Times New Roman" w:hAnsi="Times New Roman" w:cs="Times New Roman"/>
        </w:rPr>
      </w:pPr>
      <w:r w:rsidRPr="001E5062">
        <w:rPr>
          <w:rFonts w:ascii="Times New Roman" w:hAnsi="Times New Roman" w:cs="Times New Roman"/>
        </w:rPr>
        <w:t>"Participation in this study is completely voluntary. You are under no obligation to answer any questions, and you may choose not to respond to any question you are uncomfortable with. You may withdraw at any time without penalty. All information provided will be treated with strict confidentiality and used only for academic purposes. By completing and submitting this questionnaire/interview, you indicate your willingness and consent to participate."</w:t>
      </w:r>
    </w:p>
    <w:p w14:paraId="69ADC636" w14:textId="77777777" w:rsidR="00D93721" w:rsidRPr="001E5062" w:rsidRDefault="00D93721" w:rsidP="001E5062">
      <w:pPr>
        <w:spacing w:line="240" w:lineRule="auto"/>
        <w:jc w:val="both"/>
        <w:rPr>
          <w:rFonts w:ascii="Times New Roman" w:hAnsi="Times New Roman" w:cs="Times New Roman"/>
        </w:rPr>
      </w:pPr>
      <w:r w:rsidRPr="001E5062">
        <w:rPr>
          <w:rFonts w:ascii="Times New Roman" w:hAnsi="Times New Roman" w:cs="Times New Roman"/>
          <w:b/>
          <w:bCs/>
        </w:rPr>
        <w:t>Consent procedure:</w:t>
      </w:r>
    </w:p>
    <w:p w14:paraId="4A9A05BF" w14:textId="77777777" w:rsidR="00D93721" w:rsidRPr="001E5062" w:rsidRDefault="00D93721" w:rsidP="001E5062">
      <w:pPr>
        <w:numPr>
          <w:ilvl w:val="0"/>
          <w:numId w:val="1"/>
        </w:numPr>
        <w:spacing w:line="240" w:lineRule="auto"/>
        <w:jc w:val="both"/>
        <w:rPr>
          <w:rFonts w:ascii="Times New Roman" w:hAnsi="Times New Roman" w:cs="Times New Roman"/>
        </w:rPr>
      </w:pPr>
      <w:r w:rsidRPr="001E5062">
        <w:rPr>
          <w:rFonts w:ascii="Times New Roman" w:hAnsi="Times New Roman" w:cs="Times New Roman"/>
        </w:rPr>
        <w:t>Written informed consent was obtained from all survey respondents and key informants prior to data collection.</w:t>
      </w:r>
    </w:p>
    <w:p w14:paraId="11DB3B18" w14:textId="77777777" w:rsidR="00D93721" w:rsidRPr="001E5062" w:rsidRDefault="00D93721" w:rsidP="001E5062">
      <w:pPr>
        <w:numPr>
          <w:ilvl w:val="0"/>
          <w:numId w:val="1"/>
        </w:numPr>
        <w:spacing w:line="240" w:lineRule="auto"/>
        <w:jc w:val="both"/>
        <w:rPr>
          <w:rFonts w:ascii="Times New Roman" w:hAnsi="Times New Roman" w:cs="Times New Roman"/>
        </w:rPr>
      </w:pPr>
      <w:r w:rsidRPr="001E5062">
        <w:rPr>
          <w:rFonts w:ascii="Times New Roman" w:hAnsi="Times New Roman" w:cs="Times New Roman"/>
        </w:rPr>
        <w:t>Participants were informed that they could withdraw at any point without negative consequences.</w:t>
      </w:r>
    </w:p>
    <w:p w14:paraId="2276BEDE" w14:textId="77777777" w:rsidR="00D93721" w:rsidRPr="001E5062" w:rsidRDefault="00D93721" w:rsidP="001E5062">
      <w:pPr>
        <w:numPr>
          <w:ilvl w:val="0"/>
          <w:numId w:val="1"/>
        </w:numPr>
        <w:spacing w:line="240" w:lineRule="auto"/>
        <w:jc w:val="both"/>
        <w:rPr>
          <w:rFonts w:ascii="Times New Roman" w:hAnsi="Times New Roman" w:cs="Times New Roman"/>
        </w:rPr>
      </w:pPr>
      <w:r w:rsidRPr="001E5062">
        <w:rPr>
          <w:rFonts w:ascii="Times New Roman" w:hAnsi="Times New Roman" w:cs="Times New Roman"/>
        </w:rPr>
        <w:t>No compensation was provided.</w:t>
      </w:r>
    </w:p>
    <w:p w14:paraId="40851880" w14:textId="77777777" w:rsidR="00D93721" w:rsidRPr="001E5062" w:rsidRDefault="00D93721" w:rsidP="001E5062">
      <w:pPr>
        <w:spacing w:line="240" w:lineRule="auto"/>
        <w:jc w:val="both"/>
        <w:rPr>
          <w:rFonts w:ascii="Times New Roman" w:hAnsi="Times New Roman" w:cs="Times New Roman"/>
        </w:rPr>
      </w:pPr>
      <w:r w:rsidRPr="001E5062">
        <w:rPr>
          <w:rFonts w:ascii="Times New Roman" w:hAnsi="Times New Roman" w:cs="Times New Roman"/>
          <w:b/>
          <w:bCs/>
        </w:rPr>
        <w:t>Confidentiality and data protection:</w:t>
      </w:r>
    </w:p>
    <w:p w14:paraId="4D09B5C6" w14:textId="77777777" w:rsidR="00D93721" w:rsidRPr="001E5062" w:rsidRDefault="00D93721" w:rsidP="001E5062">
      <w:pPr>
        <w:numPr>
          <w:ilvl w:val="0"/>
          <w:numId w:val="2"/>
        </w:numPr>
        <w:spacing w:line="240" w:lineRule="auto"/>
        <w:jc w:val="both"/>
        <w:rPr>
          <w:rFonts w:ascii="Times New Roman" w:hAnsi="Times New Roman" w:cs="Times New Roman"/>
        </w:rPr>
      </w:pPr>
      <w:proofErr w:type="gramStart"/>
      <w:r w:rsidRPr="001E5062">
        <w:rPr>
          <w:rFonts w:ascii="Times New Roman" w:hAnsi="Times New Roman" w:cs="Times New Roman"/>
        </w:rPr>
        <w:t>No</w:t>
      </w:r>
      <w:proofErr w:type="gramEnd"/>
      <w:r w:rsidRPr="001E5062">
        <w:rPr>
          <w:rFonts w:ascii="Times New Roman" w:hAnsi="Times New Roman" w:cs="Times New Roman"/>
        </w:rPr>
        <w:t xml:space="preserve"> personally identifiable information (names, addresses, phone numbers, GPS coordinates) was collected.</w:t>
      </w:r>
    </w:p>
    <w:p w14:paraId="088F4D84" w14:textId="77777777" w:rsidR="00D93721" w:rsidRPr="001E5062" w:rsidRDefault="00D93721" w:rsidP="001E5062">
      <w:pPr>
        <w:numPr>
          <w:ilvl w:val="0"/>
          <w:numId w:val="2"/>
        </w:numPr>
        <w:spacing w:line="240" w:lineRule="auto"/>
        <w:jc w:val="both"/>
        <w:rPr>
          <w:rFonts w:ascii="Times New Roman" w:hAnsi="Times New Roman" w:cs="Times New Roman"/>
        </w:rPr>
      </w:pPr>
      <w:r w:rsidRPr="001E5062">
        <w:rPr>
          <w:rFonts w:ascii="Times New Roman" w:hAnsi="Times New Roman" w:cs="Times New Roman"/>
        </w:rPr>
        <w:t>Organisations are reported only at category level (6 stakeholder categories).</w:t>
      </w:r>
    </w:p>
    <w:p w14:paraId="7C9D7998" w14:textId="77777777" w:rsidR="00D93721" w:rsidRPr="001E5062" w:rsidRDefault="00D93721" w:rsidP="001E5062">
      <w:pPr>
        <w:numPr>
          <w:ilvl w:val="0"/>
          <w:numId w:val="2"/>
        </w:numPr>
        <w:spacing w:line="240" w:lineRule="auto"/>
        <w:jc w:val="both"/>
        <w:rPr>
          <w:rFonts w:ascii="Times New Roman" w:hAnsi="Times New Roman" w:cs="Times New Roman"/>
        </w:rPr>
      </w:pPr>
      <w:r w:rsidRPr="001E5062">
        <w:rPr>
          <w:rFonts w:ascii="Times New Roman" w:hAnsi="Times New Roman" w:cs="Times New Roman"/>
        </w:rPr>
        <w:t>All questionnaires and interview transcripts were anonymised immediately after data entry.</w:t>
      </w:r>
    </w:p>
    <w:p w14:paraId="404EC8B6" w14:textId="77777777" w:rsidR="00D93721" w:rsidRPr="001E5062" w:rsidRDefault="00D93721" w:rsidP="001E5062">
      <w:pPr>
        <w:numPr>
          <w:ilvl w:val="0"/>
          <w:numId w:val="2"/>
        </w:numPr>
        <w:spacing w:line="240" w:lineRule="auto"/>
        <w:jc w:val="both"/>
        <w:rPr>
          <w:rFonts w:ascii="Times New Roman" w:hAnsi="Times New Roman" w:cs="Times New Roman"/>
        </w:rPr>
      </w:pPr>
      <w:r w:rsidRPr="001E5062">
        <w:rPr>
          <w:rFonts w:ascii="Times New Roman" w:hAnsi="Times New Roman" w:cs="Times New Roman"/>
        </w:rPr>
        <w:t>Paper records are stored in a locked filing cabinet at Hong Kong Polytechnic University for 5 years post-publication, then shredded.</w:t>
      </w:r>
    </w:p>
    <w:p w14:paraId="2976B7C6" w14:textId="77777777" w:rsidR="00D93721" w:rsidRPr="001E5062" w:rsidRDefault="00D93721" w:rsidP="001E5062">
      <w:pPr>
        <w:numPr>
          <w:ilvl w:val="0"/>
          <w:numId w:val="2"/>
        </w:numPr>
        <w:spacing w:line="240" w:lineRule="auto"/>
        <w:jc w:val="both"/>
        <w:rPr>
          <w:rFonts w:ascii="Times New Roman" w:hAnsi="Times New Roman" w:cs="Times New Roman"/>
        </w:rPr>
      </w:pPr>
      <w:r w:rsidRPr="001E5062">
        <w:rPr>
          <w:rFonts w:ascii="Times New Roman" w:hAnsi="Times New Roman" w:cs="Times New Roman"/>
        </w:rPr>
        <w:t>Digital data (CSV, PDFs, audio recordings) are stored on password-protected university servers with access restricted to the named investigators.</w:t>
      </w:r>
    </w:p>
    <w:p w14:paraId="4A74EF9C" w14:textId="77777777" w:rsidR="00D93721" w:rsidRPr="001E5062" w:rsidRDefault="00D93721" w:rsidP="001E5062">
      <w:pPr>
        <w:numPr>
          <w:ilvl w:val="0"/>
          <w:numId w:val="2"/>
        </w:numPr>
        <w:spacing w:line="240" w:lineRule="auto"/>
        <w:jc w:val="both"/>
        <w:rPr>
          <w:rFonts w:ascii="Times New Roman" w:hAnsi="Times New Roman" w:cs="Times New Roman"/>
        </w:rPr>
      </w:pPr>
      <w:r w:rsidRPr="001E5062">
        <w:rPr>
          <w:rFonts w:ascii="Times New Roman" w:hAnsi="Times New Roman" w:cs="Times New Roman"/>
        </w:rPr>
        <w:t>Audio recordings of interviews will be deleted after transcription and verification.</w:t>
      </w:r>
    </w:p>
    <w:p w14:paraId="031914DC" w14:textId="77777777" w:rsidR="00D93721" w:rsidRPr="001E5062" w:rsidRDefault="00D93721" w:rsidP="001E5062">
      <w:pPr>
        <w:spacing w:line="240" w:lineRule="auto"/>
        <w:jc w:val="both"/>
        <w:rPr>
          <w:rFonts w:ascii="Times New Roman" w:hAnsi="Times New Roman" w:cs="Times New Roman"/>
        </w:rPr>
      </w:pPr>
      <w:r w:rsidRPr="001E5062">
        <w:rPr>
          <w:rFonts w:ascii="Times New Roman" w:hAnsi="Times New Roman" w:cs="Times New Roman"/>
          <w:b/>
          <w:bCs/>
        </w:rPr>
        <w:t>Potential risks and benefits:</w:t>
      </w:r>
    </w:p>
    <w:p w14:paraId="7441DF96" w14:textId="77777777" w:rsidR="00D93721" w:rsidRPr="001E5062" w:rsidRDefault="00D93721" w:rsidP="001E5062">
      <w:pPr>
        <w:numPr>
          <w:ilvl w:val="0"/>
          <w:numId w:val="3"/>
        </w:numPr>
        <w:spacing w:line="240" w:lineRule="auto"/>
        <w:jc w:val="both"/>
        <w:rPr>
          <w:rFonts w:ascii="Times New Roman" w:hAnsi="Times New Roman" w:cs="Times New Roman"/>
        </w:rPr>
      </w:pPr>
      <w:r w:rsidRPr="001E5062">
        <w:rPr>
          <w:rFonts w:ascii="Times New Roman" w:hAnsi="Times New Roman" w:cs="Times New Roman"/>
          <w:i/>
          <w:iCs/>
        </w:rPr>
        <w:t>Risks:</w:t>
      </w:r>
      <w:r w:rsidRPr="001E5062">
        <w:rPr>
          <w:rFonts w:ascii="Times New Roman" w:hAnsi="Times New Roman" w:cs="Times New Roman"/>
        </w:rPr>
        <w:t xml:space="preserve"> Minimal. No physical, psychological, or social risks identified beyond everyday professional discussion.</w:t>
      </w:r>
    </w:p>
    <w:p w14:paraId="1E2B6905" w14:textId="77777777" w:rsidR="00D93721" w:rsidRPr="001E5062" w:rsidRDefault="00D93721" w:rsidP="001E5062">
      <w:pPr>
        <w:numPr>
          <w:ilvl w:val="0"/>
          <w:numId w:val="3"/>
        </w:numPr>
        <w:spacing w:line="240" w:lineRule="auto"/>
        <w:jc w:val="both"/>
        <w:rPr>
          <w:rFonts w:ascii="Times New Roman" w:hAnsi="Times New Roman" w:cs="Times New Roman"/>
        </w:rPr>
      </w:pPr>
      <w:r w:rsidRPr="001E5062">
        <w:rPr>
          <w:rFonts w:ascii="Times New Roman" w:hAnsi="Times New Roman" w:cs="Times New Roman"/>
          <w:i/>
          <w:iCs/>
        </w:rPr>
        <w:lastRenderedPageBreak/>
        <w:t>Benefits:</w:t>
      </w:r>
      <w:r w:rsidRPr="001E5062">
        <w:rPr>
          <w:rFonts w:ascii="Times New Roman" w:hAnsi="Times New Roman" w:cs="Times New Roman"/>
        </w:rPr>
        <w:t xml:space="preserve"> No direct individual benefits. Indirect benefit: evidence-based policy for affordable housing delivery in Ghana.</w:t>
      </w:r>
    </w:p>
    <w:p w14:paraId="0268A209" w14:textId="77777777" w:rsidR="00D93721" w:rsidRPr="001E5062" w:rsidRDefault="00D93721" w:rsidP="001E5062">
      <w:pPr>
        <w:spacing w:line="240" w:lineRule="auto"/>
        <w:jc w:val="both"/>
        <w:rPr>
          <w:rFonts w:ascii="Times New Roman" w:hAnsi="Times New Roman" w:cs="Times New Roman"/>
        </w:rPr>
      </w:pPr>
      <w:r w:rsidRPr="001E5062">
        <w:rPr>
          <w:rFonts w:ascii="Times New Roman" w:hAnsi="Times New Roman" w:cs="Times New Roman"/>
          <w:b/>
          <w:bCs/>
        </w:rPr>
        <w:t>Vulnerable populations:</w:t>
      </w:r>
      <w:r w:rsidRPr="001E5062">
        <w:rPr>
          <w:rFonts w:ascii="Times New Roman" w:hAnsi="Times New Roman" w:cs="Times New Roman"/>
        </w:rPr>
        <w:t xml:space="preserve"> The study did not target children (under 18), prisoners, pregnant women, or cognitively impaired adults. All respondents were professionals or household heads ≥18 years.</w:t>
      </w:r>
    </w:p>
    <w:p w14:paraId="031CF61C" w14:textId="77777777" w:rsidR="00D93721" w:rsidRPr="001E5062" w:rsidRDefault="00D93721" w:rsidP="001E5062">
      <w:pPr>
        <w:spacing w:line="240" w:lineRule="auto"/>
        <w:jc w:val="both"/>
        <w:rPr>
          <w:rFonts w:ascii="Times New Roman" w:hAnsi="Times New Roman" w:cs="Times New Roman"/>
        </w:rPr>
      </w:pPr>
      <w:r w:rsidRPr="001E5062">
        <w:rPr>
          <w:rFonts w:ascii="Times New Roman" w:hAnsi="Times New Roman" w:cs="Times New Roman"/>
          <w:b/>
          <w:bCs/>
        </w:rPr>
        <w:t>Data sharing:</w:t>
      </w:r>
      <w:r w:rsidRPr="001E5062">
        <w:rPr>
          <w:rFonts w:ascii="Times New Roman" w:hAnsi="Times New Roman" w:cs="Times New Roman"/>
        </w:rPr>
        <w:t xml:space="preserve"> This anonymised dataset is deposited in a public repository to facilitate replication. No identifiable data are included. Users must cite the associated manuscript and this ethics statement.</w:t>
      </w:r>
    </w:p>
    <w:p w14:paraId="091A448E" w14:textId="77777777" w:rsidR="00D93721" w:rsidRPr="001E5062" w:rsidRDefault="00D93721" w:rsidP="001E5062">
      <w:pPr>
        <w:spacing w:line="240" w:lineRule="auto"/>
        <w:jc w:val="both"/>
        <w:rPr>
          <w:rFonts w:ascii="Times New Roman" w:hAnsi="Times New Roman" w:cs="Times New Roman"/>
        </w:rPr>
      </w:pPr>
      <w:r w:rsidRPr="001E5062">
        <w:rPr>
          <w:rFonts w:ascii="Times New Roman" w:hAnsi="Times New Roman" w:cs="Times New Roman"/>
          <w:b/>
          <w:bCs/>
        </w:rPr>
        <w:t>Declaration of interest:</w:t>
      </w:r>
      <w:r w:rsidRPr="001E5062">
        <w:rPr>
          <w:rFonts w:ascii="Times New Roman" w:hAnsi="Times New Roman" w:cs="Times New Roman"/>
        </w:rPr>
        <w:t xml:space="preserve"> The authors declare no competing financial or non-financial interests. The study received funding from a PhD studentship (Hong Kong Polytechnic University).</w:t>
      </w:r>
    </w:p>
    <w:p w14:paraId="4FC49E6C" w14:textId="77777777" w:rsidR="00D93721" w:rsidRPr="001E5062" w:rsidRDefault="00D93721" w:rsidP="001E5062">
      <w:pPr>
        <w:spacing w:line="240" w:lineRule="auto"/>
        <w:jc w:val="both"/>
        <w:rPr>
          <w:rFonts w:ascii="Times New Roman" w:hAnsi="Times New Roman" w:cs="Times New Roman"/>
        </w:rPr>
      </w:pPr>
      <w:r w:rsidRPr="001E5062">
        <w:rPr>
          <w:rFonts w:ascii="Times New Roman" w:hAnsi="Times New Roman" w:cs="Times New Roman"/>
          <w:b/>
          <w:bCs/>
        </w:rPr>
        <w:t>Contact for ethical concerns:</w:t>
      </w:r>
    </w:p>
    <w:p w14:paraId="44FE7935" w14:textId="77777777" w:rsidR="00D93721" w:rsidRPr="001E5062" w:rsidRDefault="00D93721" w:rsidP="001E5062">
      <w:pPr>
        <w:numPr>
          <w:ilvl w:val="0"/>
          <w:numId w:val="5"/>
        </w:numPr>
        <w:spacing w:line="240" w:lineRule="auto"/>
        <w:jc w:val="both"/>
        <w:rPr>
          <w:rFonts w:ascii="Times New Roman" w:hAnsi="Times New Roman" w:cs="Times New Roman"/>
        </w:rPr>
      </w:pPr>
      <w:r w:rsidRPr="001E5062">
        <w:rPr>
          <w:rFonts w:ascii="Times New Roman" w:hAnsi="Times New Roman" w:cs="Times New Roman"/>
        </w:rPr>
        <w:t>Peres Ofori (investigator): peres.ofori@connect.polyu.hk</w:t>
      </w:r>
    </w:p>
    <w:p w14:paraId="717CC410" w14:textId="77777777" w:rsidR="00D93721" w:rsidRPr="001E5062" w:rsidRDefault="00D93721" w:rsidP="001E5062">
      <w:pPr>
        <w:numPr>
          <w:ilvl w:val="0"/>
          <w:numId w:val="5"/>
        </w:numPr>
        <w:spacing w:line="240" w:lineRule="auto"/>
        <w:jc w:val="both"/>
        <w:rPr>
          <w:rFonts w:ascii="Times New Roman" w:hAnsi="Times New Roman" w:cs="Times New Roman"/>
        </w:rPr>
      </w:pPr>
      <w:r w:rsidRPr="001E5062">
        <w:rPr>
          <w:rFonts w:ascii="Times New Roman" w:hAnsi="Times New Roman" w:cs="Times New Roman"/>
        </w:rPr>
        <w:t>Hong Kong Polytechnic University Human Subjects Ethics Sub-committee: hsesc@polyu.edu.hk</w:t>
      </w:r>
    </w:p>
    <w:p w14:paraId="5A7A8389" w14:textId="77777777" w:rsidR="00D93721" w:rsidRPr="001E5062" w:rsidRDefault="00D93721" w:rsidP="001E5062">
      <w:pPr>
        <w:spacing w:line="240" w:lineRule="auto"/>
        <w:jc w:val="both"/>
        <w:rPr>
          <w:rFonts w:ascii="Times New Roman" w:hAnsi="Times New Roman" w:cs="Times New Roman"/>
        </w:rPr>
      </w:pPr>
      <w:r w:rsidRPr="001E5062">
        <w:rPr>
          <w:rFonts w:ascii="Times New Roman" w:hAnsi="Times New Roman" w:cs="Times New Roman"/>
          <w:b/>
          <w:bCs/>
        </w:rPr>
        <w:t>Date of statement:</w:t>
      </w:r>
      <w:r w:rsidRPr="001E5062">
        <w:rPr>
          <w:rFonts w:ascii="Times New Roman" w:hAnsi="Times New Roman" w:cs="Times New Roman"/>
        </w:rPr>
        <w:t xml:space="preserve"> March 2026</w:t>
      </w:r>
    </w:p>
    <w:p w14:paraId="29150400" w14:textId="77777777" w:rsidR="00D93721" w:rsidRPr="001E5062" w:rsidRDefault="00D93721" w:rsidP="001E5062">
      <w:pPr>
        <w:spacing w:line="240" w:lineRule="auto"/>
        <w:jc w:val="both"/>
        <w:rPr>
          <w:rFonts w:ascii="Times New Roman" w:hAnsi="Times New Roman" w:cs="Times New Roman"/>
        </w:rPr>
      </w:pPr>
      <w:r w:rsidRPr="001E5062">
        <w:rPr>
          <w:rFonts w:ascii="Times New Roman" w:hAnsi="Times New Roman" w:cs="Times New Roman"/>
          <w:b/>
          <w:bCs/>
        </w:rPr>
        <w:t>Statement of compliance:</w:t>
      </w:r>
      <w:r w:rsidRPr="001E5062">
        <w:rPr>
          <w:rFonts w:ascii="Times New Roman" w:hAnsi="Times New Roman" w:cs="Times New Roman"/>
        </w:rPr>
        <w:t xml:space="preserve"> I, Peres Ofori, confirm that this study was conducted in full compliance with the ethical principles outlined above and with all applicable Ghanaian and Hong Kong regulations for human subjects' research.</w:t>
      </w:r>
    </w:p>
    <w:p w14:paraId="264736B0" w14:textId="77777777" w:rsidR="00D93721" w:rsidRPr="001E5062" w:rsidRDefault="00D93721" w:rsidP="001E5062">
      <w:pPr>
        <w:spacing w:line="240" w:lineRule="auto"/>
        <w:jc w:val="both"/>
        <w:rPr>
          <w:rFonts w:ascii="Times New Roman" w:hAnsi="Times New Roman" w:cs="Times New Roman"/>
        </w:rPr>
      </w:pPr>
      <w:r w:rsidRPr="001E5062">
        <w:rPr>
          <w:rFonts w:ascii="Times New Roman" w:hAnsi="Times New Roman" w:cs="Times New Roman"/>
          <w:b/>
          <w:bCs/>
        </w:rPr>
        <w:t>Signature (electronic):</w:t>
      </w:r>
      <w:r w:rsidRPr="001E5062">
        <w:rPr>
          <w:rFonts w:ascii="Times New Roman" w:hAnsi="Times New Roman" w:cs="Times New Roman"/>
        </w:rPr>
        <w:t xml:space="preserve"> Peres Ofori</w:t>
      </w:r>
    </w:p>
    <w:p w14:paraId="7AEAB190" w14:textId="77777777" w:rsidR="0007277B" w:rsidRPr="001E5062" w:rsidRDefault="0007277B" w:rsidP="001E5062">
      <w:pPr>
        <w:spacing w:line="240" w:lineRule="auto"/>
        <w:jc w:val="both"/>
        <w:rPr>
          <w:rFonts w:ascii="Times New Roman" w:hAnsi="Times New Roman" w:cs="Times New Roman"/>
        </w:rPr>
      </w:pPr>
    </w:p>
    <w:sectPr w:rsidR="0007277B" w:rsidRPr="001E506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3056F"/>
    <w:multiLevelType w:val="multilevel"/>
    <w:tmpl w:val="6A88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B42FB"/>
    <w:multiLevelType w:val="multilevel"/>
    <w:tmpl w:val="A262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C4042"/>
    <w:multiLevelType w:val="multilevel"/>
    <w:tmpl w:val="D766E1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E6023C"/>
    <w:multiLevelType w:val="multilevel"/>
    <w:tmpl w:val="C9BE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E02C2E"/>
    <w:multiLevelType w:val="multilevel"/>
    <w:tmpl w:val="34D4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092524">
    <w:abstractNumId w:val="4"/>
  </w:num>
  <w:num w:numId="2" w16cid:durableId="901014961">
    <w:abstractNumId w:val="1"/>
  </w:num>
  <w:num w:numId="3" w16cid:durableId="2024283742">
    <w:abstractNumId w:val="0"/>
  </w:num>
  <w:num w:numId="4" w16cid:durableId="1778478714">
    <w:abstractNumId w:val="3"/>
  </w:num>
  <w:num w:numId="5" w16cid:durableId="15063566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721"/>
    <w:rsid w:val="0007277B"/>
    <w:rsid w:val="00097AEC"/>
    <w:rsid w:val="001E5062"/>
    <w:rsid w:val="002971A1"/>
    <w:rsid w:val="00493B93"/>
    <w:rsid w:val="004B0BC8"/>
    <w:rsid w:val="0050546A"/>
    <w:rsid w:val="005409E2"/>
    <w:rsid w:val="00615E7D"/>
    <w:rsid w:val="00823562"/>
    <w:rsid w:val="00B25EEB"/>
    <w:rsid w:val="00BF5566"/>
    <w:rsid w:val="00D26774"/>
    <w:rsid w:val="00D93721"/>
    <w:rsid w:val="00E7453C"/>
    <w:rsid w:val="00EF09F2"/>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1C367"/>
  <w15:chartTrackingRefBased/>
  <w15:docId w15:val="{37276B9D-3856-45B4-9F7B-5372A428B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7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7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7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7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7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7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7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7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7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7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721"/>
    <w:rPr>
      <w:rFonts w:eastAsiaTheme="majorEastAsia" w:cstheme="majorBidi"/>
      <w:color w:val="272727" w:themeColor="text1" w:themeTint="D8"/>
    </w:rPr>
  </w:style>
  <w:style w:type="paragraph" w:styleId="Title">
    <w:name w:val="Title"/>
    <w:basedOn w:val="Normal"/>
    <w:next w:val="Normal"/>
    <w:link w:val="TitleChar"/>
    <w:uiPriority w:val="10"/>
    <w:qFormat/>
    <w:rsid w:val="00D93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721"/>
    <w:pPr>
      <w:spacing w:before="160"/>
      <w:jc w:val="center"/>
    </w:pPr>
    <w:rPr>
      <w:i/>
      <w:iCs/>
      <w:color w:val="404040" w:themeColor="text1" w:themeTint="BF"/>
    </w:rPr>
  </w:style>
  <w:style w:type="character" w:customStyle="1" w:styleId="QuoteChar">
    <w:name w:val="Quote Char"/>
    <w:basedOn w:val="DefaultParagraphFont"/>
    <w:link w:val="Quote"/>
    <w:uiPriority w:val="29"/>
    <w:rsid w:val="00D93721"/>
    <w:rPr>
      <w:i/>
      <w:iCs/>
      <w:color w:val="404040" w:themeColor="text1" w:themeTint="BF"/>
    </w:rPr>
  </w:style>
  <w:style w:type="paragraph" w:styleId="ListParagraph">
    <w:name w:val="List Paragraph"/>
    <w:basedOn w:val="Normal"/>
    <w:uiPriority w:val="34"/>
    <w:qFormat/>
    <w:rsid w:val="00D93721"/>
    <w:pPr>
      <w:ind w:left="720"/>
      <w:contextualSpacing/>
    </w:pPr>
  </w:style>
  <w:style w:type="character" w:styleId="IntenseEmphasis">
    <w:name w:val="Intense Emphasis"/>
    <w:basedOn w:val="DefaultParagraphFont"/>
    <w:uiPriority w:val="21"/>
    <w:qFormat/>
    <w:rsid w:val="00D93721"/>
    <w:rPr>
      <w:i/>
      <w:iCs/>
      <w:color w:val="0F4761" w:themeColor="accent1" w:themeShade="BF"/>
    </w:rPr>
  </w:style>
  <w:style w:type="paragraph" w:styleId="IntenseQuote">
    <w:name w:val="Intense Quote"/>
    <w:basedOn w:val="Normal"/>
    <w:next w:val="Normal"/>
    <w:link w:val="IntenseQuoteChar"/>
    <w:uiPriority w:val="30"/>
    <w:qFormat/>
    <w:rsid w:val="00D937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721"/>
    <w:rPr>
      <w:i/>
      <w:iCs/>
      <w:color w:val="0F4761" w:themeColor="accent1" w:themeShade="BF"/>
    </w:rPr>
  </w:style>
  <w:style w:type="character" w:styleId="IntenseReference">
    <w:name w:val="Intense Reference"/>
    <w:basedOn w:val="DefaultParagraphFont"/>
    <w:uiPriority w:val="32"/>
    <w:qFormat/>
    <w:rsid w:val="00D937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528</Words>
  <Characters>3014</Characters>
  <Application>Microsoft Office Word</Application>
  <DocSecurity>0</DocSecurity>
  <Lines>25</Lines>
  <Paragraphs>7</Paragraphs>
  <ScaleCrop>false</ScaleCrop>
  <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Peres Ofori</dc:creator>
  <cp:keywords/>
  <dc:description/>
  <cp:lastModifiedBy>Peres Ofori</cp:lastModifiedBy>
  <cp:revision>3</cp:revision>
  <dcterms:created xsi:type="dcterms:W3CDTF">2026-10-12T16:56:00Z</dcterms:created>
  <dcterms:modified xsi:type="dcterms:W3CDTF">2026-10-12T16:57:00Z</dcterms:modified>
</cp:coreProperties>
</file>