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B06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 sản phẩm: GS01W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318933" cy="3318933"/>
            <wp:effectExtent l="0" t="0" r="0" b="0"/>
            <wp:wrapSquare wrapText="bothSides"/>
            <wp:docPr id="1" name="Picture 1" descr="C:\Users\Duy\Desktop\3bda88aa0a427679b2ea620c4d78cf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\Desktop\3bda88aa0a427679b2ea620c4d78cfa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933" cy="331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6B32">
        <w:rPr>
          <w:rFonts w:ascii="Times New Roman" w:hAnsi="Times New Roman" w:cs="Times New Roman"/>
          <w:sz w:val="32"/>
          <w:szCs w:val="32"/>
        </w:rPr>
        <w:t>Name: Áo phông nữ</w:t>
      </w:r>
    </w:p>
    <w:p w:rsidR="00E82199" w:rsidRPr="00486B32" w:rsidRDefault="00E821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Brand: </w:t>
      </w:r>
      <w:r w:rsidR="008E1EE5">
        <w:rPr>
          <w:rFonts w:ascii="Times New Roman" w:hAnsi="Times New Roman" w:cs="Times New Roman"/>
          <w:sz w:val="32"/>
          <w:szCs w:val="32"/>
        </w:rPr>
        <w:t>LOUIS VUITTON</w:t>
      </w:r>
      <w:bookmarkStart w:id="0" w:name="_GoBack"/>
      <w:bookmarkEnd w:id="0"/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>: 50.000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Category: Áo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 Trắng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7D1F57">
        <w:rPr>
          <w:rFonts w:ascii="Times New Roman" w:hAnsi="Times New Roman" w:cs="Times New Roman"/>
          <w:sz w:val="32"/>
          <w:szCs w:val="32"/>
        </w:rPr>
        <w:t>XS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Description: Đây là một loại áo thanh lịch, nhẹ nhàng, dành riêng cho lứa tuổi từ 20 đến 70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486B32"/>
    <w:rsid w:val="007B20CF"/>
    <w:rsid w:val="007D1F57"/>
    <w:rsid w:val="008E1EE5"/>
    <w:rsid w:val="008E4E56"/>
    <w:rsid w:val="00992725"/>
    <w:rsid w:val="00A22BAF"/>
    <w:rsid w:val="00B06823"/>
    <w:rsid w:val="00E8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6E91-B33C-4DA4-B512-09895ABF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8</cp:revision>
  <dcterms:created xsi:type="dcterms:W3CDTF">2019-09-13T08:08:00Z</dcterms:created>
  <dcterms:modified xsi:type="dcterms:W3CDTF">2019-09-15T09:00:00Z</dcterms:modified>
</cp:coreProperties>
</file>