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3F9" w:rsidRDefault="007663F9" w:rsidP="007663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ĐỀ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CƯƠNG NGHIÊN CỨU KHOA HỌC</w:t>
      </w:r>
    </w:p>
    <w:p w:rsidR="007663F9" w:rsidRDefault="007663F9" w:rsidP="007663F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907B6">
        <w:rPr>
          <w:rFonts w:ascii="Times New Roman" w:hAnsi="Times New Roman" w:cs="Times New Roman"/>
          <w:b/>
          <w:bCs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Tiêu đề:</w:t>
      </w:r>
    </w:p>
    <w:p w:rsidR="007663F9" w:rsidRPr="00F91A03" w:rsidRDefault="007663F9" w:rsidP="007663F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– Means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63F9" w:rsidRDefault="007663F9" w:rsidP="007663F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2. Đối tượng nghiên cứu:</w:t>
      </w:r>
    </w:p>
    <w:p w:rsidR="007663F9" w:rsidRPr="007663F9" w:rsidRDefault="007663F9" w:rsidP="007663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t toán </w:t>
      </w:r>
      <w:r>
        <w:rPr>
          <w:rFonts w:ascii="Times New Roman" w:hAnsi="Times New Roman" w:cs="Times New Roman"/>
          <w:sz w:val="28"/>
          <w:szCs w:val="28"/>
        </w:rPr>
        <w:t xml:space="preserve">K – Means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7663F9" w:rsidRDefault="007663F9" w:rsidP="007663F9">
      <w:pPr>
        <w:jc w:val="both"/>
        <w:rPr>
          <w:noProof/>
          <w:lang w:val="vi-VN"/>
        </w:rPr>
      </w:pPr>
      <w:r>
        <w:rPr>
          <w:noProof/>
          <w:lang w:val="vi-VN"/>
        </w:rPr>
        <w:t xml:space="preserve">                      </w:t>
      </w:r>
    </w:p>
    <w:p w:rsidR="007663F9" w:rsidRPr="00537D21" w:rsidRDefault="007663F9" w:rsidP="007663F9">
      <w:pPr>
        <w:jc w:val="center"/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</w:pPr>
    </w:p>
    <w:p w:rsidR="007663F9" w:rsidRDefault="007663F9" w:rsidP="007663F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3. Mục tiêu:</w:t>
      </w:r>
    </w:p>
    <w:p w:rsidR="007663F9" w:rsidRDefault="007663F9" w:rsidP="007663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Hiểu được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7663F9" w:rsidRPr="007663F9" w:rsidRDefault="007663F9" w:rsidP="007663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7663F9" w:rsidRDefault="007663F9" w:rsidP="007663F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– Means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 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7663F9" w:rsidRPr="007663F9" w:rsidRDefault="007663F9" w:rsidP="007663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7663F9" w:rsidRDefault="007663F9" w:rsidP="007663F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4. Ý nghĩa khoa học:</w:t>
      </w:r>
    </w:p>
    <w:p w:rsidR="007663F9" w:rsidRPr="007663F9" w:rsidRDefault="007663F9" w:rsidP="007663F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– Means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</w:t>
      </w:r>
      <w:r w:rsidR="0057119A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7119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7119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57119A">
        <w:rPr>
          <w:rFonts w:ascii="Times New Roman" w:hAnsi="Times New Roman" w:cs="Times New Roman"/>
          <w:sz w:val="28"/>
          <w:szCs w:val="28"/>
        </w:rPr>
        <w:t xml:space="preserve"> K – Means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Qúa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7119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19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7119A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4002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63F9" w:rsidRDefault="007663F9" w:rsidP="007663F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5. Ý nghĩa thực tiễn:</w:t>
      </w:r>
    </w:p>
    <w:p w:rsidR="007663F9" w:rsidRPr="0057119A" w:rsidRDefault="0057119A" w:rsidP="007663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 – Means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0021">
        <w:rPr>
          <w:rFonts w:ascii="Times New Roman" w:hAnsi="Times New Roman" w:cs="Times New Roman"/>
          <w:sz w:val="28"/>
          <w:szCs w:val="28"/>
        </w:rPr>
        <w:t xml:space="preserve">, y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182C9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8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91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18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91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18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91">
        <w:rPr>
          <w:rFonts w:ascii="Times New Roman" w:hAnsi="Times New Roman" w:cs="Times New Roman"/>
          <w:sz w:val="28"/>
          <w:szCs w:val="28"/>
        </w:rPr>
        <w:t>t</w:t>
      </w:r>
      <w:r w:rsidR="00940021">
        <w:rPr>
          <w:rFonts w:ascii="Times New Roman" w:hAnsi="Times New Roman" w:cs="Times New Roman"/>
          <w:sz w:val="28"/>
          <w:szCs w:val="28"/>
        </w:rPr>
        <w:t>huật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002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940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91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="0018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91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="0018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91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="0018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91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="0018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91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18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82C91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182C9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18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91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182C91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182C91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182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lastRenderedPageBreak/>
        <w:t>ra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A5A2C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minh , </w:t>
      </w:r>
      <w:proofErr w:type="spellStart"/>
      <w:r w:rsidR="00DA5A2C">
        <w:rPr>
          <w:rFonts w:ascii="Times New Roman" w:hAnsi="Times New Roman" w:cs="Times New Roman"/>
          <w:sz w:val="28"/>
          <w:szCs w:val="28"/>
        </w:rPr>
        <w:t>v.v</w:t>
      </w:r>
      <w:proofErr w:type="spellEnd"/>
      <w:r w:rsidR="00DA5A2C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7663F9" w:rsidRDefault="007663F9" w:rsidP="007663F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6. Tính cấp thiết:</w:t>
      </w:r>
    </w:p>
    <w:p w:rsidR="007663F9" w:rsidRPr="00A35343" w:rsidRDefault="00DA5A2C" w:rsidP="007663F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– Means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83352">
        <w:rPr>
          <w:rFonts w:ascii="Times New Roman" w:hAnsi="Times New Roman" w:cs="Times New Roman"/>
          <w:sz w:val="28"/>
          <w:szCs w:val="28"/>
        </w:rPr>
        <w:t>nay .</w:t>
      </w:r>
      <w:proofErr w:type="gram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83352">
        <w:rPr>
          <w:rFonts w:ascii="Times New Roman" w:hAnsi="Times New Roman" w:cs="Times New Roman"/>
          <w:sz w:val="28"/>
          <w:szCs w:val="28"/>
        </w:rPr>
        <w:t>tin ,</w:t>
      </w:r>
      <w:proofErr w:type="gram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35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58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. K – Means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phâm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biển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065FA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F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5065FA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7663F9" w:rsidRDefault="007663F9" w:rsidP="007663F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7. Tính khả thi:</w:t>
      </w:r>
    </w:p>
    <w:p w:rsidR="007663F9" w:rsidRPr="005065FA" w:rsidRDefault="005065FA" w:rsidP="007663F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– Means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7663F9" w:rsidRDefault="007663F9" w:rsidP="007663F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8. Nội dung chi tiết:</w:t>
      </w:r>
    </w:p>
    <w:p w:rsidR="007663F9" w:rsidRPr="00E97270" w:rsidRDefault="007663F9" w:rsidP="007663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Tìm hiểu về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dữu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?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97270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7663F9" w:rsidRPr="00E97270" w:rsidRDefault="007663F9" w:rsidP="007663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K- Means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Python .</w:t>
      </w:r>
    </w:p>
    <w:p w:rsidR="007663F9" w:rsidRPr="00E97270" w:rsidRDefault="007663F9" w:rsidP="007663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27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E97270">
        <w:rPr>
          <w:rFonts w:ascii="Times New Roman" w:hAnsi="Times New Roman" w:cs="Times New Roman"/>
          <w:sz w:val="28"/>
          <w:szCs w:val="28"/>
        </w:rPr>
        <w:t xml:space="preserve"> </w:t>
      </w:r>
      <w:r w:rsidR="00EA405A">
        <w:rPr>
          <w:rFonts w:ascii="Times New Roman" w:hAnsi="Times New Roman" w:cs="Times New Roman"/>
          <w:sz w:val="28"/>
          <w:szCs w:val="28"/>
        </w:rPr>
        <w:t>.</w:t>
      </w:r>
    </w:p>
    <w:p w:rsidR="007663F9" w:rsidRDefault="007663F9" w:rsidP="007663F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9. Kế hoạch thực hiện:</w:t>
      </w:r>
    </w:p>
    <w:bookmarkStart w:id="0" w:name="_MON_1730034072"/>
    <w:bookmarkEnd w:id="0"/>
    <w:p w:rsidR="007663F9" w:rsidRPr="002D0FFA" w:rsidRDefault="00E97270" w:rsidP="007663F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object w:dxaOrig="10769" w:dyaOrig="2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38.35pt;height:102.4pt" o:ole="">
            <v:imagedata r:id="rId4" o:title=""/>
          </v:shape>
          <o:OLEObject Type="Embed" ProgID="Excel.Sheet.12" ShapeID="_x0000_i1033" DrawAspect="Content" ObjectID="_1738222648" r:id="rId5"/>
        </w:object>
      </w:r>
      <w:r w:rsidR="007663F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DD3554" w:rsidRDefault="00EA405A">
      <w:bookmarkStart w:id="1" w:name="_GoBack"/>
      <w:bookmarkEnd w:id="1"/>
    </w:p>
    <w:sectPr w:rsidR="00DD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F9"/>
    <w:rsid w:val="000629B6"/>
    <w:rsid w:val="00182C91"/>
    <w:rsid w:val="005065FA"/>
    <w:rsid w:val="0057119A"/>
    <w:rsid w:val="00583352"/>
    <w:rsid w:val="00583FAA"/>
    <w:rsid w:val="007663F9"/>
    <w:rsid w:val="00940021"/>
    <w:rsid w:val="00C5049B"/>
    <w:rsid w:val="00DA5A2C"/>
    <w:rsid w:val="00E97270"/>
    <w:rsid w:val="00EA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2F27"/>
  <w15:chartTrackingRefBased/>
  <w15:docId w15:val="{4F7393A1-F6B2-4F27-8BEA-B75501DA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2023-02-17T14:26:00Z</dcterms:created>
  <dcterms:modified xsi:type="dcterms:W3CDTF">2023-02-18T03:50:00Z</dcterms:modified>
</cp:coreProperties>
</file>