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UNIVERSITY OF GHANA</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756410" cy="2171700"/>
            <wp:effectExtent l="0" t="0" r="15240" b="0"/>
            <wp:docPr id="6" name="Picture 6" desc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g.png"/>
                    <pic:cNvPicPr>
                      <a:picLocks noChangeAspect="1"/>
                    </pic:cNvPicPr>
                  </pic:nvPicPr>
                  <pic:blipFill>
                    <a:blip r:embed="rId4"/>
                    <a:stretch>
                      <a:fillRect/>
                    </a:stretch>
                  </pic:blipFill>
                  <pic:spPr>
                    <a:xfrm>
                      <a:off x="0" y="0"/>
                      <a:ext cx="1756410" cy="2171700"/>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u w:val="single"/>
          <w:lang w:val="en-US"/>
        </w:rPr>
      </w:pPr>
    </w:p>
    <w:p>
      <w:pPr>
        <w:spacing w:line="360" w:lineRule="auto"/>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DEPARTMENT OF COMPUTER SCIENCE</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CSCD 312</w:t>
      </w:r>
      <w:r>
        <w:rPr>
          <w:rFonts w:hint="default" w:ascii="Times New Roman" w:hAnsi="Times New Roman" w:cs="Times New Roman"/>
          <w:sz w:val="28"/>
          <w:szCs w:val="28"/>
          <w:lang w:val="en-US"/>
        </w:rPr>
        <w:t xml:space="preserve"> ARTIFICIAL INTELLIGENCE</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STUDENT ID: </w:t>
      </w:r>
      <w:r>
        <w:rPr>
          <w:rFonts w:hint="default" w:ascii="Times New Roman" w:hAnsi="Times New Roman" w:cs="Times New Roman"/>
          <w:sz w:val="28"/>
          <w:szCs w:val="28"/>
          <w:lang w:val="en-US"/>
        </w:rPr>
        <w:t>10666676</w:t>
      </w:r>
    </w:p>
    <w:p>
      <w:pPr>
        <w:spacing w:line="360" w:lineRule="auto"/>
        <w:jc w:val="both"/>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EXPLORING THE PHYSIOCHEMICAL FEATURES TO DETERMINE THE QUALITY OF WINE</w:t>
      </w: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left"/>
        <w:rPr>
          <w:rFonts w:hint="default" w:ascii="Times New Roman" w:hAnsi="Times New Roman" w:cs="Times New Roman"/>
          <w:b/>
          <w:bCs/>
          <w:sz w:val="28"/>
          <w:szCs w:val="28"/>
          <w:u w:val="none"/>
          <w:lang w:val="en-US"/>
        </w:rPr>
      </w:pPr>
    </w:p>
    <w:p>
      <w:pPr>
        <w:spacing w:line="360" w:lineRule="auto"/>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MODEL PERFORMANCE RESULTS</w:t>
      </w:r>
    </w:p>
    <w:p>
      <w:pPr>
        <w:spacing w:line="360" w:lineRule="auto"/>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This work was aimed at exploring the physiochemical features that will help us determine the quality of wine.The physiochemical tests that were factored are in this preceding order:</w:t>
      </w:r>
    </w:p>
    <w:p>
      <w:pPr>
        <w:spacing w:line="360" w:lineRule="auto"/>
        <w:jc w:val="left"/>
        <w:rPr>
          <w:rFonts w:hint="default" w:ascii="Times New Roman" w:hAnsi="Times New Roman" w:cs="Times New Roman"/>
          <w:b w:val="0"/>
          <w:bCs w:val="0"/>
          <w:sz w:val="28"/>
          <w:szCs w:val="28"/>
          <w:u w:val="none"/>
          <w:lang w:val="en-US"/>
        </w:rPr>
      </w:pP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Fixed Acidity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Volatile Acidity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Citric Acid</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Residual Sugar</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Chlorides</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Free sulphur dioxide</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Total sulphur dioxide</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Density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pH Level</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Sulphates</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Alcohol</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Quality</w:t>
      </w:r>
    </w:p>
    <w:p>
      <w:pPr>
        <w:numPr>
          <w:numId w:val="0"/>
        </w:numPr>
        <w:spacing w:line="360" w:lineRule="auto"/>
        <w:ind w:leftChars="0"/>
        <w:jc w:val="left"/>
        <w:rPr>
          <w:rFonts w:hint="default" w:ascii="Times New Roman" w:hAnsi="Times New Roman" w:cs="Times New Roman"/>
          <w:b w:val="0"/>
          <w:bCs w:val="0"/>
          <w:sz w:val="28"/>
          <w:szCs w:val="28"/>
          <w:u w:val="none"/>
          <w:lang w:val="en-US"/>
        </w:rPr>
      </w:pPr>
    </w:p>
    <w:p>
      <w:pPr>
        <w:numPr>
          <w:numId w:val="0"/>
        </w:numPr>
        <w:spacing w:line="360" w:lineRule="auto"/>
        <w:ind w:left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During this work, five machine learning techniques were employed:</w:t>
      </w:r>
    </w:p>
    <w:p>
      <w:pPr>
        <w:numPr>
          <w:numId w:val="0"/>
        </w:numPr>
        <w:spacing w:line="360" w:lineRule="auto"/>
        <w:ind w:leftChars="0"/>
        <w:jc w:val="left"/>
        <w:rPr>
          <w:rFonts w:hint="default" w:ascii="Times New Roman" w:hAnsi="Times New Roman" w:cs="Times New Roman"/>
          <w:b w:val="0"/>
          <w:bCs w:val="0"/>
          <w:sz w:val="28"/>
          <w:szCs w:val="28"/>
          <w:u w:val="none"/>
          <w:lang w:val="en-US"/>
        </w:rPr>
      </w:pPr>
    </w:p>
    <w:p>
      <w:pPr>
        <w:numPr>
          <w:ilvl w:val="0"/>
          <w:numId w:val="2"/>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Decision Tree</w:t>
      </w:r>
    </w:p>
    <w:p>
      <w:pPr>
        <w:numPr>
          <w:ilvl w:val="0"/>
          <w:numId w:val="2"/>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Random Forest</w:t>
      </w:r>
    </w:p>
    <w:p>
      <w:pPr>
        <w:numPr>
          <w:ilvl w:val="0"/>
          <w:numId w:val="2"/>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Logistic Regression</w:t>
      </w:r>
    </w:p>
    <w:p>
      <w:pPr>
        <w:numPr>
          <w:ilvl w:val="0"/>
          <w:numId w:val="2"/>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Linear Regression</w:t>
      </w:r>
    </w:p>
    <w:p>
      <w:pPr>
        <w:numPr>
          <w:ilvl w:val="0"/>
          <w:numId w:val="2"/>
        </w:numPr>
        <w:spacing w:line="360" w:lineRule="auto"/>
        <w:ind w:left="420" w:leftChars="0" w:hanging="42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Support Vector Machine (SVM)</w:t>
      </w:r>
    </w:p>
    <w:p>
      <w:pPr>
        <w:numPr>
          <w:numId w:val="0"/>
        </w:numPr>
        <w:spacing w:line="360" w:lineRule="auto"/>
        <w:ind w:leftChars="0"/>
        <w:jc w:val="left"/>
        <w:rPr>
          <w:rFonts w:hint="default" w:ascii="Times New Roman" w:hAnsi="Times New Roman" w:cs="Times New Roman"/>
          <w:b w:val="0"/>
          <w:bCs w:val="0"/>
          <w:sz w:val="28"/>
          <w:szCs w:val="28"/>
          <w:u w:val="none"/>
          <w:lang w:val="en-US"/>
        </w:rPr>
      </w:pPr>
    </w:p>
    <w:p>
      <w:pPr>
        <w:numPr>
          <w:numId w:val="0"/>
        </w:numPr>
        <w:spacing w:line="360" w:lineRule="auto"/>
        <w:ind w:leftChars="0"/>
        <w:jc w:val="left"/>
        <w:rPr>
          <w:rFonts w:hint="default" w:ascii="Times New Roman" w:hAnsi="Times New Roman" w:cs="Times New Roman"/>
          <w:b w:val="0"/>
          <w:bCs w:val="0"/>
          <w:sz w:val="28"/>
          <w:szCs w:val="28"/>
          <w:u w:val="none"/>
          <w:lang w:val="en-US"/>
        </w:rPr>
      </w:pPr>
    </w:p>
    <w:p>
      <w:pPr>
        <w:numPr>
          <w:numId w:val="0"/>
        </w:numPr>
        <w:spacing w:line="360" w:lineRule="auto"/>
        <w:ind w:leftChars="0"/>
        <w:jc w:val="left"/>
        <w:rPr>
          <w:rFonts w:hint="default" w:ascii="Times New Roman" w:hAnsi="Times New Roman" w:cs="Times New Roman"/>
          <w:b w:val="0"/>
          <w:bCs w:val="0"/>
          <w:sz w:val="28"/>
          <w:szCs w:val="28"/>
          <w:u w:val="none"/>
          <w:lang w:val="en-US"/>
        </w:rPr>
      </w:pPr>
    </w:p>
    <w:p>
      <w:pPr>
        <w:numPr>
          <w:numId w:val="0"/>
        </w:numPr>
        <w:spacing w:line="360" w:lineRule="auto"/>
        <w:ind w:leftChars="0"/>
        <w:jc w:val="center"/>
        <w:rPr>
          <w:rFonts w:hint="default" w:ascii="Times New Roman" w:hAnsi="Times New Roman" w:cs="Times New Roman"/>
          <w:b/>
          <w:bCs/>
          <w:sz w:val="28"/>
          <w:szCs w:val="28"/>
          <w:u w:val="single"/>
          <w:lang w:val="en-US"/>
        </w:rPr>
      </w:pPr>
    </w:p>
    <w:p>
      <w:pPr>
        <w:numPr>
          <w:numId w:val="0"/>
        </w:numPr>
        <w:spacing w:line="360" w:lineRule="auto"/>
        <w:ind w:leftChars="0"/>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RESULTS</w:t>
      </w:r>
    </w:p>
    <w:p>
      <w:pPr>
        <w:numPr>
          <w:numId w:val="0"/>
        </w:numPr>
        <w:spacing w:line="360" w:lineRule="auto"/>
        <w:ind w:leftChars="0"/>
        <w:jc w:val="center"/>
        <w:rPr>
          <w:rFonts w:hint="default" w:ascii="Times New Roman" w:hAnsi="Times New Roman" w:cs="Times New Roman"/>
          <w:b/>
          <w:bCs/>
          <w:sz w:val="28"/>
          <w:szCs w:val="28"/>
          <w:u w:val="single"/>
          <w:lang w:val="en-US"/>
        </w:rPr>
      </w:pPr>
    </w:p>
    <w:tbl>
      <w:tblPr>
        <w:tblStyle w:val="4"/>
        <w:tblW w:w="8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7"/>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43" w:hRule="atLeast"/>
        </w:trPr>
        <w:tc>
          <w:tcPr>
            <w:tcW w:w="295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r>
              <w:rPr>
                <w:rFonts w:hint="default" w:ascii="Times New Roman" w:hAnsi="Times New Roman" w:cs="Times New Roman"/>
                <w:b/>
                <w:bCs/>
                <w:color w:val="FFFFFF"/>
                <w:sz w:val="28"/>
                <w:szCs w:val="28"/>
                <w:u w:val="single"/>
                <w:vertAlign w:val="baseline"/>
                <w:lang w:val="en-US"/>
              </w:rPr>
              <w:t>TRAINING MODEL</w:t>
            </w:r>
          </w:p>
        </w:tc>
        <w:tc>
          <w:tcPr>
            <w:tcW w:w="2961"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r>
              <w:rPr>
                <w:rFonts w:hint="default" w:ascii="Times New Roman" w:hAnsi="Times New Roman" w:cs="Times New Roman"/>
                <w:b/>
                <w:bCs/>
                <w:color w:val="FFFFFF"/>
                <w:sz w:val="28"/>
                <w:szCs w:val="28"/>
                <w:u w:val="single"/>
                <w:vertAlign w:val="baseline"/>
                <w:lang w:val="en-US"/>
              </w:rPr>
              <w:t>TIME USED</w:t>
            </w:r>
          </w:p>
        </w:tc>
        <w:tc>
          <w:tcPr>
            <w:tcW w:w="2961"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FFFFFF"/>
                <w:sz w:val="28"/>
                <w:szCs w:val="28"/>
                <w:u w:val="none"/>
                <w:vertAlign w:val="baseline"/>
                <w:lang w:val="en-US"/>
              </w:rPr>
            </w:pPr>
            <w:r>
              <w:rPr>
                <w:rFonts w:hint="default" w:ascii="Times New Roman" w:hAnsi="Times New Roman" w:cs="Times New Roman"/>
                <w:b/>
                <w:bCs/>
                <w:color w:val="FFFFFF"/>
                <w:sz w:val="28"/>
                <w:szCs w:val="28"/>
                <w:u w:val="single"/>
                <w:vertAlign w:val="baseline"/>
                <w:lang w:val="en-US"/>
              </w:rPr>
              <w:t>ACCURACY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1" w:hRule="atLeast"/>
        </w:trPr>
        <w:tc>
          <w:tcPr>
            <w:tcW w:w="295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cs="Times New Roman"/>
                <w:b w:val="0"/>
                <w:bCs w:val="0"/>
                <w:color w:val="000000"/>
                <w:sz w:val="28"/>
                <w:szCs w:val="28"/>
                <w:u w:val="none"/>
                <w:vertAlign w:val="baseline"/>
                <w:lang w:val="en-US"/>
              </w:rPr>
              <w:t>DECISION TREE</w:t>
            </w:r>
          </w:p>
        </w:tc>
        <w:tc>
          <w:tcPr>
            <w:tcW w:w="2961"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0.06496334075927734</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c>
          <w:tcPr>
            <w:tcW w:w="2961"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0.5782312925170068</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43" w:hRule="atLeast"/>
        </w:trPr>
        <w:tc>
          <w:tcPr>
            <w:tcW w:w="295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cs="Times New Roman"/>
                <w:b w:val="0"/>
                <w:bCs w:val="0"/>
                <w:color w:val="000000"/>
                <w:sz w:val="28"/>
                <w:szCs w:val="28"/>
                <w:u w:val="none"/>
                <w:vertAlign w:val="baseline"/>
                <w:lang w:val="en-US"/>
              </w:rPr>
              <w:t>RANDOM FOREST</w:t>
            </w: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0.18189573287963867</w:t>
            </w: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 xml:space="preserve"> 0.6319727891156462</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96" w:hRule="atLeast"/>
        </w:trPr>
        <w:tc>
          <w:tcPr>
            <w:tcW w:w="295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cs="Times New Roman"/>
                <w:b w:val="0"/>
                <w:bCs w:val="0"/>
                <w:color w:val="000000"/>
                <w:sz w:val="28"/>
                <w:szCs w:val="28"/>
                <w:u w:val="none"/>
                <w:vertAlign w:val="baseline"/>
                <w:lang w:val="en-US"/>
              </w:rPr>
              <w:t>LOGISTIC REGRESSION</w:t>
            </w: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 xml:space="preserve"> 0.16490602493286133</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0.5265306122448979</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43" w:hRule="atLeast"/>
        </w:trPr>
        <w:tc>
          <w:tcPr>
            <w:tcW w:w="295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cs="Times New Roman"/>
                <w:b w:val="0"/>
                <w:bCs w:val="0"/>
                <w:color w:val="000000"/>
                <w:sz w:val="28"/>
                <w:szCs w:val="28"/>
                <w:u w:val="none"/>
                <w:vertAlign w:val="baseline"/>
                <w:lang w:val="en-US"/>
              </w:rPr>
              <w:t>LINEAR REGRESSION</w:t>
            </w: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0.12692761421203613</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0.46462585034013604</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30" w:hRule="atLeast"/>
        </w:trPr>
        <w:tc>
          <w:tcPr>
            <w:tcW w:w="295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r>
              <w:rPr>
                <w:rFonts w:hint="default" w:ascii="Times New Roman" w:hAnsi="Times New Roman" w:cs="Times New Roman"/>
                <w:b w:val="0"/>
                <w:bCs w:val="0"/>
                <w:color w:val="000000"/>
                <w:sz w:val="28"/>
                <w:szCs w:val="28"/>
                <w:u w:val="none"/>
                <w:vertAlign w:val="baseline"/>
                <w:lang w:val="en-US"/>
              </w:rPr>
              <w:t>SUPPORT VECTOR MACHINE(SVM)</w:t>
            </w: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 xml:space="preserve"> 1.1673409938812256</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c>
          <w:tcPr>
            <w:tcW w:w="29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p>
            <w:pPr>
              <w:numPr>
                <w:numId w:val="0"/>
              </w:numPr>
              <w:spacing w:line="360" w:lineRule="auto"/>
              <w:jc w:val="center"/>
              <w:rPr>
                <w:rFonts w:hint="default" w:ascii="Times New Roman" w:hAnsi="Times New Roman"/>
                <w:b w:val="0"/>
                <w:bCs w:val="0"/>
                <w:color w:val="000000"/>
                <w:sz w:val="28"/>
                <w:szCs w:val="28"/>
                <w:u w:val="none"/>
                <w:vertAlign w:val="baseline"/>
                <w:lang w:val="en-US"/>
              </w:rPr>
            </w:pPr>
            <w:r>
              <w:rPr>
                <w:rFonts w:hint="default" w:ascii="Times New Roman" w:hAnsi="Times New Roman"/>
                <w:b w:val="0"/>
                <w:bCs w:val="0"/>
                <w:color w:val="000000"/>
                <w:sz w:val="28"/>
                <w:szCs w:val="28"/>
                <w:u w:val="none"/>
                <w:vertAlign w:val="baseline"/>
                <w:lang w:val="en-US"/>
              </w:rPr>
              <w:t>0.5517006802721088</w:t>
            </w:r>
          </w:p>
          <w:p>
            <w:pPr>
              <w:numPr>
                <w:numId w:val="0"/>
              </w:numPr>
              <w:spacing w:line="360" w:lineRule="auto"/>
              <w:jc w:val="center"/>
              <w:rPr>
                <w:rFonts w:hint="default" w:ascii="Times New Roman" w:hAnsi="Times New Roman" w:cs="Times New Roman"/>
                <w:b w:val="0"/>
                <w:bCs w:val="0"/>
                <w:color w:val="000000"/>
                <w:sz w:val="28"/>
                <w:szCs w:val="28"/>
                <w:u w:val="none"/>
                <w:vertAlign w:val="baseline"/>
                <w:lang w:val="en-US"/>
              </w:rPr>
            </w:pPr>
          </w:p>
        </w:tc>
      </w:tr>
    </w:tbl>
    <w:p>
      <w:pPr>
        <w:numPr>
          <w:numId w:val="0"/>
        </w:numPr>
        <w:spacing w:line="360" w:lineRule="auto"/>
        <w:ind w:leftChars="0"/>
        <w:jc w:val="center"/>
        <w:rPr>
          <w:rFonts w:hint="default" w:ascii="Times New Roman" w:hAnsi="Times New Roman" w:cs="Times New Roman"/>
          <w:b w:val="0"/>
          <w:bCs w:val="0"/>
          <w:sz w:val="28"/>
          <w:szCs w:val="28"/>
          <w:u w:val="none"/>
          <w:lang w:val="en-US"/>
        </w:rPr>
      </w:pP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From the above table, we notice that (SVM) training model consume much time but produced a good accuracy score while linear regression used a little amount of time but it’s accuracy wasn’t up to the rest.But looking at random forest and decision tree, these two training models made a remarkable accuracy score within their time frame.</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From all the algorithms used, it was obvious from the dataset and the table, Random Forest and Decision Tree gave the best model and accuracy using the wine’s chemical properties to determine or predict the quality.Consequently, it would be recommended that Random Forest and Decision Tree algorithms be used when determining the quality of wines using it’s chemical properties.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FA6C3"/>
    <w:multiLevelType w:val="singleLevel"/>
    <w:tmpl w:val="545FA6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E44CAC9"/>
    <w:multiLevelType w:val="singleLevel"/>
    <w:tmpl w:val="6E44CA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116F7"/>
    <w:rsid w:val="535116F7"/>
    <w:rsid w:val="77B34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2020-06-12T07:11:00Z</dcterms:created>
  <dc:creator>brownjay1997</dc:creator>
  <cp:lastModifiedBy>brownjay1997</cp:lastModifiedBy>
  <dcterms:modified xsi:type="dcterms:W3CDTF">2020-06-12T08:22:39Z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2057-11.2.0.9396</vt:lpwstr>
  </property>
</Properties>
</file>