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tabs>
          <w:tab w:val="left" w:pos="0"/>
        </w:tabs>
        <w:spacing w:before="100" w:beforeAutospacing="1" w:after="100" w:afterAutospacing="1" w:line="360" w:lineRule="auto"/>
        <w:ind w:firstLine="0" w:firstLineChars="0"/>
        <w:jc w:val="center"/>
        <w:rPr>
          <w:rFonts w:eastAsia="楷体_GB2312"/>
          <w:b/>
          <w:kern w:val="0"/>
          <w:sz w:val="52"/>
        </w:rPr>
      </w:pPr>
      <w:r>
        <w:rPr>
          <w:rFonts w:hint="eastAsia" w:hAnsi="黑体" w:eastAsia="黑体"/>
          <w:b/>
          <w:kern w:val="0"/>
          <w:sz w:val="52"/>
        </w:rPr>
        <w:t xml:space="preserve">D简易电路特性测试仪 </w:t>
      </w:r>
    </w:p>
    <w:p>
      <w:pPr>
        <w:pStyle w:val="31"/>
        <w:spacing w:beforeLines="50" w:afterLines="50" w:line="360" w:lineRule="auto"/>
        <w:jc w:val="center"/>
        <w:rPr>
          <w:rFonts w:ascii="黑体" w:hAnsi="黑体" w:eastAsia="黑体"/>
          <w:sz w:val="30"/>
          <w:szCs w:val="30"/>
        </w:rPr>
      </w:pPr>
      <w:bookmarkStart w:id="42" w:name="_GoBack"/>
      <w:bookmarkEnd w:id="42"/>
      <w:r>
        <w:rPr>
          <w:rFonts w:ascii="黑体" w:hAnsi="黑体" w:eastAsia="黑体"/>
          <w:sz w:val="30"/>
          <w:szCs w:val="30"/>
        </w:rPr>
        <w:t>摘</w:t>
      </w:r>
      <w:r>
        <w:rPr>
          <w:rFonts w:hint="eastAsia" w:ascii="黑体" w:hAnsi="黑体" w:eastAsia="黑体"/>
          <w:sz w:val="30"/>
          <w:szCs w:val="30"/>
        </w:rPr>
        <w:t xml:space="preserve">  </w:t>
      </w:r>
      <w:r>
        <w:rPr>
          <w:rFonts w:ascii="黑体" w:hAnsi="黑体" w:eastAsia="黑体"/>
          <w:sz w:val="30"/>
          <w:szCs w:val="30"/>
        </w:rPr>
        <w:t>要</w:t>
      </w:r>
    </w:p>
    <w:p>
      <w:pPr>
        <w:ind w:firstLine="480"/>
      </w:pPr>
      <w:r>
        <w:t>本系统</w:t>
      </w:r>
      <w:r>
        <w:rPr>
          <w:rFonts w:hint="eastAsia"/>
        </w:rPr>
        <w:t>以STM32作为主控制器，设计并制作了电路特性测试仪。测试系统使用STC32单片机为控制核心，采用直接数字式频率合成(DDS)，产生了频幅可调的正弦信号，正弦波分为三路，一路经过精密整流变为直流信号；一路通AD620对产生的信号进行同向放大、跟随得到稳定的信号，</w:t>
      </w:r>
      <w:r>
        <w:t>再经AD转换后用显示屏显示</w:t>
      </w:r>
      <w:r>
        <w:rPr>
          <w:rFonts w:hint="eastAsia"/>
        </w:rPr>
        <w:t>；另一路正弦信号受继电器控制后输入被测电路，放大后的信号再经精密整流及AD变换后输入单片机，对被测电路的输入电阻、输出电阻、增益等指标进行计算，其测量结果送至触摸屏显示电路，通过人机交互，可以显示出不同状态下的故障判断结果。</w:t>
      </w:r>
    </w:p>
    <w:p>
      <w:pPr>
        <w:pStyle w:val="31"/>
        <w:spacing w:line="400" w:lineRule="auto"/>
      </w:pPr>
      <w:r>
        <w:rPr>
          <w:rFonts w:hint="eastAsia"/>
          <w:b/>
        </w:rPr>
        <w:t>关键词：</w:t>
      </w:r>
      <w:r>
        <w:rPr>
          <w:rFonts w:hint="eastAsia"/>
        </w:rPr>
        <w:t>电路特性测试</w:t>
      </w:r>
      <w:r>
        <w:rPr>
          <w:rFonts w:hint="eastAsia"/>
          <w:b/>
        </w:rPr>
        <w:t xml:space="preserve">  </w:t>
      </w:r>
      <w:r>
        <w:rPr>
          <w:rFonts w:hint="eastAsia"/>
        </w:rPr>
        <w:t>STM32  AD转换  AD620  DDS</w:t>
      </w:r>
    </w:p>
    <w:p>
      <w:pPr>
        <w:widowControl/>
        <w:spacing w:line="240" w:lineRule="auto"/>
        <w:ind w:firstLine="0" w:firstLineChars="0"/>
        <w:jc w:val="left"/>
      </w:pPr>
      <w:r>
        <w:br w:type="page"/>
      </w:r>
    </w:p>
    <w:sdt>
      <w:sdtPr>
        <w:rPr>
          <w:b/>
          <w:bCs/>
          <w:lang w:val="zh-CN"/>
        </w:rPr>
        <w:id w:val="861110"/>
        <w:docPartObj>
          <w:docPartGallery w:val="Table of Contents"/>
          <w:docPartUnique/>
        </w:docPartObj>
      </w:sdtPr>
      <w:sdtEndPr>
        <w:rPr>
          <w:b w:val="0"/>
          <w:bCs w:val="0"/>
          <w:lang w:val="en-US"/>
        </w:rPr>
      </w:sdtEndPr>
      <w:sdtContent>
        <w:p>
          <w:pPr>
            <w:pStyle w:val="31"/>
            <w:jc w:val="center"/>
          </w:pPr>
          <w:r>
            <w:rPr>
              <w:b/>
              <w:sz w:val="28"/>
              <w:lang w:val="zh-CN"/>
            </w:rPr>
            <w:t>目录</w:t>
          </w:r>
        </w:p>
        <w:p>
          <w:pPr>
            <w:pStyle w:val="11"/>
            <w:tabs>
              <w:tab w:val="right" w:leader="dot" w:pos="8296"/>
            </w:tabs>
            <w:ind w:firstLine="480"/>
            <w:rPr>
              <w:rFonts w:asciiTheme="minorHAnsi" w:hAnsiTheme="minorHAnsi"/>
              <w:sz w:val="21"/>
            </w:rPr>
          </w:pPr>
          <w:r>
            <w:fldChar w:fldCharType="begin"/>
          </w:r>
          <w:r>
            <w:instrText xml:space="preserve"> TOC \o "1-3" \h \z \u </w:instrText>
          </w:r>
          <w:r>
            <w:fldChar w:fldCharType="separate"/>
          </w:r>
          <w:r>
            <w:fldChar w:fldCharType="begin"/>
          </w:r>
          <w:r>
            <w:instrText xml:space="preserve"> HYPERLINK \l "_Toc78757272" </w:instrText>
          </w:r>
          <w:r>
            <w:fldChar w:fldCharType="separate"/>
          </w:r>
          <w:r>
            <w:rPr>
              <w:rStyle w:val="18"/>
            </w:rPr>
            <w:t>1</w:t>
          </w:r>
          <w:r>
            <w:rPr>
              <w:rStyle w:val="18"/>
              <w:rFonts w:hint="eastAsia"/>
            </w:rPr>
            <w:t>系统方案</w:t>
          </w:r>
          <w:r>
            <w:tab/>
          </w:r>
          <w:r>
            <w:fldChar w:fldCharType="begin"/>
          </w:r>
          <w:r>
            <w:instrText xml:space="preserve"> PAGEREF _Toc78757272 \h </w:instrText>
          </w:r>
          <w:r>
            <w:fldChar w:fldCharType="separate"/>
          </w:r>
          <w:r>
            <w:t>1</w:t>
          </w:r>
          <w:r>
            <w:fldChar w:fldCharType="end"/>
          </w:r>
          <w:r>
            <w:fldChar w:fldCharType="end"/>
          </w:r>
        </w:p>
        <w:p>
          <w:pPr>
            <w:pStyle w:val="12"/>
            <w:tabs>
              <w:tab w:val="right" w:leader="dot" w:pos="8296"/>
            </w:tabs>
            <w:ind w:left="480" w:firstLine="480"/>
            <w:rPr>
              <w:rFonts w:asciiTheme="minorHAnsi" w:hAnsiTheme="minorHAnsi"/>
              <w:sz w:val="21"/>
            </w:rPr>
          </w:pPr>
          <w:r>
            <w:fldChar w:fldCharType="begin"/>
          </w:r>
          <w:r>
            <w:instrText xml:space="preserve"> HYPERLINK \l "_Toc78757273" </w:instrText>
          </w:r>
          <w:r>
            <w:fldChar w:fldCharType="separate"/>
          </w:r>
          <w:r>
            <w:rPr>
              <w:rStyle w:val="18"/>
            </w:rPr>
            <w:t>1.1</w:t>
          </w:r>
          <w:r>
            <w:rPr>
              <w:rStyle w:val="18"/>
              <w:rFonts w:hint="eastAsia"/>
            </w:rPr>
            <w:t>主控制器的论证与选择</w:t>
          </w:r>
          <w:r>
            <w:tab/>
          </w:r>
          <w:r>
            <w:fldChar w:fldCharType="begin"/>
          </w:r>
          <w:r>
            <w:instrText xml:space="preserve"> PAGEREF _Toc78757273 \h </w:instrText>
          </w:r>
          <w:r>
            <w:fldChar w:fldCharType="separate"/>
          </w:r>
          <w:r>
            <w:t>1</w:t>
          </w:r>
          <w:r>
            <w:fldChar w:fldCharType="end"/>
          </w:r>
          <w:r>
            <w:fldChar w:fldCharType="end"/>
          </w:r>
        </w:p>
        <w:p>
          <w:pPr>
            <w:pStyle w:val="12"/>
            <w:tabs>
              <w:tab w:val="right" w:leader="dot" w:pos="8296"/>
            </w:tabs>
            <w:ind w:left="480" w:firstLine="480"/>
            <w:rPr>
              <w:rFonts w:asciiTheme="minorHAnsi" w:hAnsiTheme="minorHAnsi"/>
              <w:sz w:val="21"/>
            </w:rPr>
          </w:pPr>
          <w:r>
            <w:fldChar w:fldCharType="begin"/>
          </w:r>
          <w:r>
            <w:instrText xml:space="preserve"> HYPERLINK \l "_Toc78757274" </w:instrText>
          </w:r>
          <w:r>
            <w:fldChar w:fldCharType="separate"/>
          </w:r>
          <w:r>
            <w:rPr>
              <w:rStyle w:val="18"/>
            </w:rPr>
            <w:t>1.2</w:t>
          </w:r>
          <w:r>
            <w:rPr>
              <w:rStyle w:val="18"/>
              <w:rFonts w:hint="eastAsia"/>
            </w:rPr>
            <w:t>正弦发生模块的论证与选择</w:t>
          </w:r>
          <w:r>
            <w:tab/>
          </w:r>
          <w:r>
            <w:fldChar w:fldCharType="begin"/>
          </w:r>
          <w:r>
            <w:instrText xml:space="preserve"> PAGEREF _Toc78757274 \h </w:instrText>
          </w:r>
          <w:r>
            <w:fldChar w:fldCharType="separate"/>
          </w:r>
          <w:r>
            <w:t>1</w:t>
          </w:r>
          <w:r>
            <w:fldChar w:fldCharType="end"/>
          </w:r>
          <w:r>
            <w:fldChar w:fldCharType="end"/>
          </w:r>
        </w:p>
        <w:p>
          <w:pPr>
            <w:pStyle w:val="12"/>
            <w:tabs>
              <w:tab w:val="right" w:leader="dot" w:pos="8296"/>
            </w:tabs>
            <w:ind w:left="480" w:firstLine="480"/>
            <w:rPr>
              <w:rFonts w:asciiTheme="minorHAnsi" w:hAnsiTheme="minorHAnsi"/>
              <w:sz w:val="21"/>
            </w:rPr>
          </w:pPr>
          <w:r>
            <w:fldChar w:fldCharType="begin"/>
          </w:r>
          <w:r>
            <w:instrText xml:space="preserve"> HYPERLINK \l "_Toc78757275" </w:instrText>
          </w:r>
          <w:r>
            <w:fldChar w:fldCharType="separate"/>
          </w:r>
          <w:r>
            <w:rPr>
              <w:rStyle w:val="18"/>
            </w:rPr>
            <w:t>1.3</w:t>
          </w:r>
          <w:r>
            <w:rPr>
              <w:rStyle w:val="18"/>
              <w:rFonts w:hint="eastAsia"/>
            </w:rPr>
            <w:t>放大器的论证与选择</w:t>
          </w:r>
          <w:r>
            <w:tab/>
          </w:r>
          <w:r>
            <w:fldChar w:fldCharType="begin"/>
          </w:r>
          <w:r>
            <w:instrText xml:space="preserve"> PAGEREF _Toc78757275 \h </w:instrText>
          </w:r>
          <w:r>
            <w:fldChar w:fldCharType="separate"/>
          </w:r>
          <w:r>
            <w:t>1</w:t>
          </w:r>
          <w:r>
            <w:fldChar w:fldCharType="end"/>
          </w:r>
          <w:r>
            <w:fldChar w:fldCharType="end"/>
          </w:r>
        </w:p>
        <w:p>
          <w:pPr>
            <w:pStyle w:val="12"/>
            <w:tabs>
              <w:tab w:val="right" w:leader="dot" w:pos="8296"/>
            </w:tabs>
            <w:ind w:left="480" w:firstLine="480"/>
            <w:rPr>
              <w:rFonts w:asciiTheme="minorHAnsi" w:hAnsiTheme="minorHAnsi"/>
              <w:sz w:val="21"/>
            </w:rPr>
          </w:pPr>
          <w:r>
            <w:fldChar w:fldCharType="begin"/>
          </w:r>
          <w:r>
            <w:instrText xml:space="preserve"> HYPERLINK \l "_Toc78757276" </w:instrText>
          </w:r>
          <w:r>
            <w:fldChar w:fldCharType="separate"/>
          </w:r>
          <w:r>
            <w:rPr>
              <w:rStyle w:val="18"/>
            </w:rPr>
            <w:t xml:space="preserve">1.4 </w:t>
          </w:r>
          <w:r>
            <w:rPr>
              <w:rStyle w:val="18"/>
              <w:rFonts w:hint="eastAsia"/>
            </w:rPr>
            <w:t>开关的论证与选择</w:t>
          </w:r>
          <w:r>
            <w:tab/>
          </w:r>
          <w:r>
            <w:fldChar w:fldCharType="begin"/>
          </w:r>
          <w:r>
            <w:instrText xml:space="preserve"> PAGEREF _Toc78757276 \h </w:instrText>
          </w:r>
          <w:r>
            <w:fldChar w:fldCharType="separate"/>
          </w:r>
          <w:r>
            <w:t>2</w:t>
          </w:r>
          <w:r>
            <w:fldChar w:fldCharType="end"/>
          </w:r>
          <w:r>
            <w:fldChar w:fldCharType="end"/>
          </w:r>
        </w:p>
        <w:p>
          <w:pPr>
            <w:pStyle w:val="11"/>
            <w:tabs>
              <w:tab w:val="right" w:leader="dot" w:pos="8296"/>
            </w:tabs>
            <w:ind w:firstLine="480"/>
            <w:rPr>
              <w:rFonts w:asciiTheme="minorHAnsi" w:hAnsiTheme="minorHAnsi"/>
              <w:sz w:val="21"/>
            </w:rPr>
          </w:pPr>
          <w:r>
            <w:fldChar w:fldCharType="begin"/>
          </w:r>
          <w:r>
            <w:instrText xml:space="preserve"> HYPERLINK \l "_Toc78757277" </w:instrText>
          </w:r>
          <w:r>
            <w:fldChar w:fldCharType="separate"/>
          </w:r>
          <w:r>
            <w:rPr>
              <w:rStyle w:val="18"/>
            </w:rPr>
            <w:t>2</w:t>
          </w:r>
          <w:r>
            <w:rPr>
              <w:rStyle w:val="18"/>
              <w:rFonts w:hint="eastAsia" w:hAnsi="宋体"/>
            </w:rPr>
            <w:t>系统理论分析与计算</w:t>
          </w:r>
          <w:r>
            <w:tab/>
          </w:r>
          <w:r>
            <w:fldChar w:fldCharType="begin"/>
          </w:r>
          <w:r>
            <w:instrText xml:space="preserve"> PAGEREF _Toc78757277 \h </w:instrText>
          </w:r>
          <w:r>
            <w:fldChar w:fldCharType="separate"/>
          </w:r>
          <w:r>
            <w:t>3</w:t>
          </w:r>
          <w:r>
            <w:fldChar w:fldCharType="end"/>
          </w:r>
          <w:r>
            <w:fldChar w:fldCharType="end"/>
          </w:r>
        </w:p>
        <w:p>
          <w:pPr>
            <w:pStyle w:val="12"/>
            <w:tabs>
              <w:tab w:val="right" w:leader="dot" w:pos="8296"/>
            </w:tabs>
            <w:ind w:left="480" w:firstLine="480"/>
            <w:rPr>
              <w:rFonts w:asciiTheme="minorHAnsi" w:hAnsiTheme="minorHAnsi"/>
              <w:sz w:val="21"/>
            </w:rPr>
          </w:pPr>
          <w:r>
            <w:fldChar w:fldCharType="begin"/>
          </w:r>
          <w:r>
            <w:instrText xml:space="preserve"> HYPERLINK \l "_Toc78757278" </w:instrText>
          </w:r>
          <w:r>
            <w:fldChar w:fldCharType="separate"/>
          </w:r>
          <w:r>
            <w:rPr>
              <w:rStyle w:val="18"/>
            </w:rPr>
            <w:t>2.1</w:t>
          </w:r>
          <w:r>
            <w:rPr>
              <w:rStyle w:val="18"/>
              <w:rFonts w:hint="eastAsia"/>
            </w:rPr>
            <w:t>特性检测</w:t>
          </w:r>
          <w:r>
            <w:tab/>
          </w:r>
          <w:r>
            <w:fldChar w:fldCharType="begin"/>
          </w:r>
          <w:r>
            <w:instrText xml:space="preserve"> PAGEREF _Toc78757278 \h </w:instrText>
          </w:r>
          <w:r>
            <w:fldChar w:fldCharType="separate"/>
          </w:r>
          <w:r>
            <w:t>3</w:t>
          </w:r>
          <w:r>
            <w:fldChar w:fldCharType="end"/>
          </w:r>
          <w:r>
            <w:fldChar w:fldCharType="end"/>
          </w:r>
        </w:p>
        <w:p>
          <w:pPr>
            <w:pStyle w:val="7"/>
            <w:tabs>
              <w:tab w:val="right" w:leader="dot" w:pos="8296"/>
            </w:tabs>
            <w:ind w:left="960" w:firstLine="480"/>
            <w:rPr>
              <w:rFonts w:asciiTheme="minorHAnsi" w:hAnsiTheme="minorHAnsi"/>
              <w:sz w:val="21"/>
            </w:rPr>
          </w:pPr>
          <w:r>
            <w:fldChar w:fldCharType="begin"/>
          </w:r>
          <w:r>
            <w:instrText xml:space="preserve"> HYPERLINK \l "_Toc78757279" </w:instrText>
          </w:r>
          <w:r>
            <w:fldChar w:fldCharType="separate"/>
          </w:r>
          <w:r>
            <w:rPr>
              <w:rStyle w:val="18"/>
            </w:rPr>
            <w:t>2.1.1</w:t>
          </w:r>
          <w:r>
            <w:rPr>
              <w:rStyle w:val="18"/>
              <w:rFonts w:hint="eastAsia"/>
            </w:rPr>
            <w:t>输入输出电阻的计算</w:t>
          </w:r>
          <w:r>
            <w:tab/>
          </w:r>
          <w:r>
            <w:fldChar w:fldCharType="begin"/>
          </w:r>
          <w:r>
            <w:instrText xml:space="preserve"> PAGEREF _Toc78757279 \h </w:instrText>
          </w:r>
          <w:r>
            <w:fldChar w:fldCharType="separate"/>
          </w:r>
          <w:r>
            <w:t>3</w:t>
          </w:r>
          <w:r>
            <w:fldChar w:fldCharType="end"/>
          </w:r>
          <w:r>
            <w:fldChar w:fldCharType="end"/>
          </w:r>
        </w:p>
        <w:p>
          <w:pPr>
            <w:pStyle w:val="7"/>
            <w:tabs>
              <w:tab w:val="right" w:leader="dot" w:pos="8296"/>
            </w:tabs>
            <w:ind w:left="960" w:firstLine="480"/>
            <w:rPr>
              <w:rFonts w:asciiTheme="minorHAnsi" w:hAnsiTheme="minorHAnsi"/>
              <w:sz w:val="21"/>
            </w:rPr>
          </w:pPr>
          <w:r>
            <w:fldChar w:fldCharType="begin"/>
          </w:r>
          <w:r>
            <w:instrText xml:space="preserve"> HYPERLINK \l "_Toc78757280" </w:instrText>
          </w:r>
          <w:r>
            <w:fldChar w:fldCharType="separate"/>
          </w:r>
          <w:r>
            <w:rPr>
              <w:rStyle w:val="18"/>
              <w:shd w:val="clear" w:color="auto" w:fill="FFFFFF"/>
            </w:rPr>
            <w:t>2.1.2</w:t>
          </w:r>
          <w:r>
            <w:rPr>
              <w:rStyle w:val="18"/>
              <w:rFonts w:hint="eastAsia"/>
              <w:shd w:val="clear" w:color="auto" w:fill="FFFFFF"/>
            </w:rPr>
            <w:t>增益的测量</w:t>
          </w:r>
          <w:r>
            <w:tab/>
          </w:r>
          <w:r>
            <w:fldChar w:fldCharType="begin"/>
          </w:r>
          <w:r>
            <w:instrText xml:space="preserve"> PAGEREF _Toc78757280 \h </w:instrText>
          </w:r>
          <w:r>
            <w:fldChar w:fldCharType="separate"/>
          </w:r>
          <w:r>
            <w:t>3</w:t>
          </w:r>
          <w:r>
            <w:fldChar w:fldCharType="end"/>
          </w:r>
          <w:r>
            <w:fldChar w:fldCharType="end"/>
          </w:r>
        </w:p>
        <w:p>
          <w:pPr>
            <w:pStyle w:val="7"/>
            <w:tabs>
              <w:tab w:val="right" w:leader="dot" w:pos="8296"/>
            </w:tabs>
            <w:ind w:left="960" w:firstLine="480"/>
            <w:rPr>
              <w:rFonts w:asciiTheme="minorHAnsi" w:hAnsiTheme="minorHAnsi"/>
              <w:sz w:val="21"/>
            </w:rPr>
          </w:pPr>
          <w:r>
            <w:fldChar w:fldCharType="begin"/>
          </w:r>
          <w:r>
            <w:instrText xml:space="preserve"> HYPERLINK \l "_Toc78757281" </w:instrText>
          </w:r>
          <w:r>
            <w:fldChar w:fldCharType="separate"/>
          </w:r>
          <w:r>
            <w:rPr>
              <w:rStyle w:val="18"/>
            </w:rPr>
            <w:t>2.1.4</w:t>
          </w:r>
          <w:r>
            <w:rPr>
              <w:rStyle w:val="18"/>
              <w:rFonts w:hint="eastAsia"/>
            </w:rPr>
            <w:t>放大器的频幅特性曲线</w:t>
          </w:r>
          <w:r>
            <w:tab/>
          </w:r>
          <w:r>
            <w:fldChar w:fldCharType="begin"/>
          </w:r>
          <w:r>
            <w:instrText xml:space="preserve"> PAGEREF _Toc78757281 \h </w:instrText>
          </w:r>
          <w:r>
            <w:fldChar w:fldCharType="separate"/>
          </w:r>
          <w:r>
            <w:t>4</w:t>
          </w:r>
          <w:r>
            <w:fldChar w:fldCharType="end"/>
          </w:r>
          <w:r>
            <w:fldChar w:fldCharType="end"/>
          </w:r>
        </w:p>
        <w:p>
          <w:pPr>
            <w:pStyle w:val="12"/>
            <w:tabs>
              <w:tab w:val="right" w:leader="dot" w:pos="8296"/>
            </w:tabs>
            <w:ind w:left="480" w:firstLine="480"/>
            <w:rPr>
              <w:rFonts w:asciiTheme="minorHAnsi" w:hAnsiTheme="minorHAnsi"/>
              <w:sz w:val="21"/>
            </w:rPr>
          </w:pPr>
          <w:r>
            <w:fldChar w:fldCharType="begin"/>
          </w:r>
          <w:r>
            <w:instrText xml:space="preserve"> HYPERLINK \l "_Toc78757282" </w:instrText>
          </w:r>
          <w:r>
            <w:fldChar w:fldCharType="separate"/>
          </w:r>
          <w:r>
            <w:rPr>
              <w:rStyle w:val="18"/>
            </w:rPr>
            <w:t>2.2</w:t>
          </w:r>
          <w:r>
            <w:rPr>
              <w:rStyle w:val="18"/>
              <w:rFonts w:hint="eastAsia"/>
            </w:rPr>
            <w:t>故障分析</w:t>
          </w:r>
          <w:r>
            <w:tab/>
          </w:r>
          <w:r>
            <w:fldChar w:fldCharType="begin"/>
          </w:r>
          <w:r>
            <w:instrText xml:space="preserve"> PAGEREF _Toc78757282 \h </w:instrText>
          </w:r>
          <w:r>
            <w:fldChar w:fldCharType="separate"/>
          </w:r>
          <w:r>
            <w:t>4</w:t>
          </w:r>
          <w:r>
            <w:fldChar w:fldCharType="end"/>
          </w:r>
          <w:r>
            <w:fldChar w:fldCharType="end"/>
          </w:r>
        </w:p>
        <w:p>
          <w:pPr>
            <w:pStyle w:val="7"/>
            <w:tabs>
              <w:tab w:val="right" w:leader="dot" w:pos="8296"/>
            </w:tabs>
            <w:ind w:left="960" w:firstLine="480"/>
            <w:rPr>
              <w:rFonts w:asciiTheme="minorHAnsi" w:hAnsiTheme="minorHAnsi"/>
              <w:sz w:val="21"/>
            </w:rPr>
          </w:pPr>
          <w:r>
            <w:fldChar w:fldCharType="begin"/>
          </w:r>
          <w:r>
            <w:instrText xml:space="preserve"> HYPERLINK \l "_Toc78757283" </w:instrText>
          </w:r>
          <w:r>
            <w:fldChar w:fldCharType="separate"/>
          </w:r>
          <w:r>
            <w:rPr>
              <w:rStyle w:val="18"/>
            </w:rPr>
            <w:t>2.2.1</w:t>
          </w:r>
          <w:r>
            <w:rPr>
              <w:rStyle w:val="18"/>
              <w:rFonts w:hint="eastAsia"/>
            </w:rPr>
            <w:t>电阻与电容故障分析</w:t>
          </w:r>
          <w:r>
            <w:tab/>
          </w:r>
          <w:r>
            <w:fldChar w:fldCharType="begin"/>
          </w:r>
          <w:r>
            <w:instrText xml:space="preserve"> PAGEREF _Toc78757283 \h </w:instrText>
          </w:r>
          <w:r>
            <w:fldChar w:fldCharType="separate"/>
          </w:r>
          <w:r>
            <w:t>4</w:t>
          </w:r>
          <w:r>
            <w:fldChar w:fldCharType="end"/>
          </w:r>
          <w:r>
            <w:fldChar w:fldCharType="end"/>
          </w:r>
        </w:p>
        <w:p>
          <w:pPr>
            <w:pStyle w:val="7"/>
            <w:tabs>
              <w:tab w:val="right" w:leader="dot" w:pos="8296"/>
            </w:tabs>
            <w:ind w:left="960" w:firstLine="480"/>
            <w:rPr>
              <w:rFonts w:asciiTheme="minorHAnsi" w:hAnsiTheme="minorHAnsi"/>
              <w:sz w:val="21"/>
            </w:rPr>
          </w:pPr>
          <w:r>
            <w:fldChar w:fldCharType="begin"/>
          </w:r>
          <w:r>
            <w:instrText xml:space="preserve"> HYPERLINK \l "_Toc78757284" </w:instrText>
          </w:r>
          <w:r>
            <w:fldChar w:fldCharType="separate"/>
          </w:r>
          <w:r>
            <w:rPr>
              <w:rStyle w:val="18"/>
            </w:rPr>
            <w:t>2.2.2</w:t>
          </w:r>
          <w:r>
            <w:rPr>
              <w:rStyle w:val="18"/>
              <w:rFonts w:hint="eastAsia"/>
            </w:rPr>
            <w:t>电容放大分析</w:t>
          </w:r>
          <w:r>
            <w:tab/>
          </w:r>
          <w:r>
            <w:fldChar w:fldCharType="begin"/>
          </w:r>
          <w:r>
            <w:instrText xml:space="preserve"> PAGEREF _Toc78757284 \h </w:instrText>
          </w:r>
          <w:r>
            <w:fldChar w:fldCharType="separate"/>
          </w:r>
          <w:r>
            <w:t>5</w:t>
          </w:r>
          <w:r>
            <w:fldChar w:fldCharType="end"/>
          </w:r>
          <w:r>
            <w:fldChar w:fldCharType="end"/>
          </w:r>
        </w:p>
        <w:p>
          <w:pPr>
            <w:pStyle w:val="11"/>
            <w:tabs>
              <w:tab w:val="right" w:leader="dot" w:pos="8296"/>
            </w:tabs>
            <w:ind w:firstLine="480"/>
            <w:rPr>
              <w:rFonts w:asciiTheme="minorHAnsi" w:hAnsiTheme="minorHAnsi"/>
              <w:sz w:val="21"/>
            </w:rPr>
          </w:pPr>
          <w:r>
            <w:fldChar w:fldCharType="begin"/>
          </w:r>
          <w:r>
            <w:instrText xml:space="preserve"> HYPERLINK \l "_Toc78757285" </w:instrText>
          </w:r>
          <w:r>
            <w:fldChar w:fldCharType="separate"/>
          </w:r>
          <w:r>
            <w:rPr>
              <w:rStyle w:val="18"/>
            </w:rPr>
            <w:t>3</w:t>
          </w:r>
          <w:r>
            <w:rPr>
              <w:rStyle w:val="18"/>
              <w:rFonts w:hint="eastAsia" w:hAnsi="宋体"/>
            </w:rPr>
            <w:t>电路与程序设计</w:t>
          </w:r>
          <w:r>
            <w:tab/>
          </w:r>
          <w:r>
            <w:fldChar w:fldCharType="begin"/>
          </w:r>
          <w:r>
            <w:instrText xml:space="preserve"> PAGEREF _Toc78757285 \h </w:instrText>
          </w:r>
          <w:r>
            <w:fldChar w:fldCharType="separate"/>
          </w:r>
          <w:r>
            <w:t>6</w:t>
          </w:r>
          <w:r>
            <w:fldChar w:fldCharType="end"/>
          </w:r>
          <w:r>
            <w:fldChar w:fldCharType="end"/>
          </w:r>
        </w:p>
        <w:p>
          <w:pPr>
            <w:pStyle w:val="12"/>
            <w:tabs>
              <w:tab w:val="right" w:leader="dot" w:pos="8296"/>
            </w:tabs>
            <w:ind w:left="480" w:firstLine="480"/>
            <w:rPr>
              <w:rFonts w:asciiTheme="minorHAnsi" w:hAnsiTheme="minorHAnsi"/>
              <w:sz w:val="21"/>
            </w:rPr>
          </w:pPr>
          <w:r>
            <w:fldChar w:fldCharType="begin"/>
          </w:r>
          <w:r>
            <w:instrText xml:space="preserve"> HYPERLINK \l "_Toc78757286" </w:instrText>
          </w:r>
          <w:r>
            <w:fldChar w:fldCharType="separate"/>
          </w:r>
          <w:r>
            <w:rPr>
              <w:rStyle w:val="18"/>
              <w:rFonts w:eastAsia="宋体"/>
            </w:rPr>
            <w:t>3.1</w:t>
          </w:r>
          <w:r>
            <w:rPr>
              <w:rStyle w:val="18"/>
              <w:rFonts w:hint="eastAsia" w:hAnsi="宋体" w:eastAsia="宋体"/>
            </w:rPr>
            <w:t>电路的设计</w:t>
          </w:r>
          <w:r>
            <w:tab/>
          </w:r>
          <w:r>
            <w:fldChar w:fldCharType="begin"/>
          </w:r>
          <w:r>
            <w:instrText xml:space="preserve"> PAGEREF _Toc78757286 \h </w:instrText>
          </w:r>
          <w:r>
            <w:fldChar w:fldCharType="separate"/>
          </w:r>
          <w:r>
            <w:t>6</w:t>
          </w:r>
          <w:r>
            <w:fldChar w:fldCharType="end"/>
          </w:r>
          <w:r>
            <w:fldChar w:fldCharType="end"/>
          </w:r>
        </w:p>
        <w:p>
          <w:pPr>
            <w:pStyle w:val="7"/>
            <w:tabs>
              <w:tab w:val="right" w:leader="dot" w:pos="8296"/>
            </w:tabs>
            <w:ind w:left="960" w:firstLine="480"/>
            <w:rPr>
              <w:rFonts w:asciiTheme="minorHAnsi" w:hAnsiTheme="minorHAnsi"/>
              <w:sz w:val="21"/>
            </w:rPr>
          </w:pPr>
          <w:r>
            <w:fldChar w:fldCharType="begin"/>
          </w:r>
          <w:r>
            <w:instrText xml:space="preserve"> HYPERLINK \l "_Toc78757287" </w:instrText>
          </w:r>
          <w:r>
            <w:fldChar w:fldCharType="separate"/>
          </w:r>
          <w:r>
            <w:rPr>
              <w:rStyle w:val="18"/>
            </w:rPr>
            <w:t>3.1.1</w:t>
          </w:r>
          <w:r>
            <w:rPr>
              <w:rStyle w:val="18"/>
              <w:rFonts w:hint="eastAsia" w:hAnsi="宋体"/>
            </w:rPr>
            <w:t>系统总体框图</w:t>
          </w:r>
          <w:r>
            <w:tab/>
          </w:r>
          <w:r>
            <w:fldChar w:fldCharType="begin"/>
          </w:r>
          <w:r>
            <w:instrText xml:space="preserve"> PAGEREF _Toc78757287 \h </w:instrText>
          </w:r>
          <w:r>
            <w:fldChar w:fldCharType="separate"/>
          </w:r>
          <w:r>
            <w:t>6</w:t>
          </w:r>
          <w:r>
            <w:fldChar w:fldCharType="end"/>
          </w:r>
          <w:r>
            <w:fldChar w:fldCharType="end"/>
          </w:r>
        </w:p>
        <w:p>
          <w:pPr>
            <w:pStyle w:val="7"/>
            <w:tabs>
              <w:tab w:val="right" w:leader="dot" w:pos="8296"/>
            </w:tabs>
            <w:ind w:left="960" w:firstLine="480"/>
            <w:rPr>
              <w:rFonts w:asciiTheme="minorHAnsi" w:hAnsiTheme="minorHAnsi"/>
              <w:sz w:val="21"/>
            </w:rPr>
          </w:pPr>
          <w:r>
            <w:fldChar w:fldCharType="begin"/>
          </w:r>
          <w:r>
            <w:instrText xml:space="preserve"> HYPERLINK \l "_Toc78757288" </w:instrText>
          </w:r>
          <w:r>
            <w:fldChar w:fldCharType="separate"/>
          </w:r>
          <w:r>
            <w:rPr>
              <w:rStyle w:val="18"/>
            </w:rPr>
            <w:t>3.1.2</w:t>
          </w:r>
          <w:r>
            <w:rPr>
              <w:rStyle w:val="18"/>
              <w:rFonts w:hint="eastAsia"/>
            </w:rPr>
            <w:t>总体</w:t>
          </w:r>
          <w:r>
            <w:rPr>
              <w:rStyle w:val="18"/>
              <w:rFonts w:hint="eastAsia" w:hAnsi="宋体"/>
            </w:rPr>
            <w:t>电路原理图</w:t>
          </w:r>
          <w:r>
            <w:tab/>
          </w:r>
          <w:r>
            <w:fldChar w:fldCharType="begin"/>
          </w:r>
          <w:r>
            <w:instrText xml:space="preserve"> PAGEREF _Toc78757288 \h </w:instrText>
          </w:r>
          <w:r>
            <w:fldChar w:fldCharType="separate"/>
          </w:r>
          <w:r>
            <w:t>6</w:t>
          </w:r>
          <w:r>
            <w:fldChar w:fldCharType="end"/>
          </w:r>
          <w:r>
            <w:fldChar w:fldCharType="end"/>
          </w:r>
        </w:p>
        <w:p>
          <w:pPr>
            <w:pStyle w:val="7"/>
            <w:tabs>
              <w:tab w:val="right" w:leader="dot" w:pos="8296"/>
            </w:tabs>
            <w:ind w:left="960" w:firstLine="480"/>
            <w:rPr>
              <w:rFonts w:asciiTheme="minorHAnsi" w:hAnsiTheme="minorHAnsi"/>
              <w:sz w:val="21"/>
            </w:rPr>
          </w:pPr>
          <w:r>
            <w:fldChar w:fldCharType="begin"/>
          </w:r>
          <w:r>
            <w:instrText xml:space="preserve"> HYPERLINK \l "_Toc78757289" </w:instrText>
          </w:r>
          <w:r>
            <w:fldChar w:fldCharType="separate"/>
          </w:r>
          <w:r>
            <w:rPr>
              <w:rStyle w:val="18"/>
            </w:rPr>
            <w:t>3.1.4</w:t>
          </w:r>
          <w:r>
            <w:rPr>
              <w:rStyle w:val="18"/>
              <w:rFonts w:hint="eastAsia" w:hAnsi="宋体"/>
            </w:rPr>
            <w:t>电源</w:t>
          </w:r>
          <w:r>
            <w:tab/>
          </w:r>
          <w:r>
            <w:fldChar w:fldCharType="begin"/>
          </w:r>
          <w:r>
            <w:instrText xml:space="preserve"> PAGEREF _Toc78757289 \h </w:instrText>
          </w:r>
          <w:r>
            <w:fldChar w:fldCharType="separate"/>
          </w:r>
          <w:r>
            <w:t>7</w:t>
          </w:r>
          <w:r>
            <w:fldChar w:fldCharType="end"/>
          </w:r>
          <w:r>
            <w:fldChar w:fldCharType="end"/>
          </w:r>
        </w:p>
        <w:p>
          <w:pPr>
            <w:pStyle w:val="12"/>
            <w:tabs>
              <w:tab w:val="right" w:leader="dot" w:pos="8296"/>
            </w:tabs>
            <w:ind w:left="480" w:firstLine="480"/>
            <w:rPr>
              <w:rFonts w:asciiTheme="minorHAnsi" w:hAnsiTheme="minorHAnsi"/>
              <w:sz w:val="21"/>
            </w:rPr>
          </w:pPr>
          <w:r>
            <w:fldChar w:fldCharType="begin"/>
          </w:r>
          <w:r>
            <w:instrText xml:space="preserve"> HYPERLINK \l "_Toc78757290" </w:instrText>
          </w:r>
          <w:r>
            <w:fldChar w:fldCharType="separate"/>
          </w:r>
          <w:r>
            <w:rPr>
              <w:rStyle w:val="18"/>
              <w:rFonts w:eastAsia="宋体"/>
            </w:rPr>
            <w:t>3.2</w:t>
          </w:r>
          <w:r>
            <w:rPr>
              <w:rStyle w:val="18"/>
              <w:rFonts w:hint="eastAsia" w:hAnsi="宋体" w:eastAsia="宋体"/>
            </w:rPr>
            <w:t>程序的设计</w:t>
          </w:r>
          <w:r>
            <w:tab/>
          </w:r>
          <w:r>
            <w:fldChar w:fldCharType="begin"/>
          </w:r>
          <w:r>
            <w:instrText xml:space="preserve"> PAGEREF _Toc78757290 \h </w:instrText>
          </w:r>
          <w:r>
            <w:fldChar w:fldCharType="separate"/>
          </w:r>
          <w:r>
            <w:t>7</w:t>
          </w:r>
          <w:r>
            <w:fldChar w:fldCharType="end"/>
          </w:r>
          <w:r>
            <w:fldChar w:fldCharType="end"/>
          </w:r>
        </w:p>
        <w:p>
          <w:pPr>
            <w:pStyle w:val="7"/>
            <w:tabs>
              <w:tab w:val="right" w:leader="dot" w:pos="8296"/>
            </w:tabs>
            <w:ind w:left="960" w:firstLine="480"/>
            <w:rPr>
              <w:rFonts w:asciiTheme="minorHAnsi" w:hAnsiTheme="minorHAnsi"/>
              <w:sz w:val="21"/>
            </w:rPr>
          </w:pPr>
          <w:r>
            <w:fldChar w:fldCharType="begin"/>
          </w:r>
          <w:r>
            <w:instrText xml:space="preserve"> HYPERLINK \l "_Toc78757291" </w:instrText>
          </w:r>
          <w:r>
            <w:fldChar w:fldCharType="separate"/>
          </w:r>
          <w:r>
            <w:rPr>
              <w:rStyle w:val="18"/>
            </w:rPr>
            <w:t>3.2.1</w:t>
          </w:r>
          <w:r>
            <w:rPr>
              <w:rStyle w:val="18"/>
              <w:rFonts w:hint="eastAsia" w:hAnsi="宋体"/>
            </w:rPr>
            <w:t>程序功能描述与设计思路</w:t>
          </w:r>
          <w:r>
            <w:tab/>
          </w:r>
          <w:r>
            <w:fldChar w:fldCharType="begin"/>
          </w:r>
          <w:r>
            <w:instrText xml:space="preserve"> PAGEREF _Toc78757291 \h </w:instrText>
          </w:r>
          <w:r>
            <w:fldChar w:fldCharType="separate"/>
          </w:r>
          <w:r>
            <w:t>7</w:t>
          </w:r>
          <w:r>
            <w:fldChar w:fldCharType="end"/>
          </w:r>
          <w:r>
            <w:fldChar w:fldCharType="end"/>
          </w:r>
        </w:p>
        <w:p>
          <w:pPr>
            <w:pStyle w:val="7"/>
            <w:tabs>
              <w:tab w:val="right" w:leader="dot" w:pos="8296"/>
            </w:tabs>
            <w:ind w:left="960" w:firstLine="480"/>
            <w:rPr>
              <w:rFonts w:asciiTheme="minorHAnsi" w:hAnsiTheme="minorHAnsi"/>
              <w:sz w:val="21"/>
            </w:rPr>
          </w:pPr>
          <w:r>
            <w:fldChar w:fldCharType="begin"/>
          </w:r>
          <w:r>
            <w:instrText xml:space="preserve"> HYPERLINK \l "_Toc78757292" </w:instrText>
          </w:r>
          <w:r>
            <w:fldChar w:fldCharType="separate"/>
          </w:r>
          <w:r>
            <w:rPr>
              <w:rStyle w:val="18"/>
            </w:rPr>
            <w:t>3.2.2</w:t>
          </w:r>
          <w:r>
            <w:rPr>
              <w:rStyle w:val="18"/>
              <w:rFonts w:hint="eastAsia" w:hAnsi="宋体"/>
            </w:rPr>
            <w:t>程序流程图</w:t>
          </w:r>
          <w:r>
            <w:tab/>
          </w:r>
          <w:r>
            <w:fldChar w:fldCharType="begin"/>
          </w:r>
          <w:r>
            <w:instrText xml:space="preserve"> PAGEREF _Toc78757292 \h </w:instrText>
          </w:r>
          <w:r>
            <w:fldChar w:fldCharType="separate"/>
          </w:r>
          <w:r>
            <w:t>7</w:t>
          </w:r>
          <w:r>
            <w:fldChar w:fldCharType="end"/>
          </w:r>
          <w:r>
            <w:fldChar w:fldCharType="end"/>
          </w:r>
        </w:p>
        <w:p>
          <w:pPr>
            <w:pStyle w:val="11"/>
            <w:tabs>
              <w:tab w:val="right" w:leader="dot" w:pos="8296"/>
            </w:tabs>
            <w:ind w:firstLine="480"/>
            <w:rPr>
              <w:rFonts w:asciiTheme="minorHAnsi" w:hAnsiTheme="minorHAnsi"/>
              <w:sz w:val="21"/>
            </w:rPr>
          </w:pPr>
          <w:r>
            <w:fldChar w:fldCharType="begin"/>
          </w:r>
          <w:r>
            <w:instrText xml:space="preserve"> HYPERLINK \l "_Toc78757293" </w:instrText>
          </w:r>
          <w:r>
            <w:fldChar w:fldCharType="separate"/>
          </w:r>
          <w:r>
            <w:rPr>
              <w:rStyle w:val="18"/>
            </w:rPr>
            <w:t>4</w:t>
          </w:r>
          <w:r>
            <w:rPr>
              <w:rStyle w:val="18"/>
              <w:rFonts w:hint="eastAsia" w:hAnsi="宋体"/>
            </w:rPr>
            <w:t>测试方案与测试结果</w:t>
          </w:r>
          <w:r>
            <w:tab/>
          </w:r>
          <w:r>
            <w:fldChar w:fldCharType="begin"/>
          </w:r>
          <w:r>
            <w:instrText xml:space="preserve"> PAGEREF _Toc78757293 \h </w:instrText>
          </w:r>
          <w:r>
            <w:fldChar w:fldCharType="separate"/>
          </w:r>
          <w:r>
            <w:t>8</w:t>
          </w:r>
          <w:r>
            <w:fldChar w:fldCharType="end"/>
          </w:r>
          <w:r>
            <w:fldChar w:fldCharType="end"/>
          </w:r>
        </w:p>
        <w:p>
          <w:pPr>
            <w:pStyle w:val="12"/>
            <w:tabs>
              <w:tab w:val="right" w:leader="dot" w:pos="8296"/>
            </w:tabs>
            <w:ind w:left="480" w:firstLine="480"/>
            <w:rPr>
              <w:rFonts w:asciiTheme="minorHAnsi" w:hAnsiTheme="minorHAnsi"/>
              <w:sz w:val="21"/>
            </w:rPr>
          </w:pPr>
          <w:r>
            <w:fldChar w:fldCharType="begin"/>
          </w:r>
          <w:r>
            <w:instrText xml:space="preserve"> HYPERLINK \l "_Toc78757294" </w:instrText>
          </w:r>
          <w:r>
            <w:fldChar w:fldCharType="separate"/>
          </w:r>
          <w:r>
            <w:rPr>
              <w:rStyle w:val="18"/>
              <w:rFonts w:eastAsia="宋体"/>
            </w:rPr>
            <w:t>4.1</w:t>
          </w:r>
          <w:r>
            <w:rPr>
              <w:rStyle w:val="18"/>
              <w:rFonts w:hint="eastAsia" w:hAnsi="宋体" w:eastAsia="宋体"/>
            </w:rPr>
            <w:t>测试方案</w:t>
          </w:r>
          <w:r>
            <w:tab/>
          </w:r>
          <w:r>
            <w:fldChar w:fldCharType="begin"/>
          </w:r>
          <w:r>
            <w:instrText xml:space="preserve"> PAGEREF _Toc78757294 \h </w:instrText>
          </w:r>
          <w:r>
            <w:fldChar w:fldCharType="separate"/>
          </w:r>
          <w:r>
            <w:t>8</w:t>
          </w:r>
          <w:r>
            <w:fldChar w:fldCharType="end"/>
          </w:r>
          <w:r>
            <w:fldChar w:fldCharType="end"/>
          </w:r>
        </w:p>
        <w:p>
          <w:pPr>
            <w:pStyle w:val="12"/>
            <w:tabs>
              <w:tab w:val="right" w:leader="dot" w:pos="8296"/>
            </w:tabs>
            <w:ind w:left="480" w:firstLine="480"/>
            <w:rPr>
              <w:rFonts w:asciiTheme="minorHAnsi" w:hAnsiTheme="minorHAnsi"/>
              <w:sz w:val="21"/>
            </w:rPr>
          </w:pPr>
          <w:r>
            <w:fldChar w:fldCharType="begin"/>
          </w:r>
          <w:r>
            <w:instrText xml:space="preserve"> HYPERLINK \l "_Toc78757295" </w:instrText>
          </w:r>
          <w:r>
            <w:fldChar w:fldCharType="separate"/>
          </w:r>
          <w:r>
            <w:rPr>
              <w:rStyle w:val="18"/>
              <w:rFonts w:eastAsia="宋体"/>
            </w:rPr>
            <w:t xml:space="preserve">4.2 </w:t>
          </w:r>
          <w:r>
            <w:rPr>
              <w:rStyle w:val="18"/>
              <w:rFonts w:hint="eastAsia" w:hAnsi="宋体" w:eastAsia="宋体"/>
            </w:rPr>
            <w:t>测试条件与仪器</w:t>
          </w:r>
          <w:r>
            <w:tab/>
          </w:r>
          <w:r>
            <w:fldChar w:fldCharType="begin"/>
          </w:r>
          <w:r>
            <w:instrText xml:space="preserve"> PAGEREF _Toc78757295 \h </w:instrText>
          </w:r>
          <w:r>
            <w:fldChar w:fldCharType="separate"/>
          </w:r>
          <w:r>
            <w:t>8</w:t>
          </w:r>
          <w:r>
            <w:fldChar w:fldCharType="end"/>
          </w:r>
          <w:r>
            <w:fldChar w:fldCharType="end"/>
          </w:r>
        </w:p>
        <w:p>
          <w:pPr>
            <w:pStyle w:val="12"/>
            <w:tabs>
              <w:tab w:val="right" w:leader="dot" w:pos="8296"/>
            </w:tabs>
            <w:ind w:left="480" w:firstLine="480"/>
            <w:rPr>
              <w:rFonts w:asciiTheme="minorHAnsi" w:hAnsiTheme="minorHAnsi"/>
              <w:sz w:val="21"/>
            </w:rPr>
          </w:pPr>
          <w:r>
            <w:fldChar w:fldCharType="begin"/>
          </w:r>
          <w:r>
            <w:instrText xml:space="preserve"> HYPERLINK \l "_Toc78757296" </w:instrText>
          </w:r>
          <w:r>
            <w:fldChar w:fldCharType="separate"/>
          </w:r>
          <w:r>
            <w:rPr>
              <w:rStyle w:val="18"/>
              <w:rFonts w:eastAsia="宋体"/>
            </w:rPr>
            <w:t xml:space="preserve">4.3 </w:t>
          </w:r>
          <w:r>
            <w:rPr>
              <w:rStyle w:val="18"/>
              <w:rFonts w:hint="eastAsia" w:hAnsi="宋体" w:eastAsia="宋体"/>
            </w:rPr>
            <w:t>测试结果及分析</w:t>
          </w:r>
          <w:r>
            <w:tab/>
          </w:r>
          <w:r>
            <w:fldChar w:fldCharType="begin"/>
          </w:r>
          <w:r>
            <w:instrText xml:space="preserve"> PAGEREF _Toc78757296 \h </w:instrText>
          </w:r>
          <w:r>
            <w:fldChar w:fldCharType="separate"/>
          </w:r>
          <w:r>
            <w:t>8</w:t>
          </w:r>
          <w:r>
            <w:fldChar w:fldCharType="end"/>
          </w:r>
          <w:r>
            <w:fldChar w:fldCharType="end"/>
          </w:r>
        </w:p>
        <w:p>
          <w:pPr>
            <w:pStyle w:val="7"/>
            <w:tabs>
              <w:tab w:val="right" w:leader="dot" w:pos="8296"/>
            </w:tabs>
            <w:ind w:left="960" w:firstLine="480"/>
            <w:rPr>
              <w:rFonts w:asciiTheme="minorHAnsi" w:hAnsiTheme="minorHAnsi"/>
              <w:sz w:val="21"/>
            </w:rPr>
          </w:pPr>
          <w:r>
            <w:fldChar w:fldCharType="begin"/>
          </w:r>
          <w:r>
            <w:instrText xml:space="preserve"> HYPERLINK \l "_Toc78757297" </w:instrText>
          </w:r>
          <w:r>
            <w:fldChar w:fldCharType="separate"/>
          </w:r>
          <w:r>
            <w:rPr>
              <w:rStyle w:val="18"/>
            </w:rPr>
            <w:t>4.3.1</w:t>
          </w:r>
          <w:r>
            <w:rPr>
              <w:rStyle w:val="18"/>
              <w:rFonts w:hint="eastAsia" w:hAnsi="宋体"/>
            </w:rPr>
            <w:t>测试结果</w:t>
          </w:r>
          <w:r>
            <w:tab/>
          </w:r>
          <w:r>
            <w:fldChar w:fldCharType="begin"/>
          </w:r>
          <w:r>
            <w:instrText xml:space="preserve"> PAGEREF _Toc78757297 \h </w:instrText>
          </w:r>
          <w:r>
            <w:fldChar w:fldCharType="separate"/>
          </w:r>
          <w:r>
            <w:t>8</w:t>
          </w:r>
          <w:r>
            <w:fldChar w:fldCharType="end"/>
          </w:r>
          <w:r>
            <w:fldChar w:fldCharType="end"/>
          </w:r>
        </w:p>
        <w:p>
          <w:pPr>
            <w:pStyle w:val="7"/>
            <w:tabs>
              <w:tab w:val="right" w:leader="dot" w:pos="8296"/>
            </w:tabs>
            <w:ind w:left="960" w:firstLine="480"/>
            <w:rPr>
              <w:rFonts w:asciiTheme="minorHAnsi" w:hAnsiTheme="minorHAnsi"/>
              <w:sz w:val="21"/>
            </w:rPr>
          </w:pPr>
          <w:r>
            <w:fldChar w:fldCharType="begin"/>
          </w:r>
          <w:r>
            <w:instrText xml:space="preserve"> HYPERLINK \l "_Toc78757298" </w:instrText>
          </w:r>
          <w:r>
            <w:fldChar w:fldCharType="separate"/>
          </w:r>
          <w:r>
            <w:rPr>
              <w:rStyle w:val="18"/>
            </w:rPr>
            <w:t>4.3.2</w:t>
          </w:r>
          <w:r>
            <w:rPr>
              <w:rStyle w:val="18"/>
              <w:rFonts w:hint="eastAsia"/>
            </w:rPr>
            <w:t>故障分析</w:t>
          </w:r>
          <w:r>
            <w:tab/>
          </w:r>
          <w:r>
            <w:fldChar w:fldCharType="begin"/>
          </w:r>
          <w:r>
            <w:instrText xml:space="preserve"> PAGEREF _Toc78757298 \h </w:instrText>
          </w:r>
          <w:r>
            <w:fldChar w:fldCharType="separate"/>
          </w:r>
          <w:r>
            <w:t>9</w:t>
          </w:r>
          <w:r>
            <w:fldChar w:fldCharType="end"/>
          </w:r>
          <w:r>
            <w:fldChar w:fldCharType="end"/>
          </w:r>
        </w:p>
        <w:p>
          <w:pPr>
            <w:pStyle w:val="7"/>
            <w:tabs>
              <w:tab w:val="right" w:leader="dot" w:pos="8296"/>
            </w:tabs>
            <w:ind w:left="960" w:firstLine="480"/>
            <w:rPr>
              <w:rFonts w:asciiTheme="minorHAnsi" w:hAnsiTheme="minorHAnsi"/>
              <w:sz w:val="21"/>
            </w:rPr>
          </w:pPr>
          <w:r>
            <w:fldChar w:fldCharType="begin"/>
          </w:r>
          <w:r>
            <w:instrText xml:space="preserve"> HYPERLINK \l "_Toc78757299" </w:instrText>
          </w:r>
          <w:r>
            <w:fldChar w:fldCharType="separate"/>
          </w:r>
          <w:r>
            <w:rPr>
              <w:rStyle w:val="18"/>
            </w:rPr>
            <w:t>4.3.2</w:t>
          </w:r>
          <w:r>
            <w:rPr>
              <w:rStyle w:val="18"/>
              <w:rFonts w:hint="eastAsia" w:hAnsi="宋体"/>
            </w:rPr>
            <w:t>测试分析与结论</w:t>
          </w:r>
          <w:r>
            <w:tab/>
          </w:r>
          <w:r>
            <w:fldChar w:fldCharType="begin"/>
          </w:r>
          <w:r>
            <w:instrText xml:space="preserve"> PAGEREF _Toc78757299 \h </w:instrText>
          </w:r>
          <w:r>
            <w:fldChar w:fldCharType="separate"/>
          </w:r>
          <w:r>
            <w:t>9</w:t>
          </w:r>
          <w:r>
            <w:fldChar w:fldCharType="end"/>
          </w:r>
          <w:r>
            <w:fldChar w:fldCharType="end"/>
          </w:r>
        </w:p>
        <w:p>
          <w:pPr>
            <w:ind w:firstLine="480"/>
          </w:pPr>
          <w:r>
            <w:fldChar w:fldCharType="end"/>
          </w:r>
        </w:p>
      </w:sdtContent>
    </w:sdt>
    <w:p>
      <w:pPr>
        <w:widowControl/>
        <w:spacing w:line="240" w:lineRule="auto"/>
        <w:ind w:firstLine="0" w:firstLineChars="0"/>
        <w:jc w:val="left"/>
        <w:rPr>
          <w:b/>
        </w:rPr>
      </w:pPr>
      <w:r>
        <w:rPr>
          <w:b/>
        </w:rPr>
        <w:br w:type="page"/>
      </w:r>
    </w:p>
    <w:p>
      <w:pPr>
        <w:pStyle w:val="31"/>
        <w:spacing w:line="400" w:lineRule="auto"/>
        <w:rPr>
          <w:b/>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pPr>
        <w:pStyle w:val="2"/>
        <w:spacing w:before="312" w:after="312"/>
      </w:pPr>
      <w:bookmarkStart w:id="0" w:name="_Toc78757272"/>
      <w:r>
        <w:rPr>
          <w:rFonts w:hint="eastAsia"/>
        </w:rPr>
        <w:t>1系统方案</w:t>
      </w:r>
      <w:bookmarkEnd w:id="0"/>
    </w:p>
    <w:p>
      <w:pPr>
        <w:pStyle w:val="3"/>
        <w:spacing w:before="156" w:after="156"/>
      </w:pPr>
      <w:bookmarkStart w:id="1" w:name="_Toc78757273"/>
      <w:r>
        <w:rPr>
          <w:rFonts w:hint="eastAsia"/>
        </w:rPr>
        <w:t>1.1主控制器的论证与选择</w:t>
      </w:r>
      <w:bookmarkEnd w:id="1"/>
    </w:p>
    <w:p>
      <w:pPr>
        <w:ind w:firstLine="480"/>
      </w:pPr>
      <w:r>
        <w:rPr>
          <w:rFonts w:hint="eastAsia"/>
        </w:rPr>
        <w:t>方案一：采用 STC 系列单片机做主控芯片。该芯片运用广泛，价格便宜，抗干扰性强，高性能、</w:t>
      </w:r>
      <w:r>
        <w:t>外设接口</w:t>
      </w:r>
      <w:r>
        <w:rPr>
          <w:rFonts w:hint="eastAsia"/>
        </w:rPr>
        <w:t>及</w:t>
      </w:r>
      <w:r>
        <w:t>内存资源丰富</w:t>
      </w:r>
      <w:r>
        <w:rPr>
          <w:rFonts w:hint="eastAsia"/>
        </w:rPr>
        <w:t>，可靠性高，编程方便，I/O 口资源丰富，特别适合简单控制系统的应用。</w:t>
      </w:r>
    </w:p>
    <w:p>
      <w:pPr>
        <w:ind w:firstLine="480"/>
        <w:rPr>
          <w:szCs w:val="24"/>
        </w:rPr>
      </w:pPr>
      <w:r>
        <w:rPr>
          <w:rFonts w:hint="eastAsia"/>
        </w:rPr>
        <w:t>方案二：</w:t>
      </w:r>
      <w:r>
        <w:rPr>
          <w:rFonts w:hint="eastAsia"/>
          <w:szCs w:val="24"/>
        </w:rPr>
        <w:t>选用</w:t>
      </w:r>
      <w:r>
        <w:rPr>
          <w:szCs w:val="24"/>
        </w:rPr>
        <w:t>AT89C51</w:t>
      </w:r>
      <w:r>
        <w:rPr>
          <w:rFonts w:hint="eastAsia"/>
          <w:szCs w:val="24"/>
        </w:rPr>
        <w:t>作为</w:t>
      </w:r>
      <w:r>
        <w:rPr>
          <w:szCs w:val="24"/>
        </w:rPr>
        <w:t>主控制器</w:t>
      </w:r>
      <w:r>
        <w:rPr>
          <w:rFonts w:hint="eastAsia"/>
          <w:szCs w:val="24"/>
        </w:rPr>
        <w:t>。</w:t>
      </w:r>
      <w:r>
        <w:rPr>
          <w:rFonts w:hint="eastAsia"/>
        </w:rPr>
        <w:t>STC</w:t>
      </w:r>
      <w:r>
        <w:rPr>
          <w:rFonts w:hint="eastAsia"/>
          <w:shd w:val="clear" w:color="auto" w:fill="FFFFFF"/>
        </w:rPr>
        <w:t>公司生产的一种低功耗、高性能CMOS8位微控制器，具有8K字节系统可编程Flash存储器，</w:t>
      </w:r>
      <w:r>
        <w:rPr>
          <w:szCs w:val="24"/>
        </w:rPr>
        <w:t>AT89C51</w:t>
      </w:r>
      <w:r>
        <w:rPr>
          <w:rFonts w:hint="eastAsia"/>
          <w:szCs w:val="24"/>
        </w:rPr>
        <w:t>为8位单片机</w:t>
      </w:r>
      <w:r>
        <w:rPr>
          <w:szCs w:val="24"/>
        </w:rPr>
        <w:t>，数据处理能力明显不足。</w:t>
      </w:r>
    </w:p>
    <w:p>
      <w:pPr>
        <w:ind w:firstLine="480"/>
      </w:pPr>
      <w:r>
        <w:rPr>
          <w:rFonts w:hint="eastAsia"/>
        </w:rPr>
        <w:t>综合考虑采用方案一。</w:t>
      </w:r>
    </w:p>
    <w:p>
      <w:pPr>
        <w:pStyle w:val="3"/>
        <w:spacing w:before="156" w:after="156"/>
      </w:pPr>
      <w:bookmarkStart w:id="2" w:name="_Toc78757274"/>
      <w:r>
        <w:rPr>
          <w:rFonts w:hint="eastAsia"/>
        </w:rPr>
        <w:t>1.2正弦发生模块的论证与选择</w:t>
      </w:r>
      <w:bookmarkEnd w:id="2"/>
    </w:p>
    <w:p>
      <w:pPr>
        <w:ind w:firstLine="480"/>
      </w:pPr>
      <w:r>
        <w:t>方案一</w:t>
      </w:r>
      <w:r>
        <w:rPr>
          <w:rFonts w:hint="eastAsia"/>
        </w:rPr>
        <w:t>：采用直接数字式频率合成(DDS)。</w:t>
      </w:r>
      <w:r>
        <w:t>AD9959是一款多通道频率合成器，集成了四个同步DDS内核和许多用户可编程功能。4个同步DDS通道(500 MSPS)通道间独立的频率/相位/幅度控制，AD</w:t>
      </w:r>
      <w:r>
        <w:rPr>
          <w:rFonts w:hint="eastAsia"/>
        </w:rPr>
        <w:t>9959</w:t>
      </w:r>
      <w:r>
        <w:t>内含4个集成式10位数模转换器(DAC)，单独可编程DAC满量程电流，频率调谐分辨率高</w:t>
      </w:r>
      <w:r>
        <w:rPr>
          <w:rFonts w:hint="eastAsia"/>
        </w:rPr>
        <w:t>，</w:t>
      </w:r>
      <w:r>
        <w:t>能实现全数字编程控制的频率合成。串行I/O端口接口(SPI)具有增强数据吞吐量，软件/硬件控制省电功能，双电源供电（1.8 V DDS内核/3.3 V串行I/O），多器件同步</w:t>
      </w:r>
      <w:r>
        <w:rPr>
          <w:rFonts w:hint="eastAsia"/>
        </w:rPr>
        <w:t>，但其外围电路复杂，并且存在杂散噪声。</w:t>
      </w:r>
    </w:p>
    <w:p>
      <w:pPr>
        <w:ind w:firstLine="480"/>
        <w:rPr>
          <w:rFonts w:ascii="Helvetica" w:hAnsi="Helvetica" w:eastAsia="宋体" w:cs="宋体"/>
          <w:color w:val="656565"/>
          <w:kern w:val="0"/>
          <w:sz w:val="13"/>
          <w:szCs w:val="13"/>
        </w:rPr>
      </w:pPr>
      <w:r>
        <w:t>方案二</w:t>
      </w:r>
      <w:r>
        <w:rPr>
          <w:rFonts w:hint="eastAsia"/>
        </w:rPr>
        <w:t>：</w:t>
      </w:r>
      <w:r>
        <w:t>采用FPGA器件。将某一标准正弦信号经过高速采样后送到外部存储器中储存好，然后用一个计数器产生地址读出存储器中的数据后送到D/A转换器件中输出，可以通过改变计数器的参数，改变地址信号，实现，也可以通过处理数据改变信号的幅度。但是此方案的输出波形受时钟影响较大，且不易于控制步进和进行功能扩展。</w:t>
      </w:r>
    </w:p>
    <w:p>
      <w:pPr>
        <w:ind w:firstLine="480"/>
      </w:pPr>
      <w:r>
        <w:rPr>
          <w:rFonts w:hint="eastAsia"/>
        </w:rPr>
        <w:t>考虑系统的灵活性，为全面实现题目的要求，选择方案二作为正弦波扫频信号发生器的核心，实现高速、高精度、高稳定性的正弦信号输出。</w:t>
      </w:r>
    </w:p>
    <w:p>
      <w:pPr>
        <w:pStyle w:val="3"/>
        <w:spacing w:before="156" w:after="156"/>
      </w:pPr>
      <w:bookmarkStart w:id="3" w:name="_Toc78757275"/>
      <w:r>
        <w:rPr>
          <w:rFonts w:hint="eastAsia"/>
        </w:rPr>
        <w:t>1.3放大器的论证与选择</w:t>
      </w:r>
      <w:bookmarkEnd w:id="3"/>
    </w:p>
    <w:p>
      <w:pPr>
        <w:ind w:firstLine="480"/>
        <w:rPr>
          <w:rFonts w:eastAsiaTheme="majorEastAsia" w:cstheme="majorBidi"/>
          <w:sz w:val="28"/>
          <w:szCs w:val="32"/>
        </w:rPr>
      </w:pPr>
      <w:r>
        <w:rPr>
          <w:rFonts w:hint="eastAsia"/>
        </w:rPr>
        <w:t>方案一：采用固定增益型放大器。增益型放大器类型丰富，精度高，内部偏置，便于使用，性能优良，具有较高的容性负载驱动能力。AD620是一款低成本、</w:t>
      </w:r>
      <w:r>
        <w:t>低功耗</w:t>
      </w:r>
      <w:r>
        <w:rPr>
          <w:rFonts w:hint="eastAsia"/>
        </w:rPr>
        <w:t>、高精度仪表放大器，</w:t>
      </w:r>
      <w:r>
        <w:t>通过一个外部电阻设置增益</w:t>
      </w:r>
      <w:r>
        <w:rPr>
          <w:rFonts w:hint="eastAsia"/>
        </w:rPr>
        <w:t>，</w:t>
      </w:r>
      <w:r>
        <w:t>具有比三运放IA设计更高的性能</w:t>
      </w:r>
      <w:r>
        <w:rPr>
          <w:rFonts w:hint="eastAsia"/>
        </w:rPr>
        <w:t>。</w:t>
      </w:r>
    </w:p>
    <w:p>
      <w:pPr>
        <w:ind w:firstLine="480"/>
      </w:pPr>
      <w:r>
        <w:rPr>
          <w:rFonts w:hint="eastAsia"/>
        </w:rPr>
        <w:t>方案二：采用压控增益放大器（VAC）。</w:t>
      </w:r>
      <w:r>
        <w:t>在压控</w:t>
      </w:r>
      <w:r>
        <w:rPr>
          <w:rFonts w:hint="eastAsia"/>
        </w:rPr>
        <w:t>增益</w:t>
      </w:r>
      <w:r>
        <w:t>放大器中，增益由信号的电压电平控制。增益是输出振幅除以输入振幅的比率测量值。</w:t>
      </w:r>
      <w:r>
        <w:rPr>
          <w:rFonts w:hint="eastAsia"/>
        </w:rPr>
        <w:t>压控增益放大器，对压控信号端信号要求较高，在实际当中需引入滤波电路，使电路复杂难度增加。</w:t>
      </w:r>
    </w:p>
    <w:p>
      <w:pPr>
        <w:ind w:firstLine="480"/>
      </w:pPr>
      <w:r>
        <w:rPr>
          <w:rFonts w:hint="eastAsia"/>
        </w:rPr>
        <w:t>综合考虑采用方案一。</w:t>
      </w:r>
    </w:p>
    <w:p>
      <w:pPr>
        <w:pStyle w:val="3"/>
        <w:spacing w:before="156" w:after="156"/>
        <w:ind w:firstLine="643"/>
      </w:pPr>
      <w:bookmarkStart w:id="4" w:name="_Toc78757276"/>
      <w:r>
        <w:rPr>
          <w:rFonts w:hint="eastAsia"/>
        </w:rPr>
        <w:t>1.4 开关的论证与选择</w:t>
      </w:r>
      <w:bookmarkEnd w:id="4"/>
    </w:p>
    <w:p>
      <w:pPr>
        <w:ind w:firstLine="480"/>
      </w:pPr>
      <w:r>
        <w:t>方案一</w:t>
      </w:r>
      <w:r>
        <w:rPr>
          <w:rFonts w:hint="eastAsia"/>
        </w:rPr>
        <w:t>：采用</w:t>
      </w:r>
      <w:r>
        <w:t>模拟开关</w:t>
      </w:r>
      <w:r>
        <w:rPr>
          <w:rFonts w:hint="eastAsia"/>
        </w:rPr>
        <w:t>。</w:t>
      </w:r>
      <w:r>
        <w:t>模拟开关主要是完成信号链路中的信号切换功能。采用MOS管的开关方式实现了对信号链路关断或者打开，</w:t>
      </w:r>
      <w:r>
        <w:rPr>
          <w:rFonts w:hint="eastAsia"/>
        </w:rPr>
        <w:t>模拟开关没有触点、寿命长、不受使用环境限制，但控制电流不能太大。一般小信号情况下可以使用模拟开关。</w:t>
      </w:r>
    </w:p>
    <w:p>
      <w:pPr>
        <w:ind w:firstLine="480"/>
      </w:pPr>
      <w:r>
        <w:rPr>
          <w:rFonts w:hint="eastAsia"/>
        </w:rPr>
        <w:t>方案二：采用继电器控制。</w:t>
      </w:r>
      <w:r>
        <w:t>继电器的控制是采用硬件接线实现的，是利用继电器机械触点的串联或并联极延时继电器的滞后动作等组合形成控制逻辑，安全性高</w:t>
      </w:r>
      <w:r>
        <w:rPr>
          <w:rFonts w:hint="eastAsia"/>
        </w:rPr>
        <w:t>，</w:t>
      </w:r>
      <w:r>
        <w:t>优制造技术成熟，</w:t>
      </w:r>
      <w:r>
        <w:rPr>
          <w:rFonts w:hint="eastAsia"/>
        </w:rPr>
        <w:t>能带大负载，且抗干扰能力强</w:t>
      </w:r>
      <w:r>
        <w:t>小</w:t>
      </w:r>
      <w:r>
        <w:rPr>
          <w:rFonts w:hint="eastAsia"/>
        </w:rPr>
        <w:t>，完美的解决了线压降和高低压的隔离，但速度慢不宜高速场合，成本高。</w:t>
      </w:r>
    </w:p>
    <w:p>
      <w:pPr>
        <w:ind w:firstLine="480"/>
        <w:rPr>
          <w:kern w:val="0"/>
        </w:rPr>
      </w:pPr>
      <w:r>
        <w:rPr>
          <w:kern w:val="0"/>
        </w:rPr>
        <w:t>考虑到本设计信号功率较大</w:t>
      </w:r>
      <w:r>
        <w:rPr>
          <w:rFonts w:hint="eastAsia"/>
          <w:kern w:val="0"/>
        </w:rPr>
        <w:t>，</w:t>
      </w:r>
      <w:r>
        <w:rPr>
          <w:kern w:val="0"/>
        </w:rPr>
        <w:t>选择方案二</w:t>
      </w:r>
      <w:r>
        <w:rPr>
          <w:rFonts w:hint="eastAsia"/>
          <w:kern w:val="0"/>
        </w:rPr>
        <w:t>。</w:t>
      </w:r>
    </w:p>
    <w:p>
      <w:pPr>
        <w:widowControl/>
        <w:spacing w:line="240" w:lineRule="auto"/>
        <w:ind w:firstLine="0" w:firstLineChars="0"/>
        <w:jc w:val="left"/>
        <w:rPr>
          <w:rFonts w:eastAsia="黑体"/>
          <w:b/>
          <w:bCs/>
          <w:kern w:val="44"/>
          <w:sz w:val="32"/>
          <w:szCs w:val="32"/>
        </w:rPr>
      </w:pPr>
      <w:r>
        <w:rPr>
          <w:sz w:val="32"/>
          <w:szCs w:val="32"/>
        </w:rPr>
        <w:br w:type="page"/>
      </w:r>
    </w:p>
    <w:p>
      <w:pPr>
        <w:pStyle w:val="2"/>
        <w:spacing w:before="312" w:after="312"/>
        <w:rPr>
          <w:sz w:val="32"/>
          <w:szCs w:val="32"/>
        </w:rPr>
      </w:pPr>
      <w:bookmarkStart w:id="5" w:name="_Toc78757277"/>
      <w:r>
        <w:rPr>
          <w:sz w:val="32"/>
          <w:szCs w:val="32"/>
        </w:rPr>
        <w:t>2</w:t>
      </w:r>
      <w:r>
        <w:rPr>
          <w:rFonts w:hAnsi="宋体"/>
          <w:sz w:val="32"/>
          <w:szCs w:val="32"/>
        </w:rPr>
        <w:t>系统理论分析与计算</w:t>
      </w:r>
      <w:bookmarkEnd w:id="5"/>
    </w:p>
    <w:p>
      <w:pPr>
        <w:pStyle w:val="3"/>
        <w:spacing w:before="156" w:after="156"/>
      </w:pPr>
      <w:bookmarkStart w:id="6" w:name="_Toc78757278"/>
      <w:r>
        <w:rPr>
          <w:rFonts w:hint="eastAsia"/>
        </w:rPr>
        <w:t>2.1特性检测</w:t>
      </w:r>
      <w:bookmarkEnd w:id="6"/>
    </w:p>
    <w:p>
      <w:pPr>
        <w:pStyle w:val="4"/>
        <w:spacing w:before="156" w:after="156"/>
      </w:pPr>
      <w:bookmarkStart w:id="7" w:name="_Toc78757279"/>
      <w:r>
        <w:rPr>
          <w:rFonts w:hint="eastAsia"/>
        </w:rPr>
        <w:t>2.1.1</w:t>
      </w:r>
      <w:r>
        <w:t>输入输出电阻的计算</w:t>
      </w:r>
      <w:bookmarkEnd w:id="7"/>
    </w:p>
    <w:p>
      <w:pPr>
        <w:ind w:firstLine="480"/>
      </w:pPr>
    </w:p>
    <w:p>
      <w:pPr>
        <w:pStyle w:val="31"/>
        <w:jc w:val="center"/>
      </w:pPr>
      <w:r>
        <w:drawing>
          <wp:inline distT="0" distB="0" distL="0" distR="0">
            <wp:extent cx="4066540" cy="2755900"/>
            <wp:effectExtent l="0" t="0" r="2540" b="25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13"/>
                    <a:srcRect/>
                    <a:stretch>
                      <a:fillRect/>
                    </a:stretch>
                  </pic:blipFill>
                  <pic:spPr>
                    <a:xfrm>
                      <a:off x="0" y="0"/>
                      <a:ext cx="4066633" cy="2755900"/>
                    </a:xfrm>
                    <a:prstGeom prst="rect">
                      <a:avLst/>
                    </a:prstGeom>
                    <a:noFill/>
                    <a:ln w="9525">
                      <a:noFill/>
                      <a:miter lim="800000"/>
                      <a:headEnd/>
                      <a:tailEnd/>
                    </a:ln>
                  </pic:spPr>
                </pic:pic>
              </a:graphicData>
            </a:graphic>
          </wp:inline>
        </w:drawing>
      </w:r>
    </w:p>
    <w:p>
      <w:pPr>
        <w:pStyle w:val="30"/>
        <w:spacing w:after="156"/>
      </w:pPr>
      <w:r>
        <w:rPr>
          <w:rFonts w:hint="eastAsia"/>
        </w:rPr>
        <w:t xml:space="preserve">图2-1 </w:t>
      </w:r>
      <w:r>
        <w:t>输入</w:t>
      </w:r>
      <w:r>
        <w:rPr>
          <w:rFonts w:hint="eastAsia"/>
        </w:rPr>
        <w:t>输出</w:t>
      </w:r>
      <w:r>
        <w:t>阻抗测试电路图</w:t>
      </w:r>
    </w:p>
    <w:p>
      <w:pPr>
        <w:ind w:firstLine="480"/>
      </w:pPr>
      <w:r>
        <w:rPr>
          <w:rFonts w:hint="eastAsia"/>
        </w:rPr>
        <w:t>（1）</w:t>
      </w:r>
      <w:r>
        <w:t>输入电阻的计算</w:t>
      </w:r>
    </w:p>
    <w:p>
      <w:pPr>
        <w:ind w:firstLine="480"/>
        <w:rPr>
          <w:shd w:val="clear" w:color="auto" w:fill="FFFFFF"/>
        </w:rPr>
      </w:pPr>
      <w:r>
        <w:t>测量输入阻抗的测试电路如图</w:t>
      </w:r>
      <w:r>
        <w:rPr>
          <w:rFonts w:hint="eastAsia"/>
        </w:rPr>
        <w:t>2-1</w:t>
      </w:r>
      <w:r>
        <w:t>所示。</w:t>
      </w:r>
      <w:r>
        <w:rPr>
          <w:rFonts w:hint="eastAsia"/>
        </w:rPr>
        <w:t>STM32控制DDS产生幅值一定的正弦波，控制继电器在测试口串入1.1</w:t>
      </w:r>
      <w:r>
        <w:rPr>
          <w:rFonts w:hint="eastAsia"/>
          <w:i/>
        </w:rPr>
        <w:t xml:space="preserve"> k</w:t>
      </w:r>
      <w:r>
        <w:rPr>
          <w:rFonts w:hint="eastAsia" w:ascii="宋体" w:hAnsi="宋体" w:eastAsia="宋体"/>
        </w:rPr>
        <w:t>Ω</w:t>
      </w:r>
      <w:r>
        <w:rPr>
          <w:rFonts w:hint="eastAsia"/>
        </w:rPr>
        <w:t>的电阻</w:t>
      </w:r>
      <w:r>
        <w:rPr>
          <w:rFonts w:hint="eastAsia"/>
          <w:i/>
        </w:rPr>
        <w:t>R</w:t>
      </w:r>
      <w:r>
        <w:rPr>
          <w:rFonts w:hint="eastAsia"/>
          <w:vertAlign w:val="subscript"/>
        </w:rPr>
        <w:t>1</w:t>
      </w:r>
      <w:r>
        <w:rPr>
          <w:rFonts w:hint="eastAsia"/>
        </w:rPr>
        <w:t>，</w:t>
      </w:r>
      <w:r>
        <w:t>利用单片机的AD采集功能，采集到电阻</w:t>
      </w:r>
      <w:r>
        <w:rPr>
          <w:i/>
        </w:rPr>
        <w:t>R</w:t>
      </w:r>
      <w:r>
        <w:rPr>
          <w:vertAlign w:val="subscript"/>
        </w:rPr>
        <w:t>1</w:t>
      </w:r>
      <w:r>
        <w:t>两端电压的有效值为</w:t>
      </w:r>
      <w:r>
        <w:rPr>
          <w:i/>
        </w:rPr>
        <w:t>U</w:t>
      </w:r>
      <w:r>
        <w:rPr>
          <w:vertAlign w:val="subscript"/>
        </w:rPr>
        <w:t>1</w:t>
      </w:r>
      <w:r>
        <w:t>，</w:t>
      </w:r>
      <w:r>
        <w:rPr>
          <w:rFonts w:hint="eastAsia"/>
        </w:rPr>
        <w:t>设</w:t>
      </w:r>
      <w:r>
        <w:t>此时函数</w:t>
      </w:r>
      <w:r>
        <w:rPr>
          <w:shd w:val="clear" w:color="auto" w:fill="FFFFFF"/>
        </w:rPr>
        <w:t>信号发生器的输出的有效值为</w:t>
      </w:r>
      <w:r>
        <w:rPr>
          <w:i/>
          <w:shd w:val="clear" w:color="auto" w:fill="FFFFFF"/>
        </w:rPr>
        <w:t>U</w:t>
      </w:r>
      <w:r>
        <w:rPr>
          <w:rFonts w:hint="eastAsia"/>
          <w:i/>
          <w:shd w:val="clear" w:color="auto" w:fill="FFFFFF"/>
          <w:vertAlign w:val="subscript"/>
        </w:rPr>
        <w:t>OUTD</w:t>
      </w:r>
      <w:r>
        <w:rPr>
          <w:shd w:val="clear" w:color="auto" w:fill="FFFFFF"/>
        </w:rPr>
        <w:t>，</w:t>
      </w:r>
      <w:r>
        <w:rPr>
          <w:rFonts w:hint="eastAsia"/>
          <w:i/>
          <w:shd w:val="clear" w:color="auto" w:fill="FFFFFF"/>
        </w:rPr>
        <w:t>R</w:t>
      </w:r>
      <w:r>
        <w:rPr>
          <w:shd w:val="clear" w:color="auto" w:fill="FFFFFF"/>
          <w:vertAlign w:val="subscript"/>
        </w:rPr>
        <w:t>in</w:t>
      </w:r>
      <w:r>
        <w:rPr>
          <w:shd w:val="clear" w:color="auto" w:fill="FFFFFF"/>
        </w:rPr>
        <w:t>为输入电阻，则</w:t>
      </w:r>
      <w:r>
        <w:rPr>
          <w:rFonts w:hint="eastAsia"/>
          <w:shd w:val="clear" w:color="auto" w:fill="FFFFFF"/>
        </w:rPr>
        <w:t>可算得输入电阻为：</w:t>
      </w:r>
    </w:p>
    <w:p>
      <w:pPr>
        <w:pStyle w:val="25"/>
        <w:rPr>
          <w:shd w:val="clear" w:color="auto" w:fill="FFFFFF"/>
        </w:rPr>
      </w:pPr>
      <w:r>
        <w:rPr>
          <w:rFonts w:hint="eastAsia" w:cstheme="minorBidi"/>
          <w:shd w:val="clear" w:color="auto" w:fill="FFFFFF"/>
        </w:rPr>
        <w:tab/>
      </w:r>
      <m:oMath>
        <m:sSub>
          <m:sSubPr>
            <m:ctrlPr>
              <w:rPr>
                <w:rFonts w:ascii="Cambria Math" w:hAnsi="Cambria Math"/>
                <w:shd w:val="clear" w:color="auto" w:fill="FFFFFF"/>
              </w:rPr>
            </m:ctrlPr>
          </m:sSubPr>
          <m:e>
            <m:r>
              <m:rPr/>
              <w:rPr>
                <w:rFonts w:ascii="Cambria Math" w:hAnsi="Cambria Math"/>
                <w:shd w:val="clear" w:color="auto" w:fill="FFFFFF"/>
              </w:rPr>
              <m:t>R</m:t>
            </m:r>
            <m:ctrlPr>
              <w:rPr>
                <w:rFonts w:ascii="Cambria Math" w:hAnsi="Cambria Math"/>
                <w:shd w:val="clear" w:color="auto" w:fill="FFFFFF"/>
              </w:rPr>
            </m:ctrlPr>
          </m:e>
          <m:sub>
            <m:r>
              <m:rPr>
                <m:sty m:val="p"/>
              </m:rPr>
              <w:rPr>
                <w:rFonts w:ascii="Cambria Math" w:hAnsi="Cambria Math"/>
                <w:shd w:val="clear" w:color="auto" w:fill="FFFFFF"/>
              </w:rPr>
              <m:t>in</m:t>
            </m:r>
            <m:ctrlPr>
              <w:rPr>
                <w:rFonts w:ascii="Cambria Math" w:hAnsi="Cambria Math"/>
                <w:shd w:val="clear" w:color="auto" w:fill="FFFFFF"/>
              </w:rPr>
            </m:ctrlPr>
          </m:sub>
        </m:sSub>
        <m:r>
          <m:rPr>
            <m:sty m:val="p"/>
          </m:rPr>
          <w:rPr>
            <w:rFonts w:ascii="Cambria Math" w:hAnsi="Cambria Math"/>
            <w:shd w:val="clear" w:color="auto" w:fill="FFFFFF"/>
          </w:rPr>
          <m:t>=</m:t>
        </m:r>
        <m:f>
          <m:fPr>
            <m:ctrlPr>
              <w:rPr>
                <w:rFonts w:ascii="Cambria Math" w:hAnsi="Cambria Math"/>
                <w:szCs w:val="22"/>
                <w:shd w:val="clear" w:color="auto" w:fill="FFFFFF"/>
              </w:rPr>
            </m:ctrlPr>
          </m:fPr>
          <m:num>
            <m:r>
              <m:rPr>
                <m:sty m:val="p"/>
              </m:rPr>
              <w:rPr>
                <w:rFonts w:ascii="Cambria Math" w:hAnsi="Cambria Math"/>
                <w:shd w:val="clear" w:color="auto" w:fill="FFFFFF"/>
              </w:rPr>
              <m:t>(</m:t>
            </m:r>
            <m:sSub>
              <m:sSubPr>
                <m:ctrlPr>
                  <w:rPr>
                    <w:rFonts w:ascii="Cambria Math" w:hAnsi="Cambria Math"/>
                    <w:shd w:val="clear" w:color="auto" w:fill="FFFFFF"/>
                  </w:rPr>
                </m:ctrlPr>
              </m:sSubPr>
              <m:e>
                <m:r>
                  <m:rPr/>
                  <w:rPr>
                    <w:rFonts w:ascii="Cambria Math" w:hAnsi="Cambria Math"/>
                    <w:shd w:val="clear" w:color="auto" w:fill="FFFFFF"/>
                  </w:rPr>
                  <m:t>U</m:t>
                </m:r>
                <m:ctrlPr>
                  <w:rPr>
                    <w:rFonts w:ascii="Cambria Math" w:hAnsi="Cambria Math"/>
                    <w:shd w:val="clear" w:color="auto" w:fill="FFFFFF"/>
                  </w:rPr>
                </m:ctrlPr>
              </m:e>
              <m:sub>
                <m:r>
                  <m:rPr/>
                  <w:rPr>
                    <w:rFonts w:ascii="Cambria Math" w:hAnsi="Cambria Math"/>
                    <w:shd w:val="clear" w:color="auto" w:fill="FFFFFF"/>
                  </w:rPr>
                  <m:t>OUTD</m:t>
                </m:r>
                <m:ctrlPr>
                  <w:rPr>
                    <w:rFonts w:ascii="Cambria Math" w:hAnsi="Cambria Math"/>
                    <w:shd w:val="clear" w:color="auto" w:fill="FFFFFF"/>
                  </w:rPr>
                </m:ctrlPr>
              </m:sub>
            </m:sSub>
            <m:r>
              <m:rPr>
                <m:sty m:val="p"/>
              </m:rPr>
              <w:rPr>
                <w:rFonts w:ascii="Cambria Math" w:hAnsi="Cambria Math"/>
                <w:shd w:val="clear" w:color="auto" w:fill="FFFFFF"/>
              </w:rPr>
              <m:t>−</m:t>
            </m:r>
            <m:sSub>
              <m:sSubPr>
                <m:ctrlPr>
                  <w:rPr>
                    <w:rFonts w:ascii="Cambria Math" w:hAnsi="Cambria Math"/>
                    <w:shd w:val="clear" w:color="auto" w:fill="FFFFFF"/>
                  </w:rPr>
                </m:ctrlPr>
              </m:sSubPr>
              <m:e>
                <m:r>
                  <m:rPr/>
                  <w:rPr>
                    <w:rFonts w:ascii="Cambria Math" w:hAnsi="Cambria Math"/>
                    <w:shd w:val="clear" w:color="auto" w:fill="FFFFFF"/>
                  </w:rPr>
                  <m:t>U</m:t>
                </m:r>
                <m:ctrlPr>
                  <w:rPr>
                    <w:rFonts w:ascii="Cambria Math" w:hAnsi="Cambria Math"/>
                    <w:shd w:val="clear" w:color="auto" w:fill="FFFFFF"/>
                  </w:rPr>
                </m:ctrlPr>
              </m:e>
              <m:sub>
                <m:r>
                  <m:rPr>
                    <m:sty m:val="p"/>
                  </m:rPr>
                  <w:rPr>
                    <w:rFonts w:ascii="Cambria Math" w:hAnsi="Cambria Math"/>
                    <w:shd w:val="clear" w:color="auto" w:fill="FFFFFF"/>
                  </w:rPr>
                  <m:t>1</m:t>
                </m:r>
                <m:ctrlPr>
                  <w:rPr>
                    <w:rFonts w:ascii="Cambria Math" w:hAnsi="Cambria Math"/>
                    <w:shd w:val="clear" w:color="auto" w:fill="FFFFFF"/>
                  </w:rPr>
                </m:ctrlPr>
              </m:sub>
            </m:sSub>
            <m:r>
              <m:rPr>
                <m:sty m:val="p"/>
              </m:rPr>
              <w:rPr>
                <w:rFonts w:ascii="Cambria Math" w:hAnsi="Cambria Math"/>
                <w:shd w:val="clear" w:color="auto" w:fill="FFFFFF"/>
              </w:rPr>
              <m:t>)</m:t>
            </m:r>
            <m:sSub>
              <m:sSubPr>
                <m:ctrlPr>
                  <w:rPr>
                    <w:rFonts w:ascii="Cambria Math" w:hAnsi="Cambria Math"/>
                    <w:shd w:val="clear" w:color="auto" w:fill="FFFFFF"/>
                  </w:rPr>
                </m:ctrlPr>
              </m:sSubPr>
              <m:e>
                <m:r>
                  <m:rPr/>
                  <w:rPr>
                    <w:rFonts w:ascii="Cambria Math" w:hAnsi="Cambria Math"/>
                    <w:shd w:val="clear" w:color="auto" w:fill="FFFFFF"/>
                  </w:rPr>
                  <m:t>R</m:t>
                </m:r>
                <m:ctrlPr>
                  <w:rPr>
                    <w:rFonts w:ascii="Cambria Math" w:hAnsi="Cambria Math"/>
                    <w:shd w:val="clear" w:color="auto" w:fill="FFFFFF"/>
                  </w:rPr>
                </m:ctrlPr>
              </m:e>
              <m:sub>
                <m:r>
                  <m:rPr>
                    <m:sty m:val="p"/>
                  </m:rPr>
                  <w:rPr>
                    <w:rFonts w:ascii="Cambria Math" w:hAnsi="Cambria Math"/>
                    <w:shd w:val="clear" w:color="auto" w:fill="FFFFFF"/>
                  </w:rPr>
                  <m:t>1</m:t>
                </m:r>
                <m:ctrlPr>
                  <w:rPr>
                    <w:rFonts w:ascii="Cambria Math" w:hAnsi="Cambria Math"/>
                    <w:shd w:val="clear" w:color="auto" w:fill="FFFFFF"/>
                  </w:rPr>
                </m:ctrlPr>
              </m:sub>
            </m:sSub>
            <m:ctrlPr>
              <w:rPr>
                <w:rFonts w:ascii="Cambria Math" w:hAnsi="Cambria Math"/>
                <w:szCs w:val="22"/>
                <w:shd w:val="clear" w:color="auto" w:fill="FFFFFF"/>
              </w:rPr>
            </m:ctrlPr>
          </m:num>
          <m:den>
            <m:sSub>
              <m:sSubPr>
                <m:ctrlPr>
                  <w:rPr>
                    <w:rFonts w:ascii="Cambria Math" w:hAnsi="Cambria Math"/>
                    <w:shd w:val="clear" w:color="auto" w:fill="FFFFFF"/>
                  </w:rPr>
                </m:ctrlPr>
              </m:sSubPr>
              <m:e>
                <m:r>
                  <m:rPr/>
                  <w:rPr>
                    <w:rFonts w:ascii="Cambria Math" w:hAnsi="Cambria Math"/>
                    <w:shd w:val="clear" w:color="auto" w:fill="FFFFFF"/>
                  </w:rPr>
                  <m:t>U</m:t>
                </m:r>
                <m:ctrlPr>
                  <w:rPr>
                    <w:rFonts w:ascii="Cambria Math" w:hAnsi="Cambria Math"/>
                    <w:shd w:val="clear" w:color="auto" w:fill="FFFFFF"/>
                  </w:rPr>
                </m:ctrlPr>
              </m:e>
              <m:sub>
                <m:r>
                  <m:rPr>
                    <m:sty m:val="p"/>
                  </m:rPr>
                  <w:rPr>
                    <w:rFonts w:ascii="Cambria Math" w:hAnsi="Cambria Math"/>
                    <w:shd w:val="clear" w:color="auto" w:fill="FFFFFF"/>
                  </w:rPr>
                  <m:t>1</m:t>
                </m:r>
                <m:ctrlPr>
                  <w:rPr>
                    <w:rFonts w:ascii="Cambria Math" w:hAnsi="Cambria Math"/>
                    <w:shd w:val="clear" w:color="auto" w:fill="FFFFFF"/>
                  </w:rPr>
                </m:ctrlPr>
              </m:sub>
            </m:sSub>
            <m:ctrlPr>
              <w:rPr>
                <w:rFonts w:ascii="Cambria Math" w:hAnsi="Cambria Math"/>
                <w:szCs w:val="22"/>
                <w:shd w:val="clear" w:color="auto" w:fill="FFFFFF"/>
              </w:rPr>
            </m:ctrlPr>
          </m:den>
        </m:f>
      </m:oMath>
      <w:r>
        <w:rPr>
          <w:rFonts w:hint="eastAsia" w:cstheme="minorBidi"/>
          <w:szCs w:val="22"/>
          <w:shd w:val="clear" w:color="auto" w:fill="FFFFFF"/>
        </w:rPr>
        <w:tab/>
      </w:r>
      <w:r>
        <w:rPr>
          <w:rFonts w:hint="eastAsia"/>
          <w:shd w:val="clear" w:color="auto" w:fill="FFFFFF"/>
        </w:rPr>
        <w:t>(2-1)</w:t>
      </w:r>
    </w:p>
    <w:p>
      <w:pPr>
        <w:ind w:firstLine="480"/>
      </w:pPr>
      <w:r>
        <w:rPr>
          <w:rFonts w:hint="eastAsia"/>
          <w:shd w:val="clear" w:color="auto" w:fill="FFFFFF"/>
        </w:rPr>
        <w:t>（2）</w:t>
      </w:r>
      <w:r>
        <w:t>输出电阻的测计算</w:t>
      </w:r>
    </w:p>
    <w:p>
      <w:pPr>
        <w:ind w:firstLine="480"/>
      </w:pPr>
      <w:r>
        <w:t>测量输出阻抗的测试电路如图2</w:t>
      </w:r>
      <w:r>
        <w:rPr>
          <w:rFonts w:hint="eastAsia"/>
        </w:rPr>
        <w:t>-1</w:t>
      </w:r>
      <w:r>
        <w:t>所示。在输出信号不失真的情况下，先打开</w:t>
      </w:r>
      <w:r>
        <w:rPr>
          <w:rFonts w:hint="eastAsia"/>
        </w:rPr>
        <w:t>K</w:t>
      </w:r>
      <w:r>
        <w:rPr>
          <w:rFonts w:hint="eastAsia"/>
          <w:vertAlign w:val="subscript"/>
        </w:rPr>
        <w:t>1</w:t>
      </w:r>
      <w:r>
        <w:rPr>
          <w:rFonts w:hint="eastAsia"/>
        </w:rPr>
        <w:t>，控制继电器在被测试放大器输出端串入1.1k的电阻</w:t>
      </w:r>
      <w:r>
        <w:rPr>
          <w:rFonts w:hint="eastAsia"/>
          <w:i/>
        </w:rPr>
        <w:t>R</w:t>
      </w:r>
      <w:r>
        <w:rPr>
          <w:rFonts w:hint="eastAsia"/>
          <w:vertAlign w:val="subscript"/>
        </w:rPr>
        <w:t>2</w:t>
      </w:r>
      <w:r>
        <w:rPr>
          <w:rFonts w:hint="eastAsia"/>
        </w:rPr>
        <w:t>，</w:t>
      </w:r>
      <w:r>
        <w:t>利用单片机的AD采集功能，采集到电阻</w:t>
      </w:r>
      <w:r>
        <w:rPr>
          <w:i/>
        </w:rPr>
        <w:t>R</w:t>
      </w:r>
      <w:r>
        <w:rPr>
          <w:rFonts w:hint="eastAsia"/>
          <w:vertAlign w:val="subscript"/>
        </w:rPr>
        <w:t>2</w:t>
      </w:r>
      <w:r>
        <w:t>两端电压的有效值为</w:t>
      </w:r>
      <w:r>
        <w:rPr>
          <w:i/>
        </w:rPr>
        <w:t>U</w:t>
      </w:r>
      <w:r>
        <w:rPr>
          <w:rFonts w:hint="eastAsia"/>
          <w:vertAlign w:val="subscript"/>
        </w:rPr>
        <w:t>2</w:t>
      </w:r>
      <w:r>
        <w:rPr>
          <w:rFonts w:hint="eastAsia"/>
        </w:rPr>
        <w:t>，再打开K</w:t>
      </w:r>
      <w:r>
        <w:rPr>
          <w:rFonts w:hint="eastAsia"/>
          <w:vertAlign w:val="subscript"/>
        </w:rPr>
        <w:t>2</w:t>
      </w:r>
      <w:r>
        <w:rPr>
          <w:rFonts w:hint="eastAsia"/>
        </w:rPr>
        <w:t>，</w:t>
      </w:r>
      <w:r>
        <w:t>采集负载开路时输出电压</w:t>
      </w:r>
      <w:r>
        <w:rPr>
          <w:i/>
        </w:rPr>
        <w:t>U</w:t>
      </w:r>
      <w:r>
        <w:rPr>
          <w:rFonts w:hint="eastAsia"/>
          <w:vertAlign w:val="subscript"/>
        </w:rPr>
        <w:t>OUT</w:t>
      </w:r>
      <w:r>
        <w:rPr>
          <w:rFonts w:hint="eastAsia"/>
        </w:rPr>
        <w:t>，</w:t>
      </w:r>
      <w:r>
        <w:rPr>
          <w:rFonts w:hint="eastAsia"/>
          <w:i/>
          <w:shd w:val="clear" w:color="auto" w:fill="FFFFFF"/>
        </w:rPr>
        <w:t xml:space="preserve"> R</w:t>
      </w:r>
      <w:r>
        <w:rPr>
          <w:rFonts w:hint="eastAsia"/>
          <w:shd w:val="clear" w:color="auto" w:fill="FFFFFF"/>
          <w:vertAlign w:val="subscript"/>
        </w:rPr>
        <w:t>out</w:t>
      </w:r>
      <w:r>
        <w:rPr>
          <w:shd w:val="clear" w:color="auto" w:fill="FFFFFF"/>
        </w:rPr>
        <w:t>为输</w:t>
      </w:r>
      <w:r>
        <w:rPr>
          <w:rFonts w:hint="eastAsia"/>
          <w:shd w:val="clear" w:color="auto" w:fill="FFFFFF"/>
        </w:rPr>
        <w:t>出</w:t>
      </w:r>
      <w:r>
        <w:rPr>
          <w:shd w:val="clear" w:color="auto" w:fill="FFFFFF"/>
        </w:rPr>
        <w:t>电阻，则</w:t>
      </w:r>
      <w:r>
        <w:rPr>
          <w:rFonts w:hint="eastAsia"/>
          <w:shd w:val="clear" w:color="auto" w:fill="FFFFFF"/>
        </w:rPr>
        <w:t>可算得输出电阻为</w:t>
      </w:r>
    </w:p>
    <w:p>
      <w:pPr>
        <w:pStyle w:val="25"/>
        <w:rPr>
          <w:szCs w:val="22"/>
          <w:shd w:val="clear" w:color="auto" w:fill="FFFFFF"/>
        </w:rPr>
      </w:pPr>
      <w:r>
        <w:rPr>
          <w:rFonts w:hint="eastAsia" w:cstheme="minorBidi"/>
        </w:rPr>
        <w:tab/>
      </w:r>
      <m:oMath>
        <m:sSub>
          <m:sSubPr>
            <m:ctrlPr>
              <w:rPr>
                <w:rFonts w:ascii="Cambria Math" w:hAnsi="Cambria Math" w:cs="Times New Roman"/>
              </w:rPr>
            </m:ctrlPr>
          </m:sSubPr>
          <m:e>
            <m:r>
              <m:rPr/>
              <w:rPr>
                <w:rFonts w:ascii="Cambria Math" w:hAnsi="Cambria Math" w:cs="Times New Roman"/>
              </w:rPr>
              <m:t>R</m:t>
            </m:r>
            <m:ctrlPr>
              <w:rPr>
                <w:rFonts w:ascii="Cambria Math" w:hAnsi="Cambria Math" w:cs="Times New Roman"/>
              </w:rPr>
            </m:ctrlPr>
          </m:e>
          <m:sub>
            <m:r>
              <m:rPr/>
              <w:rPr>
                <w:rFonts w:ascii="Cambria Math" w:cs="Times New Roman"/>
              </w:rPr>
              <m:t>out</m:t>
            </m:r>
            <m:ctrlPr>
              <w:rPr>
                <w:rFonts w:ascii="Cambria Math" w:hAnsi="Cambria Math" w:cs="Times New Roman"/>
              </w:rPr>
            </m:ctrlPr>
          </m:sub>
        </m:sSub>
        <m:r>
          <m:rPr>
            <m:sty m:val="p"/>
          </m:rPr>
          <w:rPr>
            <w:rFonts w:ascii="Cambria Math" w:cs="Times New Roman"/>
            <w:shd w:val="clear" w:color="auto" w:fill="FFFFFF"/>
          </w:rPr>
          <m:t>=</m:t>
        </m:r>
        <m:f>
          <m:fPr>
            <m:ctrlPr>
              <w:rPr>
                <w:rFonts w:ascii="Cambria Math" w:hAnsi="Cambria Math" w:cs="Times New Roman"/>
                <w:szCs w:val="22"/>
                <w:shd w:val="clear" w:color="auto" w:fill="FFFFFF"/>
              </w:rPr>
            </m:ctrlPr>
          </m:fPr>
          <m:num>
            <m:r>
              <m:rPr>
                <m:sty m:val="p"/>
              </m:rPr>
              <w:rPr>
                <w:rFonts w:ascii="Cambria Math" w:cs="Times New Roman"/>
                <w:shd w:val="clear" w:color="auto" w:fill="FFFFFF"/>
              </w:rPr>
              <m:t>(</m:t>
            </m:r>
            <m:sSub>
              <m:sSubPr>
                <m:ctrlPr>
                  <w:rPr>
                    <w:rFonts w:ascii="Cambria Math" w:hAnsi="Cambria Math" w:cs="Times New Roman"/>
                    <w:shd w:val="clear" w:color="auto" w:fill="FFFFFF"/>
                  </w:rPr>
                </m:ctrlPr>
              </m:sSubPr>
              <m:e>
                <m:r>
                  <m:rPr/>
                  <w:rPr>
                    <w:rFonts w:ascii="Cambria Math" w:hAnsi="Cambria Math" w:cs="Times New Roman"/>
                    <w:shd w:val="clear" w:color="auto" w:fill="FFFFFF"/>
                  </w:rPr>
                  <m:t>U</m:t>
                </m:r>
                <m:ctrlPr>
                  <w:rPr>
                    <w:rFonts w:ascii="Cambria Math" w:hAnsi="Cambria Math" w:cs="Times New Roman"/>
                    <w:shd w:val="clear" w:color="auto" w:fill="FFFFFF"/>
                  </w:rPr>
                </m:ctrlPr>
              </m:e>
              <m:sub>
                <m:r>
                  <m:rPr/>
                  <w:rPr>
                    <w:rFonts w:ascii="Cambria Math" w:hAnsi="Cambria Math" w:cs="Times New Roman"/>
                    <w:shd w:val="clear" w:color="auto" w:fill="FFFFFF"/>
                  </w:rPr>
                  <m:t>OUT</m:t>
                </m:r>
                <m:ctrlPr>
                  <w:rPr>
                    <w:rFonts w:ascii="Cambria Math" w:hAnsi="Cambria Math" w:cs="Times New Roman"/>
                    <w:shd w:val="clear" w:color="auto" w:fill="FFFFFF"/>
                  </w:rPr>
                </m:ctrlPr>
              </m:sub>
            </m:sSub>
            <m:r>
              <m:rPr>
                <m:sty m:val="p"/>
              </m:rPr>
              <w:rPr>
                <w:rFonts w:cs="Times New Roman"/>
                <w:shd w:val="clear" w:color="auto" w:fill="FFFFFF"/>
              </w:rPr>
              <m:t>−</m:t>
            </m:r>
            <m:sSub>
              <m:sSubPr>
                <m:ctrlPr>
                  <w:rPr>
                    <w:rFonts w:ascii="Cambria Math" w:hAnsi="Cambria Math" w:cs="Times New Roman"/>
                    <w:shd w:val="clear" w:color="auto" w:fill="FFFFFF"/>
                  </w:rPr>
                </m:ctrlPr>
              </m:sSubPr>
              <m:e>
                <m:r>
                  <m:rPr/>
                  <w:rPr>
                    <w:rFonts w:ascii="Cambria Math" w:hAnsi="Cambria Math" w:cs="Times New Roman"/>
                    <w:shd w:val="clear" w:color="auto" w:fill="FFFFFF"/>
                  </w:rPr>
                  <m:t>U</m:t>
                </m:r>
                <m:ctrlPr>
                  <w:rPr>
                    <w:rFonts w:ascii="Cambria Math" w:hAnsi="Cambria Math" w:cs="Times New Roman"/>
                    <w:shd w:val="clear" w:color="auto" w:fill="FFFFFF"/>
                  </w:rPr>
                </m:ctrlPr>
              </m:e>
              <m:sub>
                <m:r>
                  <m:rPr>
                    <m:sty m:val="p"/>
                  </m:rPr>
                  <w:rPr>
                    <w:rFonts w:ascii="Cambria Math" w:cs="Times New Roman"/>
                    <w:shd w:val="clear" w:color="auto" w:fill="FFFFFF"/>
                  </w:rPr>
                  <m:t>2</m:t>
                </m:r>
                <m:ctrlPr>
                  <w:rPr>
                    <w:rFonts w:ascii="Cambria Math" w:hAnsi="Cambria Math" w:cs="Times New Roman"/>
                    <w:shd w:val="clear" w:color="auto" w:fill="FFFFFF"/>
                  </w:rPr>
                </m:ctrlPr>
              </m:sub>
            </m:sSub>
            <m:r>
              <m:rPr>
                <m:sty m:val="p"/>
              </m:rPr>
              <w:rPr>
                <w:rFonts w:ascii="Cambria Math" w:cs="Times New Roman"/>
                <w:shd w:val="clear" w:color="auto" w:fill="FFFFFF"/>
              </w:rPr>
              <m:t>)</m:t>
            </m:r>
            <m:sSub>
              <m:sSubPr>
                <m:ctrlPr>
                  <w:rPr>
                    <w:rFonts w:ascii="Cambria Math" w:hAnsi="Cambria Math" w:cs="Times New Roman"/>
                    <w:shd w:val="clear" w:color="auto" w:fill="FFFFFF"/>
                  </w:rPr>
                </m:ctrlPr>
              </m:sSubPr>
              <m:e>
                <m:r>
                  <m:rPr/>
                  <w:rPr>
                    <w:rFonts w:ascii="Cambria Math" w:hAnsi="Cambria Math" w:cs="Times New Roman"/>
                    <w:shd w:val="clear" w:color="auto" w:fill="FFFFFF"/>
                  </w:rPr>
                  <m:t>R</m:t>
                </m:r>
                <m:ctrlPr>
                  <w:rPr>
                    <w:rFonts w:ascii="Cambria Math" w:hAnsi="Cambria Math" w:cs="Times New Roman"/>
                    <w:shd w:val="clear" w:color="auto" w:fill="FFFFFF"/>
                  </w:rPr>
                </m:ctrlPr>
              </m:e>
              <m:sub>
                <m:r>
                  <m:rPr>
                    <m:sty m:val="p"/>
                  </m:rPr>
                  <w:rPr>
                    <w:rFonts w:ascii="Cambria Math" w:cs="Times New Roman"/>
                    <w:shd w:val="clear" w:color="auto" w:fill="FFFFFF"/>
                  </w:rPr>
                  <m:t>2</m:t>
                </m:r>
                <m:ctrlPr>
                  <w:rPr>
                    <w:rFonts w:ascii="Cambria Math" w:hAnsi="Cambria Math" w:cs="Times New Roman"/>
                    <w:shd w:val="clear" w:color="auto" w:fill="FFFFFF"/>
                  </w:rPr>
                </m:ctrlPr>
              </m:sub>
            </m:sSub>
            <m:ctrlPr>
              <w:rPr>
                <w:rFonts w:ascii="Cambria Math" w:hAnsi="Cambria Math" w:cs="Times New Roman"/>
                <w:szCs w:val="22"/>
                <w:shd w:val="clear" w:color="auto" w:fill="FFFFFF"/>
              </w:rPr>
            </m:ctrlPr>
          </m:num>
          <m:den>
            <m:sSub>
              <m:sSubPr>
                <m:ctrlPr>
                  <w:rPr>
                    <w:rFonts w:ascii="Cambria Math" w:hAnsi="Cambria Math" w:cs="Times New Roman"/>
                    <w:shd w:val="clear" w:color="auto" w:fill="FFFFFF"/>
                  </w:rPr>
                </m:ctrlPr>
              </m:sSubPr>
              <m:e>
                <m:r>
                  <m:rPr/>
                  <w:rPr>
                    <w:rFonts w:ascii="Cambria Math" w:hAnsi="Cambria Math" w:cs="Times New Roman"/>
                    <w:shd w:val="clear" w:color="auto" w:fill="FFFFFF"/>
                  </w:rPr>
                  <m:t>U</m:t>
                </m:r>
                <m:ctrlPr>
                  <w:rPr>
                    <w:rFonts w:ascii="Cambria Math" w:hAnsi="Cambria Math" w:cs="Times New Roman"/>
                    <w:shd w:val="clear" w:color="auto" w:fill="FFFFFF"/>
                  </w:rPr>
                </m:ctrlPr>
              </m:e>
              <m:sub>
                <m:r>
                  <m:rPr>
                    <m:sty m:val="p"/>
                  </m:rPr>
                  <w:rPr>
                    <w:rFonts w:ascii="Cambria Math" w:cs="Times New Roman"/>
                    <w:shd w:val="clear" w:color="auto" w:fill="FFFFFF"/>
                  </w:rPr>
                  <m:t>2</m:t>
                </m:r>
                <m:ctrlPr>
                  <w:rPr>
                    <w:rFonts w:ascii="Cambria Math" w:hAnsi="Cambria Math" w:cs="Times New Roman"/>
                    <w:shd w:val="clear" w:color="auto" w:fill="FFFFFF"/>
                  </w:rPr>
                </m:ctrlPr>
              </m:sub>
            </m:sSub>
            <m:ctrlPr>
              <w:rPr>
                <w:rFonts w:ascii="Cambria Math" w:hAnsi="Cambria Math" w:cs="Times New Roman"/>
                <w:szCs w:val="22"/>
                <w:shd w:val="clear" w:color="auto" w:fill="FFFFFF"/>
              </w:rPr>
            </m:ctrlPr>
          </m:den>
        </m:f>
      </m:oMath>
      <w:r>
        <w:rPr>
          <w:rFonts w:hint="eastAsia" w:cstheme="minorBidi"/>
          <w:szCs w:val="22"/>
          <w:shd w:val="clear" w:color="auto" w:fill="FFFFFF"/>
        </w:rPr>
        <w:tab/>
      </w:r>
      <w:r>
        <w:rPr>
          <w:rFonts w:hint="eastAsia"/>
          <w:szCs w:val="22"/>
          <w:shd w:val="clear" w:color="auto" w:fill="FFFFFF"/>
        </w:rPr>
        <w:t>(2-2)</w:t>
      </w:r>
    </w:p>
    <w:p>
      <w:pPr>
        <w:pStyle w:val="4"/>
        <w:spacing w:before="156" w:after="156"/>
        <w:rPr>
          <w:shd w:val="clear" w:color="auto" w:fill="FFFFFF"/>
        </w:rPr>
      </w:pPr>
      <w:bookmarkStart w:id="8" w:name="_Toc78757280"/>
      <w:r>
        <w:rPr>
          <w:rFonts w:hint="eastAsia"/>
          <w:shd w:val="clear" w:color="auto" w:fill="FFFFFF"/>
        </w:rPr>
        <w:t>2.1.2增益的测量</w:t>
      </w:r>
      <w:bookmarkEnd w:id="8"/>
    </w:p>
    <w:p>
      <w:pPr>
        <w:ind w:firstLine="480"/>
      </w:pPr>
      <w:r>
        <w:t>设输出电压为</w:t>
      </w:r>
      <w:r>
        <w:rPr>
          <w:i/>
        </w:rPr>
        <w:t>U</w:t>
      </w:r>
      <w:r>
        <w:t>o,输入电压为</w:t>
      </w:r>
      <w:r>
        <w:rPr>
          <w:rFonts w:hint="eastAsia"/>
          <w:i/>
        </w:rPr>
        <w:t>Ui</w:t>
      </w:r>
      <w:r>
        <w:t>，则电压增益为:</w:t>
      </w:r>
    </w:p>
    <w:p>
      <w:pPr>
        <w:pStyle w:val="25"/>
      </w:pPr>
      <w:r>
        <w:rPr>
          <w:rFonts w:hint="eastAsia" w:cstheme="minorBidi"/>
        </w:rPr>
        <w:tab/>
      </w:r>
      <m:oMath>
        <m:sSub>
          <m:sSubPr>
            <m:ctrlPr>
              <w:rPr>
                <w:rFonts w:ascii="Cambria Math" w:hAnsi="Cambria Math"/>
                <w:i/>
              </w:rPr>
            </m:ctrlPr>
          </m:sSubPr>
          <m:e>
            <m:r>
              <m:rPr/>
              <w:rPr>
                <w:rFonts w:ascii="Cambria Math" w:hAnsi="Cambria Math"/>
              </w:rPr>
              <m:t>A</m:t>
            </m:r>
            <m:ctrlPr>
              <w:rPr>
                <w:rFonts w:ascii="Cambria Math" w:hAnsi="Cambria Math"/>
                <w:i/>
              </w:rPr>
            </m:ctrlPr>
          </m:e>
          <m:sub>
            <m:r>
              <m:rPr>
                <m:sty m:val="p"/>
              </m:rPr>
              <w:rPr>
                <w:rFonts w:ascii="Cambria Math" w:hAnsi="Cambria Math"/>
              </w:rPr>
              <m:t>V</m:t>
            </m:r>
            <m:ctrlPr>
              <w:rPr>
                <w:rFonts w:ascii="Cambria Math" w:hAnsi="Cambria Math"/>
                <w:i/>
              </w:rPr>
            </m:ctrlPr>
          </m:sub>
        </m:sSub>
        <m:r>
          <m:rPr>
            <m:sty m:val="p"/>
          </m:rPr>
          <w:rPr>
            <w:rFonts w:hint="eastAsia" w:ascii="Cambria Math" w:hAnsi="Cambria Math"/>
          </w:rPr>
          <m:t>=</m:t>
        </m:r>
        <m:f>
          <m:fPr>
            <m:ctrlPr>
              <w:rPr>
                <w:rFonts w:ascii="Cambria Math" w:hAnsi="Cambria Math"/>
              </w:rPr>
            </m:ctrlPr>
          </m:fPr>
          <m:num>
            <m:sSub>
              <m:sSubPr>
                <m:ctrlPr>
                  <w:rPr>
                    <w:rFonts w:ascii="Cambria Math" w:hAnsi="Cambria Math"/>
                  </w:rPr>
                </m:ctrlPr>
              </m:sSubPr>
              <m:e>
                <m:r>
                  <m:rPr/>
                  <w:rPr>
                    <w:rFonts w:ascii="Cambria Math" w:hAnsi="Cambria Math"/>
                  </w:rPr>
                  <m:t>U</m:t>
                </m:r>
                <m:ctrlPr>
                  <w:rPr>
                    <w:rFonts w:ascii="Cambria Math" w:hAnsi="Cambria Math"/>
                  </w:rPr>
                </m:ctrlPr>
              </m:e>
              <m:sub>
                <m:r>
                  <m:rPr>
                    <m:sty m:val="p"/>
                  </m:rPr>
                  <w:rPr>
                    <w:rFonts w:ascii="Cambria Math" w:hAnsi="Cambria Math"/>
                  </w:rPr>
                  <m:t>O</m:t>
                </m:r>
                <m:ctrlPr>
                  <w:rPr>
                    <w:rFonts w:ascii="Cambria Math" w:hAnsi="Cambria Math"/>
                  </w:rPr>
                </m:ctrlPr>
              </m:sub>
            </m:sSub>
            <m:ctrlPr>
              <w:rPr>
                <w:rFonts w:ascii="Cambria Math" w:hAnsi="Cambria Math"/>
              </w:rPr>
            </m:ctrlPr>
          </m:num>
          <m:den>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rPr>
            </m:ctrlPr>
          </m:den>
        </m:f>
      </m:oMath>
      <w:r>
        <w:rPr>
          <w:rFonts w:hint="eastAsia" w:cstheme="minorBidi"/>
        </w:rPr>
        <w:tab/>
      </w:r>
      <w:r>
        <w:rPr>
          <w:rFonts w:hint="eastAsia"/>
        </w:rPr>
        <w:t>(2-3)</w:t>
      </w:r>
    </w:p>
    <w:p>
      <w:pPr>
        <w:ind w:firstLine="480"/>
      </w:pPr>
      <w:r>
        <w:t>因为输入、输出电压之间呈线性关系，所以增益趋于稳定</w:t>
      </w:r>
    </w:p>
    <w:p>
      <w:pPr>
        <w:pStyle w:val="4"/>
        <w:spacing w:before="156" w:after="156"/>
      </w:pPr>
      <w:bookmarkStart w:id="9" w:name="_Toc78757281"/>
      <w:r>
        <w:rPr>
          <w:rFonts w:hint="eastAsia"/>
        </w:rPr>
        <w:t>2.1.4</w:t>
      </w:r>
      <w:r>
        <w:t>放大器的频幅特性曲线</w:t>
      </w:r>
      <w:bookmarkEnd w:id="9"/>
    </w:p>
    <w:p>
      <w:pPr>
        <w:ind w:firstLine="480"/>
      </w:pPr>
      <w:r>
        <w:t>若把输出的稳态响应和输入正弦信号用复数表示，并求它们的复数比，则得下式:</w:t>
      </w:r>
    </w:p>
    <w:p>
      <w:pPr>
        <w:pStyle w:val="25"/>
      </w:pPr>
      <w:r>
        <w:rPr>
          <w:rFonts w:hint="eastAsia" w:cstheme="minorBidi"/>
          <w:iCs/>
        </w:rPr>
        <w:tab/>
      </w:r>
      <m:oMath>
        <m:r>
          <m:rPr/>
          <w:rPr>
            <w:rFonts w:ascii="Cambria Math" w:hAnsi="Cambria Math"/>
          </w:rPr>
          <m:t>G</m:t>
        </m:r>
        <m:d>
          <m:dPr>
            <m:ctrlPr>
              <w:rPr>
                <w:rFonts w:ascii="Cambria Math" w:hAnsi="Cambria Math"/>
              </w:rPr>
            </m:ctrlPr>
          </m:dPr>
          <m:e>
            <m:r>
              <m:rPr/>
              <w:rPr>
                <w:rFonts w:ascii="Cambria Math" w:hAnsi="Cambria Math"/>
              </w:rPr>
              <m:t>jω</m:t>
            </m:r>
            <m:ctrlPr>
              <w:rPr>
                <w:rFonts w:ascii="Cambria Math" w:hAnsi="Cambria Math"/>
              </w:rPr>
            </m:ctrlPr>
          </m:e>
        </m:d>
        <m:r>
          <m:rPr>
            <m:sty m:val="p"/>
          </m:rPr>
          <w:rPr>
            <w:rFonts w:hint="eastAsia" w:ascii="Cambria Math" w:hAnsi="Cambria Math"/>
          </w:rPr>
          <m:t>=</m:t>
        </m:r>
        <m:r>
          <m:rPr/>
          <w:rPr>
            <w:rFonts w:ascii="Cambria Math" w:hAnsi="Cambria Math"/>
          </w:rPr>
          <m:t>A</m:t>
        </m:r>
        <m:d>
          <m:dPr>
            <m:ctrlPr>
              <w:rPr>
                <w:rFonts w:ascii="Cambria Math" w:hAnsi="Cambria Math"/>
              </w:rPr>
            </m:ctrlPr>
          </m:dPr>
          <m:e>
            <m:r>
              <m:rPr/>
              <w:rPr>
                <w:rFonts w:ascii="Cambria Math" w:hAnsi="Cambria Math"/>
              </w:rPr>
              <m:t>jω</m:t>
            </m:r>
            <m:ctrlPr>
              <w:rPr>
                <w:rFonts w:ascii="Cambria Math" w:hAnsi="Cambria Math"/>
              </w:rPr>
            </m:ctrlPr>
          </m:e>
        </m:d>
        <m:sSup>
          <m:sSupPr>
            <m:ctrlPr>
              <w:rPr>
                <w:rFonts w:ascii="Cambria Math" w:hAnsi="Cambria Math" w:cstheme="minorBidi"/>
                <w:szCs w:val="22"/>
              </w:rPr>
            </m:ctrlPr>
          </m:sSupPr>
          <m:e>
            <m:r>
              <m:rPr/>
              <w:rPr>
                <w:rFonts w:ascii="Cambria Math" w:hAnsi="Cambria Math"/>
              </w:rPr>
              <m:t>e</m:t>
            </m:r>
            <m:ctrlPr>
              <w:rPr>
                <w:rFonts w:ascii="Cambria Math" w:hAnsi="Cambria Math" w:cstheme="minorBidi"/>
                <w:szCs w:val="22"/>
              </w:rPr>
            </m:ctrlPr>
          </m:e>
          <m:sup>
            <m:r>
              <m:rPr/>
              <w:rPr>
                <w:rFonts w:ascii="Cambria Math" w:hAnsi="Cambria Math"/>
              </w:rPr>
              <m:t>jθ</m:t>
            </m:r>
            <m:r>
              <m:rPr>
                <m:sty m:val="p"/>
              </m:rPr>
              <w:rPr>
                <w:rFonts w:hint="eastAsia" w:ascii="Cambria Math" w:hAnsi="Cambria Math"/>
              </w:rPr>
              <m:t>（</m:t>
            </m:r>
            <m:r>
              <m:rPr/>
              <w:rPr>
                <w:rFonts w:ascii="Cambria Math" w:hAnsi="Cambria Math"/>
              </w:rPr>
              <m:t>ω</m:t>
            </m:r>
            <m:r>
              <m:rPr>
                <m:sty m:val="p"/>
              </m:rPr>
              <w:rPr>
                <w:rFonts w:hint="eastAsia" w:ascii="Cambria Math" w:hAnsi="Cambria Math"/>
              </w:rPr>
              <m:t>）</m:t>
            </m:r>
            <m:ctrlPr>
              <w:rPr>
                <w:rFonts w:ascii="Cambria Math" w:hAnsi="Cambria Math" w:cstheme="minorBidi"/>
                <w:szCs w:val="22"/>
              </w:rPr>
            </m:ctrlPr>
          </m:sup>
        </m:sSup>
      </m:oMath>
      <w:r>
        <w:rPr>
          <w:rFonts w:hint="eastAsia" w:cstheme="minorBidi"/>
          <w:szCs w:val="22"/>
        </w:rPr>
        <w:tab/>
      </w:r>
      <w:r>
        <w:t>（</w:t>
      </w:r>
      <w:r>
        <w:rPr>
          <w:rFonts w:hint="eastAsia"/>
        </w:rPr>
        <w:t>2-4</w:t>
      </w:r>
      <w:r>
        <w:t>）</w:t>
      </w:r>
    </w:p>
    <w:p>
      <w:pPr>
        <w:ind w:firstLine="480"/>
      </w:pPr>
      <m:oMath>
        <m:r>
          <m:rPr/>
          <w:rPr>
            <w:rFonts w:ascii="Cambria Math" w:hAnsi="Cambria Math"/>
          </w:rPr>
          <m:t>G</m:t>
        </m:r>
        <m:d>
          <m:dPr>
            <m:ctrlPr>
              <w:rPr>
                <w:rFonts w:ascii="Cambria Math" w:hAnsi="Cambria Math"/>
              </w:rPr>
            </m:ctrlPr>
          </m:dPr>
          <m:e>
            <m:r>
              <m:rPr/>
              <w:rPr>
                <w:rFonts w:ascii="Cambria Math" w:hAnsi="Cambria Math"/>
              </w:rPr>
              <m:t>jω</m:t>
            </m:r>
            <m:ctrlPr>
              <w:rPr>
                <w:rFonts w:ascii="Cambria Math" w:hAnsi="Cambria Math"/>
              </w:rPr>
            </m:ctrlPr>
          </m:e>
        </m:d>
      </m:oMath>
      <w:r>
        <w:t>为频率特性，</w:t>
      </w:r>
      <m:oMath>
        <m:r>
          <m:rPr/>
          <w:rPr>
            <w:rFonts w:ascii="Cambria Math" w:hAnsi="Cambria Math"/>
          </w:rPr>
          <m:t>A</m:t>
        </m:r>
        <m:d>
          <m:dPr>
            <m:ctrlPr>
              <w:rPr>
                <w:rFonts w:ascii="Cambria Math" w:hAnsi="Cambria Math"/>
              </w:rPr>
            </m:ctrlPr>
          </m:dPr>
          <m:e>
            <m:r>
              <m:rPr/>
              <w:rPr>
                <w:rFonts w:ascii="Cambria Math" w:hAnsi="Cambria Math"/>
              </w:rPr>
              <m:t>jω</m:t>
            </m:r>
            <m:ctrlPr>
              <w:rPr>
                <w:rFonts w:ascii="Cambria Math" w:hAnsi="Cambria Math"/>
              </w:rPr>
            </m:ctrlPr>
          </m:e>
        </m:d>
      </m:oMath>
      <w:r>
        <w:t>是输出信号幅值与输入信号幅值之比，称为电路的幅频特性，</w:t>
      </w:r>
      <m:oMath>
        <m:sSup>
          <m:sSupPr>
            <m:ctrlPr>
              <w:rPr>
                <w:rFonts w:ascii="Cambria Math" w:hAnsi="Cambria Math"/>
              </w:rPr>
            </m:ctrlPr>
          </m:sSupPr>
          <m:e>
            <m:r>
              <m:rPr/>
              <w:rPr>
                <w:rFonts w:ascii="Cambria Math" w:hAnsi="Cambria Math"/>
              </w:rPr>
              <m:t>e</m:t>
            </m:r>
            <m:ctrlPr>
              <w:rPr>
                <w:rFonts w:ascii="Cambria Math" w:hAnsi="Cambria Math"/>
              </w:rPr>
            </m:ctrlPr>
          </m:e>
          <m:sup>
            <m:r>
              <m:rPr/>
              <w:rPr>
                <w:rFonts w:ascii="Cambria Math" w:hAnsi="Cambria Math"/>
              </w:rPr>
              <m:t>jθ</m:t>
            </m:r>
            <m:r>
              <m:rPr>
                <m:sty m:val="p"/>
              </m:rPr>
              <w:rPr>
                <w:rFonts w:hint="eastAsia" w:ascii="Cambria Math" w:hAnsi="Cambria Math"/>
              </w:rPr>
              <m:t>（</m:t>
            </m:r>
            <m:r>
              <m:rPr/>
              <w:rPr>
                <w:rFonts w:ascii="Cambria Math" w:hAnsi="Cambria Math"/>
              </w:rPr>
              <m:t>ω</m:t>
            </m:r>
            <m:r>
              <m:rPr>
                <m:sty m:val="p"/>
              </m:rPr>
              <w:rPr>
                <w:rFonts w:hint="eastAsia" w:ascii="Cambria Math" w:hAnsi="Cambria Math"/>
              </w:rPr>
              <m:t>）</m:t>
            </m:r>
            <m:ctrlPr>
              <w:rPr>
                <w:rFonts w:ascii="Cambria Math" w:hAnsi="Cambria Math"/>
              </w:rPr>
            </m:ctrlPr>
          </m:sup>
        </m:sSup>
      </m:oMath>
      <w:r>
        <w:t>称为相频特性。</w:t>
      </w:r>
    </w:p>
    <w:p>
      <w:pPr>
        <w:pStyle w:val="3"/>
        <w:spacing w:before="156" w:after="156"/>
      </w:pPr>
      <w:bookmarkStart w:id="10" w:name="_Toc78757282"/>
      <w:r>
        <w:rPr>
          <w:rFonts w:hint="eastAsia"/>
        </w:rPr>
        <w:t>2.2故障分析</w:t>
      </w:r>
      <w:bookmarkEnd w:id="10"/>
    </w:p>
    <w:p>
      <w:pPr>
        <w:pStyle w:val="4"/>
        <w:spacing w:before="156" w:after="156"/>
      </w:pPr>
      <w:bookmarkStart w:id="11" w:name="_Toc78757283"/>
      <w:r>
        <w:rPr>
          <w:rFonts w:hint="eastAsia"/>
        </w:rPr>
        <w:t>2.2.1电阻与电容故障分析</w:t>
      </w:r>
      <w:bookmarkEnd w:id="11"/>
    </w:p>
    <w:p>
      <w:pPr>
        <w:ind w:firstLine="199" w:firstLineChars="83"/>
      </w:pPr>
      <w:r>
        <w:t>根据已知放大电路</w:t>
      </w:r>
      <w:r>
        <w:rPr>
          <w:rFonts w:hint="eastAsia"/>
        </w:rPr>
        <w:t>（如图2-2），分别对电容、电阻开路或短路。进行仿真测试，得到故障分析如表2-1所示：</w:t>
      </w:r>
    </w:p>
    <w:p>
      <w:pPr>
        <w:pStyle w:val="31"/>
        <w:keepNext/>
        <w:jc w:val="center"/>
      </w:pPr>
      <w:r>
        <w:drawing>
          <wp:inline distT="0" distB="0" distL="0" distR="0">
            <wp:extent cx="4241165" cy="4049395"/>
            <wp:effectExtent l="19050" t="0" r="6927"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noChangeArrowheads="1"/>
                    </pic:cNvPicPr>
                  </pic:nvPicPr>
                  <pic:blipFill>
                    <a:blip r:embed="rId14"/>
                    <a:srcRect/>
                    <a:stretch>
                      <a:fillRect/>
                    </a:stretch>
                  </pic:blipFill>
                  <pic:spPr>
                    <a:xfrm>
                      <a:off x="0" y="0"/>
                      <a:ext cx="4243428" cy="4052081"/>
                    </a:xfrm>
                    <a:prstGeom prst="rect">
                      <a:avLst/>
                    </a:prstGeom>
                    <a:noFill/>
                    <a:ln w="9525">
                      <a:noFill/>
                      <a:miter lim="800000"/>
                      <a:headEnd/>
                      <a:tailEnd/>
                    </a:ln>
                  </pic:spPr>
                </pic:pic>
              </a:graphicData>
            </a:graphic>
          </wp:inline>
        </w:drawing>
      </w:r>
    </w:p>
    <w:p>
      <w:pPr>
        <w:pStyle w:val="30"/>
        <w:spacing w:after="156"/>
      </w:pPr>
      <w:r>
        <w:rPr>
          <w:rFonts w:hint="eastAsia"/>
        </w:rPr>
        <w:t>图2-2已知放大电路仿真图</w:t>
      </w:r>
    </w:p>
    <w:p>
      <w:pPr>
        <w:ind w:firstLine="199" w:firstLineChars="83"/>
      </w:pPr>
    </w:p>
    <w:p>
      <w:pPr>
        <w:pStyle w:val="29"/>
        <w:spacing w:before="156"/>
      </w:pPr>
      <w:r>
        <w:t>表</w:t>
      </w:r>
      <w:r>
        <w:rPr>
          <w:rFonts w:hint="eastAsia"/>
        </w:rPr>
        <w:t>2-1 电容电阻故障仿真数据表</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20" w:type="dxa"/>
          </w:tcPr>
          <w:p>
            <w:pPr>
              <w:pStyle w:val="28"/>
            </w:pPr>
            <w:r>
              <w:t>故障情况</w:t>
            </w:r>
          </w:p>
        </w:tc>
        <w:tc>
          <w:tcPr>
            <w:tcW w:w="1420" w:type="dxa"/>
          </w:tcPr>
          <w:p>
            <w:pPr>
              <w:pStyle w:val="28"/>
            </w:pPr>
            <w:r>
              <w:t>输入电阻</w:t>
            </w:r>
            <w:r>
              <w:rPr>
                <w:rFonts w:hint="eastAsia"/>
              </w:rPr>
              <w:t>/</w:t>
            </w:r>
            <w:r>
              <w:rPr>
                <w:rFonts w:hint="eastAsia" w:ascii="宋体" w:hAnsi="宋体" w:eastAsia="宋体"/>
              </w:rPr>
              <w:t>Ω</w:t>
            </w:r>
          </w:p>
        </w:tc>
        <w:tc>
          <w:tcPr>
            <w:tcW w:w="1420" w:type="dxa"/>
          </w:tcPr>
          <w:p>
            <w:pPr>
              <w:pStyle w:val="28"/>
            </w:pPr>
            <w:r>
              <w:rPr>
                <w:rFonts w:hint="eastAsia"/>
              </w:rPr>
              <w:t>Vout/V（DC）</w:t>
            </w:r>
          </w:p>
        </w:tc>
        <w:tc>
          <w:tcPr>
            <w:tcW w:w="1420" w:type="dxa"/>
          </w:tcPr>
          <w:p>
            <w:pPr>
              <w:pStyle w:val="28"/>
            </w:pPr>
            <w:r>
              <w:t>故障情况</w:t>
            </w:r>
          </w:p>
        </w:tc>
        <w:tc>
          <w:tcPr>
            <w:tcW w:w="1421" w:type="dxa"/>
          </w:tcPr>
          <w:p>
            <w:pPr>
              <w:pStyle w:val="28"/>
            </w:pPr>
            <w:r>
              <w:t>输入电阻</w:t>
            </w:r>
            <w:r>
              <w:rPr>
                <w:rFonts w:hint="eastAsia"/>
              </w:rPr>
              <w:t>/</w:t>
            </w:r>
            <w:r>
              <w:rPr>
                <w:rFonts w:hint="eastAsia" w:ascii="宋体" w:hAnsi="宋体" w:eastAsia="宋体"/>
              </w:rPr>
              <w:t>Ω</w:t>
            </w:r>
          </w:p>
        </w:tc>
        <w:tc>
          <w:tcPr>
            <w:tcW w:w="1421" w:type="dxa"/>
          </w:tcPr>
          <w:p>
            <w:pPr>
              <w:pStyle w:val="28"/>
            </w:pPr>
            <w:r>
              <w:rPr>
                <w:rFonts w:hint="eastAsia"/>
              </w:rPr>
              <w:t>Vout/V（DC）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20" w:type="dxa"/>
          </w:tcPr>
          <w:p>
            <w:pPr>
              <w:pStyle w:val="28"/>
            </w:pPr>
            <w:r>
              <w:t>正常情况</w:t>
            </w:r>
          </w:p>
        </w:tc>
        <w:tc>
          <w:tcPr>
            <w:tcW w:w="1420" w:type="dxa"/>
          </w:tcPr>
          <w:p>
            <w:pPr>
              <w:pStyle w:val="28"/>
            </w:pPr>
            <w:r>
              <w:rPr>
                <w:rFonts w:hint="eastAsia"/>
              </w:rPr>
              <w:t>2070.39</w:t>
            </w:r>
          </w:p>
        </w:tc>
        <w:tc>
          <w:tcPr>
            <w:tcW w:w="1420" w:type="dxa"/>
          </w:tcPr>
          <w:p>
            <w:pPr>
              <w:pStyle w:val="28"/>
            </w:pPr>
            <w:r>
              <w:rPr>
                <w:rFonts w:hint="eastAsia"/>
              </w:rPr>
              <w:t>7.351</w:t>
            </w:r>
          </w:p>
        </w:tc>
        <w:tc>
          <w:tcPr>
            <w:tcW w:w="1420" w:type="dxa"/>
          </w:tcPr>
          <w:p>
            <w:pPr>
              <w:pStyle w:val="28"/>
            </w:pPr>
            <w:r>
              <w:rPr>
                <w:rFonts w:hint="eastAsia"/>
                <w:i/>
              </w:rPr>
              <w:t>R</w:t>
            </w:r>
            <w:r>
              <w:rPr>
                <w:rFonts w:hint="eastAsia"/>
                <w:vertAlign w:val="subscript"/>
              </w:rPr>
              <w:t>2</w:t>
            </w:r>
            <w:r>
              <w:rPr>
                <w:rFonts w:hint="eastAsia"/>
              </w:rPr>
              <w:t>短路</w:t>
            </w:r>
          </w:p>
        </w:tc>
        <w:tc>
          <w:tcPr>
            <w:tcW w:w="1421" w:type="dxa"/>
          </w:tcPr>
          <w:p>
            <w:pPr>
              <w:pStyle w:val="28"/>
            </w:pPr>
            <w:r>
              <w:rPr>
                <w:rFonts w:hint="eastAsia"/>
              </w:rPr>
              <w:t>15.67</w:t>
            </w:r>
          </w:p>
        </w:tc>
        <w:tc>
          <w:tcPr>
            <w:tcW w:w="1421" w:type="dxa"/>
          </w:tcPr>
          <w:p>
            <w:pPr>
              <w:pStyle w:val="28"/>
            </w:pPr>
            <w:r>
              <w:rPr>
                <w:rFonts w:hint="eastAsia"/>
              </w:rPr>
              <w:t>12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20" w:type="dxa"/>
          </w:tcPr>
          <w:p>
            <w:pPr>
              <w:pStyle w:val="28"/>
            </w:pPr>
            <w:r>
              <w:rPr>
                <w:rFonts w:hint="eastAsia"/>
                <w:i/>
              </w:rPr>
              <w:t>R</w:t>
            </w:r>
            <w:r>
              <w:rPr>
                <w:rFonts w:hint="eastAsia"/>
                <w:vertAlign w:val="subscript"/>
              </w:rPr>
              <w:t>1</w:t>
            </w:r>
            <w:r>
              <w:rPr>
                <w:rFonts w:hint="eastAsia"/>
              </w:rPr>
              <w:t>开路</w:t>
            </w:r>
          </w:p>
        </w:tc>
        <w:tc>
          <w:tcPr>
            <w:tcW w:w="1420" w:type="dxa"/>
          </w:tcPr>
          <w:p>
            <w:pPr>
              <w:pStyle w:val="28"/>
            </w:pPr>
            <w:r>
              <w:rPr>
                <w:rFonts w:hint="eastAsia"/>
              </w:rPr>
              <w:t>15k</w:t>
            </w:r>
          </w:p>
        </w:tc>
        <w:tc>
          <w:tcPr>
            <w:tcW w:w="1420" w:type="dxa"/>
          </w:tcPr>
          <w:p>
            <w:pPr>
              <w:pStyle w:val="28"/>
            </w:pPr>
            <w:r>
              <w:rPr>
                <w:rFonts w:hint="eastAsia"/>
              </w:rPr>
              <w:t>12</w:t>
            </w:r>
          </w:p>
        </w:tc>
        <w:tc>
          <w:tcPr>
            <w:tcW w:w="1420" w:type="dxa"/>
          </w:tcPr>
          <w:p>
            <w:pPr>
              <w:pStyle w:val="28"/>
            </w:pPr>
            <w:r>
              <w:rPr>
                <w:rFonts w:hint="eastAsia"/>
                <w:i/>
              </w:rPr>
              <w:t>R</w:t>
            </w:r>
            <w:r>
              <w:rPr>
                <w:rFonts w:hint="eastAsia"/>
                <w:vertAlign w:val="subscript"/>
              </w:rPr>
              <w:t>3</w:t>
            </w:r>
            <w:r>
              <w:rPr>
                <w:rFonts w:hint="eastAsia"/>
              </w:rPr>
              <w:t>短路</w:t>
            </w:r>
          </w:p>
        </w:tc>
        <w:tc>
          <w:tcPr>
            <w:tcW w:w="1421" w:type="dxa"/>
          </w:tcPr>
          <w:p>
            <w:pPr>
              <w:pStyle w:val="28"/>
            </w:pPr>
            <w:r>
              <w:rPr>
                <w:rFonts w:hint="eastAsia"/>
              </w:rPr>
              <w:t>2172.49</w:t>
            </w:r>
          </w:p>
        </w:tc>
        <w:tc>
          <w:tcPr>
            <w:tcW w:w="1421" w:type="dxa"/>
          </w:tcPr>
          <w:p>
            <w:pPr>
              <w:pStyle w:val="28"/>
            </w:pPr>
            <w:r>
              <w:rPr>
                <w:rFonts w:hint="eastAsia"/>
              </w:rPr>
              <w:t>12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20" w:type="dxa"/>
          </w:tcPr>
          <w:p>
            <w:pPr>
              <w:pStyle w:val="28"/>
            </w:pPr>
            <w:r>
              <w:rPr>
                <w:rFonts w:hint="eastAsia"/>
                <w:i/>
              </w:rPr>
              <w:t>R</w:t>
            </w:r>
            <w:r>
              <w:rPr>
                <w:rFonts w:hint="eastAsia"/>
                <w:vertAlign w:val="subscript"/>
              </w:rPr>
              <w:t>2</w:t>
            </w:r>
            <w:r>
              <w:rPr>
                <w:rFonts w:hint="eastAsia"/>
              </w:rPr>
              <w:t>开路</w:t>
            </w:r>
          </w:p>
        </w:tc>
        <w:tc>
          <w:tcPr>
            <w:tcW w:w="1420" w:type="dxa"/>
          </w:tcPr>
          <w:p>
            <w:pPr>
              <w:pStyle w:val="28"/>
            </w:pPr>
            <w:r>
              <w:rPr>
                <w:rFonts w:hint="eastAsia"/>
              </w:rPr>
              <w:t>124</w:t>
            </w:r>
          </w:p>
        </w:tc>
        <w:tc>
          <w:tcPr>
            <w:tcW w:w="1420" w:type="dxa"/>
          </w:tcPr>
          <w:p>
            <w:pPr>
              <w:pStyle w:val="28"/>
            </w:pPr>
            <w:r>
              <w:rPr>
                <w:rFonts w:hint="eastAsia"/>
              </w:rPr>
              <w:t>4.136</w:t>
            </w:r>
          </w:p>
        </w:tc>
        <w:tc>
          <w:tcPr>
            <w:tcW w:w="1420" w:type="dxa"/>
          </w:tcPr>
          <w:p>
            <w:pPr>
              <w:pStyle w:val="28"/>
            </w:pPr>
            <w:r>
              <w:rPr>
                <w:rFonts w:hint="eastAsia"/>
                <w:i/>
              </w:rPr>
              <w:t>R</w:t>
            </w:r>
            <w:r>
              <w:rPr>
                <w:rFonts w:hint="eastAsia"/>
                <w:vertAlign w:val="subscript"/>
              </w:rPr>
              <w:t>4</w:t>
            </w:r>
            <w:r>
              <w:rPr>
                <w:rFonts w:hint="eastAsia"/>
              </w:rPr>
              <w:t>短路</w:t>
            </w:r>
          </w:p>
        </w:tc>
        <w:tc>
          <w:tcPr>
            <w:tcW w:w="1421" w:type="dxa"/>
          </w:tcPr>
          <w:p>
            <w:pPr>
              <w:pStyle w:val="28"/>
            </w:pPr>
            <w:r>
              <w:rPr>
                <w:rFonts w:hint="eastAsia"/>
              </w:rPr>
              <w:t>104</w:t>
            </w:r>
          </w:p>
        </w:tc>
        <w:tc>
          <w:tcPr>
            <w:tcW w:w="1421" w:type="dxa"/>
          </w:tcPr>
          <w:p>
            <w:pPr>
              <w:pStyle w:val="28"/>
            </w:pPr>
            <w:r>
              <w:rPr>
                <w:rFonts w:hint="eastAsia"/>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20" w:type="dxa"/>
          </w:tcPr>
          <w:p>
            <w:pPr>
              <w:pStyle w:val="28"/>
            </w:pPr>
            <w:r>
              <w:rPr>
                <w:rFonts w:hint="eastAsia"/>
                <w:i/>
              </w:rPr>
              <w:t>R</w:t>
            </w:r>
            <w:r>
              <w:rPr>
                <w:rFonts w:hint="eastAsia"/>
                <w:vertAlign w:val="subscript"/>
              </w:rPr>
              <w:t>3</w:t>
            </w:r>
            <w:r>
              <w:rPr>
                <w:rFonts w:hint="eastAsia"/>
              </w:rPr>
              <w:t>开路</w:t>
            </w:r>
          </w:p>
        </w:tc>
        <w:tc>
          <w:tcPr>
            <w:tcW w:w="1420" w:type="dxa"/>
          </w:tcPr>
          <w:p>
            <w:pPr>
              <w:pStyle w:val="28"/>
            </w:pPr>
            <w:r>
              <w:rPr>
                <w:rFonts w:hint="eastAsia"/>
              </w:rPr>
              <w:t>150</w:t>
            </w:r>
          </w:p>
        </w:tc>
        <w:tc>
          <w:tcPr>
            <w:tcW w:w="1420" w:type="dxa"/>
          </w:tcPr>
          <w:p>
            <w:pPr>
              <w:pStyle w:val="28"/>
            </w:pPr>
            <w:r>
              <w:rPr>
                <w:rFonts w:hint="eastAsia"/>
              </w:rPr>
              <w:t>0</w:t>
            </w:r>
          </w:p>
        </w:tc>
        <w:tc>
          <w:tcPr>
            <w:tcW w:w="1420" w:type="dxa"/>
          </w:tcPr>
          <w:p>
            <w:pPr>
              <w:pStyle w:val="28"/>
            </w:pPr>
            <w:r>
              <w:rPr>
                <w:rFonts w:hint="eastAsia"/>
                <w:i/>
              </w:rPr>
              <w:t>C</w:t>
            </w:r>
            <w:r>
              <w:rPr>
                <w:rFonts w:hint="eastAsia"/>
                <w:vertAlign w:val="subscript"/>
              </w:rPr>
              <w:t>1</w:t>
            </w:r>
            <w:r>
              <w:rPr>
                <w:rFonts w:hint="eastAsia"/>
              </w:rPr>
              <w:t>开路</w:t>
            </w:r>
          </w:p>
        </w:tc>
        <w:tc>
          <w:tcPr>
            <w:tcW w:w="1421" w:type="dxa"/>
          </w:tcPr>
          <w:p>
            <w:pPr>
              <w:pStyle w:val="28"/>
            </w:pPr>
            <w:r>
              <w:rPr>
                <w:rFonts w:hint="eastAsia"/>
              </w:rPr>
              <w:t>无</w:t>
            </w:r>
          </w:p>
        </w:tc>
        <w:tc>
          <w:tcPr>
            <w:tcW w:w="1421" w:type="dxa"/>
          </w:tcPr>
          <w:p>
            <w:pPr>
              <w:pStyle w:val="28"/>
            </w:pPr>
            <w:r>
              <w:rPr>
                <w:rFonts w:hint="eastAsia"/>
              </w:rPr>
              <w:t>7.35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20" w:type="dxa"/>
          </w:tcPr>
          <w:p>
            <w:pPr>
              <w:pStyle w:val="28"/>
            </w:pPr>
            <w:r>
              <w:rPr>
                <w:rFonts w:hint="eastAsia"/>
                <w:i/>
              </w:rPr>
              <w:t>R</w:t>
            </w:r>
            <w:r>
              <w:rPr>
                <w:rFonts w:hint="eastAsia"/>
                <w:vertAlign w:val="subscript"/>
              </w:rPr>
              <w:t>4</w:t>
            </w:r>
            <w:r>
              <w:rPr>
                <w:rFonts w:hint="eastAsia"/>
              </w:rPr>
              <w:t>开路</w:t>
            </w:r>
          </w:p>
        </w:tc>
        <w:tc>
          <w:tcPr>
            <w:tcW w:w="1420" w:type="dxa"/>
          </w:tcPr>
          <w:p>
            <w:pPr>
              <w:pStyle w:val="28"/>
            </w:pPr>
            <w:r>
              <w:rPr>
                <w:rFonts w:hint="eastAsia"/>
              </w:rPr>
              <w:t>11k</w:t>
            </w:r>
          </w:p>
        </w:tc>
        <w:tc>
          <w:tcPr>
            <w:tcW w:w="1420" w:type="dxa"/>
          </w:tcPr>
          <w:p>
            <w:pPr>
              <w:pStyle w:val="28"/>
            </w:pPr>
            <w:r>
              <w:rPr>
                <w:rFonts w:hint="eastAsia"/>
              </w:rPr>
              <w:t>12</w:t>
            </w:r>
          </w:p>
        </w:tc>
        <w:tc>
          <w:tcPr>
            <w:tcW w:w="1420" w:type="dxa"/>
          </w:tcPr>
          <w:p>
            <w:pPr>
              <w:pStyle w:val="28"/>
            </w:pPr>
            <w:r>
              <w:rPr>
                <w:rFonts w:hint="eastAsia"/>
                <w:i/>
              </w:rPr>
              <w:t>C</w:t>
            </w:r>
            <w:r>
              <w:rPr>
                <w:rFonts w:hint="eastAsia"/>
                <w:vertAlign w:val="subscript"/>
              </w:rPr>
              <w:t>2</w:t>
            </w:r>
            <w:r>
              <w:rPr>
                <w:rFonts w:hint="eastAsia"/>
              </w:rPr>
              <w:t>开路</w:t>
            </w:r>
          </w:p>
        </w:tc>
        <w:tc>
          <w:tcPr>
            <w:tcW w:w="1421" w:type="dxa"/>
          </w:tcPr>
          <w:p>
            <w:pPr>
              <w:pStyle w:val="28"/>
            </w:pPr>
            <w:r>
              <w:rPr>
                <w:rFonts w:hint="eastAsia"/>
              </w:rPr>
              <w:t>10529</w:t>
            </w:r>
          </w:p>
        </w:tc>
        <w:tc>
          <w:tcPr>
            <w:tcW w:w="1421" w:type="dxa"/>
          </w:tcPr>
          <w:p>
            <w:pPr>
              <w:pStyle w:val="28"/>
            </w:pPr>
            <w:r>
              <w:rPr>
                <w:rFonts w:hint="eastAsia"/>
              </w:rPr>
              <w:t>7.35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20" w:type="dxa"/>
          </w:tcPr>
          <w:p>
            <w:pPr>
              <w:pStyle w:val="28"/>
            </w:pPr>
            <w:r>
              <w:rPr>
                <w:rFonts w:hint="eastAsia"/>
                <w:i/>
              </w:rPr>
              <w:t>R</w:t>
            </w:r>
            <w:r>
              <w:rPr>
                <w:rFonts w:hint="eastAsia"/>
                <w:vertAlign w:val="subscript"/>
              </w:rPr>
              <w:t>1</w:t>
            </w:r>
            <w:r>
              <w:rPr>
                <w:rFonts w:hint="eastAsia"/>
              </w:rPr>
              <w:t>短路</w:t>
            </w:r>
          </w:p>
        </w:tc>
        <w:tc>
          <w:tcPr>
            <w:tcW w:w="1420" w:type="dxa"/>
          </w:tcPr>
          <w:p>
            <w:pPr>
              <w:pStyle w:val="28"/>
            </w:pPr>
            <w:r>
              <w:rPr>
                <w:rFonts w:hint="eastAsia"/>
              </w:rPr>
              <w:t>15.67</w:t>
            </w:r>
          </w:p>
        </w:tc>
        <w:tc>
          <w:tcPr>
            <w:tcW w:w="1420" w:type="dxa"/>
          </w:tcPr>
          <w:p>
            <w:pPr>
              <w:pStyle w:val="28"/>
            </w:pPr>
            <w:r>
              <w:rPr>
                <w:rFonts w:hint="eastAsia"/>
              </w:rPr>
              <w:t>10.625</w:t>
            </w:r>
          </w:p>
        </w:tc>
        <w:tc>
          <w:tcPr>
            <w:tcW w:w="1420" w:type="dxa"/>
          </w:tcPr>
          <w:p>
            <w:pPr>
              <w:pStyle w:val="28"/>
            </w:pPr>
            <w:r>
              <w:rPr>
                <w:rFonts w:hint="eastAsia"/>
                <w:i/>
              </w:rPr>
              <w:t>C</w:t>
            </w:r>
            <w:r>
              <w:rPr>
                <w:rFonts w:hint="eastAsia"/>
                <w:vertAlign w:val="subscript"/>
              </w:rPr>
              <w:t>3</w:t>
            </w:r>
            <w:r>
              <w:rPr>
                <w:rFonts w:hint="eastAsia"/>
              </w:rPr>
              <w:t>开路</w:t>
            </w:r>
          </w:p>
        </w:tc>
        <w:tc>
          <w:tcPr>
            <w:tcW w:w="1421" w:type="dxa"/>
          </w:tcPr>
          <w:p>
            <w:pPr>
              <w:pStyle w:val="28"/>
            </w:pPr>
            <w:r>
              <w:rPr>
                <w:rFonts w:hint="eastAsia"/>
              </w:rPr>
              <w:t>2066</w:t>
            </w:r>
          </w:p>
        </w:tc>
        <w:tc>
          <w:tcPr>
            <w:tcW w:w="1421" w:type="dxa"/>
          </w:tcPr>
          <w:p>
            <w:pPr>
              <w:pStyle w:val="28"/>
            </w:pPr>
            <w:r>
              <w:rPr>
                <w:rFonts w:hint="eastAsia"/>
              </w:rPr>
              <w:t>7.35</w:t>
            </w:r>
          </w:p>
        </w:tc>
      </w:tr>
    </w:tbl>
    <w:p>
      <w:pPr>
        <w:ind w:firstLine="480"/>
      </w:pPr>
      <w:r>
        <w:rPr>
          <w:rFonts w:hint="eastAsia"/>
        </w:rPr>
        <w:t>由表中数据可知：</w:t>
      </w:r>
    </w:p>
    <w:p>
      <w:pPr>
        <w:ind w:firstLine="480"/>
      </w:pPr>
      <w:r>
        <w:rPr>
          <w:rFonts w:hint="eastAsia"/>
        </w:rPr>
        <w:t>1）</w:t>
      </w:r>
      <w:r>
        <w:rPr>
          <w:i/>
        </w:rPr>
        <w:t>R</w:t>
      </w:r>
      <w:r>
        <w:rPr>
          <w:vertAlign w:val="subscript"/>
        </w:rPr>
        <w:t>1</w:t>
      </w:r>
      <w:r>
        <w:t>开路，三极管工作于截止区，此时输出直流电压为电源电压12V，当</w:t>
      </w:r>
      <w:r>
        <w:rPr>
          <w:i/>
        </w:rPr>
        <w:t>R</w:t>
      </w:r>
      <w:r>
        <w:rPr>
          <w:vertAlign w:val="subscript"/>
        </w:rPr>
        <w:t>1</w:t>
      </w:r>
      <w:r>
        <w:t>短路时，输入电阻减小。</w:t>
      </w:r>
    </w:p>
    <w:p>
      <w:pPr>
        <w:ind w:firstLine="480"/>
      </w:pPr>
      <w:r>
        <w:rPr>
          <w:rFonts w:hint="eastAsia"/>
        </w:rPr>
        <w:t>2）</w:t>
      </w:r>
      <w:r>
        <w:t xml:space="preserve"> </w:t>
      </w:r>
      <w:r>
        <w:rPr>
          <w:i/>
        </w:rPr>
        <w:t>R</w:t>
      </w:r>
      <w:r>
        <w:rPr>
          <w:vertAlign w:val="subscript"/>
        </w:rPr>
        <w:t>2</w:t>
      </w:r>
      <w:r>
        <w:t>开路，三极管工作在饱和区，此时三极管导通压降较小，输出接近电源电压12V,当</w:t>
      </w:r>
      <w:r>
        <w:rPr>
          <w:i/>
        </w:rPr>
        <w:t>R</w:t>
      </w:r>
      <w:r>
        <w:rPr>
          <w:vertAlign w:val="subscript"/>
        </w:rPr>
        <w:t>2</w:t>
      </w:r>
      <w:r>
        <w:t>短路时，输入电阻减小。</w:t>
      </w:r>
    </w:p>
    <w:p>
      <w:pPr>
        <w:ind w:firstLine="480"/>
      </w:pPr>
      <w:r>
        <w:rPr>
          <w:rFonts w:hint="eastAsia"/>
        </w:rPr>
        <w:t>3）</w:t>
      </w:r>
      <w:r>
        <w:t>当</w:t>
      </w:r>
      <w:r>
        <w:rPr>
          <w:i/>
        </w:rPr>
        <w:t>R</w:t>
      </w:r>
      <w:r>
        <w:rPr>
          <w:vertAlign w:val="subscript"/>
        </w:rPr>
        <w:t>3</w:t>
      </w:r>
      <w:r>
        <w:t>开路，三极管工作在饱和区，输出电压为零，输出电阻较大，当</w:t>
      </w:r>
      <w:r>
        <w:rPr>
          <w:i/>
        </w:rPr>
        <w:t>R</w:t>
      </w:r>
      <w:r>
        <w:rPr>
          <w:vertAlign w:val="subscript"/>
        </w:rPr>
        <w:t>3</w:t>
      </w:r>
      <w:r>
        <w:t>短路时，三极管工作在放大区，输出电压接近电源电压，输出电阻较小。</w:t>
      </w:r>
    </w:p>
    <w:p>
      <w:pPr>
        <w:ind w:firstLine="480"/>
      </w:pPr>
      <w:r>
        <w:rPr>
          <w:rFonts w:hint="eastAsia"/>
        </w:rPr>
        <w:t>4）</w:t>
      </w:r>
      <w:r>
        <w:t>当</w:t>
      </w:r>
      <w:r>
        <w:rPr>
          <w:i/>
        </w:rPr>
        <w:t>R</w:t>
      </w:r>
      <w:r>
        <w:rPr>
          <w:vertAlign w:val="subscript"/>
        </w:rPr>
        <w:t>4</w:t>
      </w:r>
      <w:r>
        <w:t>开路时，三极管工作在截止区，输出电压为电源电压，输出电阻趋近无穷大，当</w:t>
      </w:r>
      <w:r>
        <w:rPr>
          <w:i/>
        </w:rPr>
        <w:t>R</w:t>
      </w:r>
      <w:r>
        <w:rPr>
          <w:vertAlign w:val="subscript"/>
        </w:rPr>
        <w:t>4</w:t>
      </w:r>
      <w:r>
        <w:t>短路时，输入电阻变小，输出电压为0</w:t>
      </w:r>
      <w:r>
        <w:rPr>
          <w:rFonts w:hint="eastAsia"/>
        </w:rPr>
        <w:t>V</w:t>
      </w:r>
      <w:r>
        <w:t>。</w:t>
      </w:r>
    </w:p>
    <w:p>
      <w:pPr>
        <w:ind w:firstLine="480"/>
      </w:pPr>
      <w:r>
        <w:rPr>
          <w:rFonts w:hint="eastAsia"/>
        </w:rPr>
        <w:t>5）</w:t>
      </w:r>
      <w:r>
        <w:t>当</w:t>
      </w:r>
      <w:r>
        <w:rPr>
          <w:i/>
        </w:rPr>
        <w:t>C</w:t>
      </w:r>
      <w:r>
        <w:rPr>
          <w:vertAlign w:val="subscript"/>
        </w:rPr>
        <w:t>1</w:t>
      </w:r>
      <w:r>
        <w:t>开路时，输入为零，输出交流信号为0</w:t>
      </w:r>
      <w:r>
        <w:rPr>
          <w:rFonts w:hint="eastAsia"/>
        </w:rPr>
        <w:t>V。</w:t>
      </w:r>
    </w:p>
    <w:p>
      <w:pPr>
        <w:ind w:firstLine="480"/>
      </w:pPr>
      <w:r>
        <w:rPr>
          <w:rFonts w:hint="eastAsia"/>
        </w:rPr>
        <w:t>6）</w:t>
      </w:r>
      <w:r>
        <w:t>当</w:t>
      </w:r>
      <w:r>
        <w:rPr>
          <w:i/>
        </w:rPr>
        <w:t>C</w:t>
      </w:r>
      <w:r>
        <w:rPr>
          <w:vertAlign w:val="subscript"/>
        </w:rPr>
        <w:t>2</w:t>
      </w:r>
      <w:r>
        <w:t>开路，输出增益减小，输出电压减小</w:t>
      </w:r>
      <w:r>
        <w:rPr>
          <w:rFonts w:hint="eastAsia"/>
        </w:rPr>
        <w:t>。</w:t>
      </w:r>
    </w:p>
    <w:p>
      <w:pPr>
        <w:ind w:firstLine="480"/>
        <w:rPr>
          <w:b/>
          <w:bCs/>
          <w:sz w:val="28"/>
          <w:szCs w:val="28"/>
        </w:rPr>
      </w:pPr>
      <w:r>
        <w:rPr>
          <w:rFonts w:hint="eastAsia"/>
        </w:rPr>
        <w:t>7）</w:t>
      </w:r>
      <w:r>
        <w:t>当</w:t>
      </w:r>
      <w:r>
        <w:rPr>
          <w:i/>
        </w:rPr>
        <w:t>C</w:t>
      </w:r>
      <w:r>
        <w:rPr>
          <w:vertAlign w:val="subscript"/>
        </w:rPr>
        <w:t>3</w:t>
      </w:r>
      <w:r>
        <w:t>开路，上限截止频率增大</w:t>
      </w:r>
      <w:r>
        <w:rPr>
          <w:rFonts w:hint="eastAsia"/>
        </w:rPr>
        <w:t>。</w:t>
      </w:r>
    </w:p>
    <w:p>
      <w:pPr>
        <w:pStyle w:val="4"/>
        <w:spacing w:before="156" w:after="156"/>
      </w:pPr>
      <w:bookmarkStart w:id="12" w:name="_Toc78757284"/>
      <w:r>
        <w:rPr>
          <w:rFonts w:hint="eastAsia"/>
        </w:rPr>
        <w:t>2.2.2电容放大分析</w:t>
      </w:r>
      <w:bookmarkEnd w:id="12"/>
    </w:p>
    <w:p>
      <w:pPr>
        <w:ind w:firstLine="199" w:firstLineChars="83"/>
      </w:pPr>
      <w:r>
        <w:t>根据已知放大电路</w:t>
      </w:r>
      <w:r>
        <w:rPr>
          <w:rFonts w:hint="eastAsia"/>
        </w:rPr>
        <w:t>（如图2-2），分别对每个电容放大两倍，进行仿真测试，得到故障分析如表2-2所示：</w:t>
      </w:r>
    </w:p>
    <w:p>
      <w:pPr>
        <w:pStyle w:val="29"/>
        <w:spacing w:before="156"/>
      </w:pPr>
      <w:r>
        <w:rPr>
          <w:rFonts w:hint="eastAsia"/>
        </w:rPr>
        <w:t>表2-2 电容扩大两倍仿真数据表</w:t>
      </w:r>
    </w:p>
    <w:tbl>
      <w:tblPr>
        <w:tblStyle w:val="15"/>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20"/>
        <w:gridCol w:w="1420"/>
        <w:gridCol w:w="1420"/>
        <w:gridCol w:w="16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420" w:type="dxa"/>
          </w:tcPr>
          <w:p>
            <w:pPr>
              <w:pStyle w:val="28"/>
            </w:pPr>
            <w:r>
              <w:rPr>
                <w:rFonts w:hint="eastAsia"/>
              </w:rPr>
              <w:t>故障分析</w:t>
            </w:r>
          </w:p>
        </w:tc>
        <w:tc>
          <w:tcPr>
            <w:tcW w:w="1420" w:type="dxa"/>
          </w:tcPr>
          <w:p>
            <w:pPr>
              <w:pStyle w:val="28"/>
            </w:pPr>
            <w:r>
              <w:t>输入电阻</w:t>
            </w:r>
            <w:r>
              <w:rPr>
                <w:rFonts w:hint="eastAsia"/>
              </w:rPr>
              <w:t>/Ω</w:t>
            </w:r>
          </w:p>
        </w:tc>
        <w:tc>
          <w:tcPr>
            <w:tcW w:w="1420" w:type="dxa"/>
          </w:tcPr>
          <w:p>
            <w:pPr>
              <w:pStyle w:val="28"/>
            </w:pPr>
            <w:r>
              <w:rPr>
                <w:rFonts w:hint="eastAsia"/>
              </w:rPr>
              <w:t>Vout/V（DC）</w:t>
            </w:r>
          </w:p>
        </w:tc>
        <w:tc>
          <w:tcPr>
            <w:tcW w:w="1622" w:type="dxa"/>
          </w:tcPr>
          <w:p>
            <w:pPr>
              <w:pStyle w:val="28"/>
            </w:pPr>
            <w:r>
              <w:rPr>
                <w:rFonts w:hint="eastAsia"/>
              </w:rPr>
              <w:t>Vout/Vpp（AC）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420" w:type="dxa"/>
          </w:tcPr>
          <w:p>
            <w:pPr>
              <w:pStyle w:val="28"/>
            </w:pPr>
            <w:r>
              <w:rPr>
                <w:rFonts w:hint="eastAsia"/>
                <w:i/>
              </w:rPr>
              <w:t>C</w:t>
            </w:r>
            <w:r>
              <w:rPr>
                <w:rFonts w:hint="eastAsia"/>
                <w:vertAlign w:val="subscript"/>
              </w:rPr>
              <w:t>1</w:t>
            </w:r>
            <w:r>
              <w:rPr>
                <w:rFonts w:hint="eastAsia"/>
              </w:rPr>
              <w:t>扩大两倍</w:t>
            </w:r>
          </w:p>
        </w:tc>
        <w:tc>
          <w:tcPr>
            <w:tcW w:w="1420" w:type="dxa"/>
          </w:tcPr>
          <w:p>
            <w:pPr>
              <w:pStyle w:val="28"/>
            </w:pPr>
            <w:r>
              <w:rPr>
                <w:rFonts w:hint="eastAsia"/>
              </w:rPr>
              <w:t>2072</w:t>
            </w:r>
          </w:p>
        </w:tc>
        <w:tc>
          <w:tcPr>
            <w:tcW w:w="1420" w:type="dxa"/>
          </w:tcPr>
          <w:p>
            <w:pPr>
              <w:pStyle w:val="28"/>
            </w:pPr>
            <w:r>
              <w:rPr>
                <w:rFonts w:hint="eastAsia"/>
              </w:rPr>
              <w:t>7.35</w:t>
            </w:r>
          </w:p>
        </w:tc>
        <w:tc>
          <w:tcPr>
            <w:tcW w:w="1622" w:type="dxa"/>
          </w:tcPr>
          <w:p>
            <w:pPr>
              <w:pStyle w:val="28"/>
            </w:pPr>
            <w:r>
              <w:rPr>
                <w:rFonts w:hint="eastAsia"/>
              </w:rPr>
              <w:t>3.11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420" w:type="dxa"/>
          </w:tcPr>
          <w:p>
            <w:pPr>
              <w:pStyle w:val="28"/>
            </w:pPr>
            <w:r>
              <w:rPr>
                <w:rFonts w:hint="eastAsia"/>
                <w:i/>
              </w:rPr>
              <w:t>C</w:t>
            </w:r>
            <w:r>
              <w:rPr>
                <w:rFonts w:hint="eastAsia"/>
                <w:vertAlign w:val="subscript"/>
              </w:rPr>
              <w:t>2</w:t>
            </w:r>
            <w:r>
              <w:rPr>
                <w:rFonts w:hint="eastAsia"/>
              </w:rPr>
              <w:t>扩大两倍</w:t>
            </w:r>
          </w:p>
        </w:tc>
        <w:tc>
          <w:tcPr>
            <w:tcW w:w="1420" w:type="dxa"/>
          </w:tcPr>
          <w:p>
            <w:pPr>
              <w:pStyle w:val="28"/>
            </w:pPr>
            <w:r>
              <w:rPr>
                <w:rFonts w:hint="eastAsia"/>
              </w:rPr>
              <w:t>2036</w:t>
            </w:r>
          </w:p>
        </w:tc>
        <w:tc>
          <w:tcPr>
            <w:tcW w:w="1420" w:type="dxa"/>
          </w:tcPr>
          <w:p>
            <w:pPr>
              <w:pStyle w:val="28"/>
            </w:pPr>
            <w:r>
              <w:rPr>
                <w:rFonts w:hint="eastAsia"/>
              </w:rPr>
              <w:t>7.35</w:t>
            </w:r>
          </w:p>
        </w:tc>
        <w:tc>
          <w:tcPr>
            <w:tcW w:w="1622" w:type="dxa"/>
          </w:tcPr>
          <w:p>
            <w:pPr>
              <w:pStyle w:val="28"/>
            </w:pPr>
            <w:r>
              <w:rPr>
                <w:rFonts w:hint="eastAsia"/>
              </w:rPr>
              <w:t>3.15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420" w:type="dxa"/>
          </w:tcPr>
          <w:p>
            <w:pPr>
              <w:pStyle w:val="28"/>
            </w:pPr>
            <w:r>
              <w:rPr>
                <w:rFonts w:hint="eastAsia"/>
                <w:i/>
              </w:rPr>
              <w:t>C</w:t>
            </w:r>
            <w:r>
              <w:rPr>
                <w:rFonts w:hint="eastAsia"/>
                <w:vertAlign w:val="subscript"/>
              </w:rPr>
              <w:t>3</w:t>
            </w:r>
            <w:r>
              <w:rPr>
                <w:rFonts w:hint="eastAsia"/>
              </w:rPr>
              <w:t>扩大两倍</w:t>
            </w:r>
          </w:p>
        </w:tc>
        <w:tc>
          <w:tcPr>
            <w:tcW w:w="1420" w:type="dxa"/>
          </w:tcPr>
          <w:p>
            <w:pPr>
              <w:pStyle w:val="28"/>
            </w:pPr>
            <w:r>
              <w:rPr>
                <w:rFonts w:hint="eastAsia"/>
              </w:rPr>
              <w:t>2070</w:t>
            </w:r>
          </w:p>
        </w:tc>
        <w:tc>
          <w:tcPr>
            <w:tcW w:w="1420" w:type="dxa"/>
          </w:tcPr>
          <w:p>
            <w:pPr>
              <w:pStyle w:val="28"/>
            </w:pPr>
            <w:r>
              <w:rPr>
                <w:rFonts w:hint="eastAsia"/>
              </w:rPr>
              <w:t>7.35</w:t>
            </w:r>
          </w:p>
        </w:tc>
        <w:tc>
          <w:tcPr>
            <w:tcW w:w="1622" w:type="dxa"/>
          </w:tcPr>
          <w:p>
            <w:pPr>
              <w:pStyle w:val="28"/>
            </w:pPr>
            <w:r>
              <w:rPr>
                <w:rFonts w:hint="eastAsia"/>
              </w:rPr>
              <w:t>3.10</w:t>
            </w:r>
          </w:p>
        </w:tc>
      </w:tr>
    </w:tbl>
    <w:p>
      <w:pPr>
        <w:ind w:firstLine="480"/>
      </w:pPr>
      <w:r>
        <w:rPr>
          <w:rFonts w:hint="eastAsia"/>
        </w:rPr>
        <w:t>由表中数据可知：</w:t>
      </w:r>
    </w:p>
    <w:p>
      <w:pPr>
        <w:ind w:firstLine="480"/>
      </w:pPr>
      <w:r>
        <w:rPr>
          <w:rFonts w:hint="eastAsia"/>
        </w:rPr>
        <w:t>（1）</w:t>
      </w:r>
      <w:r>
        <w:t>当</w:t>
      </w:r>
      <w:r>
        <w:rPr>
          <w:i/>
        </w:rPr>
        <w:t>C</w:t>
      </w:r>
      <w:r>
        <w:rPr>
          <w:vertAlign w:val="subscript"/>
        </w:rPr>
        <w:t>1</w:t>
      </w:r>
      <w:r>
        <w:t>为原来两倍，下限截止频率减小。</w:t>
      </w:r>
    </w:p>
    <w:p>
      <w:pPr>
        <w:ind w:firstLine="480"/>
      </w:pPr>
      <w:r>
        <w:rPr>
          <w:rFonts w:hint="eastAsia"/>
        </w:rPr>
        <w:t>（2）</w:t>
      </w:r>
      <w:r>
        <w:t>当</w:t>
      </w:r>
      <w:r>
        <w:rPr>
          <w:i/>
        </w:rPr>
        <w:t>C</w:t>
      </w:r>
      <w:r>
        <w:rPr>
          <w:vertAlign w:val="subscript"/>
        </w:rPr>
        <w:t>2</w:t>
      </w:r>
      <w:r>
        <w:t>为原来的两倍时，输出增益增大，输出电压增大。</w:t>
      </w:r>
    </w:p>
    <w:p>
      <w:pPr>
        <w:ind w:firstLine="480"/>
        <w:rPr>
          <w:b/>
          <w:bCs/>
          <w:sz w:val="28"/>
          <w:szCs w:val="28"/>
        </w:rPr>
      </w:pPr>
      <w:r>
        <w:rPr>
          <w:rFonts w:hint="eastAsia"/>
        </w:rPr>
        <w:t>（3）</w:t>
      </w:r>
      <w:r>
        <w:t>当</w:t>
      </w:r>
      <w:r>
        <w:rPr>
          <w:i/>
        </w:rPr>
        <w:t>C</w:t>
      </w:r>
      <w:r>
        <w:rPr>
          <w:vertAlign w:val="subscript"/>
        </w:rPr>
        <w:t>3</w:t>
      </w:r>
      <w:r>
        <w:t>为原来的两倍时，上限截止频率减小。</w:t>
      </w:r>
    </w:p>
    <w:p>
      <w:pPr>
        <w:widowControl/>
        <w:spacing w:line="240" w:lineRule="auto"/>
        <w:ind w:firstLine="0" w:firstLineChars="0"/>
        <w:jc w:val="left"/>
      </w:pPr>
    </w:p>
    <w:p>
      <w:pPr>
        <w:widowControl/>
        <w:spacing w:line="240" w:lineRule="auto"/>
        <w:ind w:firstLine="0" w:firstLineChars="0"/>
        <w:jc w:val="left"/>
      </w:pPr>
      <w:r>
        <w:br w:type="page"/>
      </w:r>
    </w:p>
    <w:p>
      <w:pPr>
        <w:pStyle w:val="2"/>
        <w:spacing w:before="312" w:after="312"/>
        <w:rPr>
          <w:sz w:val="32"/>
          <w:szCs w:val="32"/>
        </w:rPr>
      </w:pPr>
      <w:bookmarkStart w:id="13" w:name="_Toc239306438"/>
      <w:bookmarkStart w:id="14" w:name="_Toc78757285"/>
      <w:r>
        <w:rPr>
          <w:sz w:val="32"/>
          <w:szCs w:val="32"/>
        </w:rPr>
        <w:t>3</w:t>
      </w:r>
      <w:r>
        <w:rPr>
          <w:rFonts w:hAnsi="宋体"/>
          <w:sz w:val="32"/>
          <w:szCs w:val="32"/>
        </w:rPr>
        <w:t>电路与程序设计</w:t>
      </w:r>
      <w:bookmarkEnd w:id="13"/>
      <w:bookmarkEnd w:id="14"/>
    </w:p>
    <w:p>
      <w:pPr>
        <w:pStyle w:val="3"/>
        <w:spacing w:before="156" w:after="156"/>
        <w:rPr>
          <w:rFonts w:eastAsia="宋体"/>
          <w:szCs w:val="28"/>
        </w:rPr>
      </w:pPr>
      <w:bookmarkStart w:id="15" w:name="_Toc239306439"/>
      <w:bookmarkStart w:id="16" w:name="_Toc78757286"/>
      <w:r>
        <w:rPr>
          <w:rFonts w:eastAsia="宋体"/>
          <w:szCs w:val="28"/>
        </w:rPr>
        <w:t>3.1</w:t>
      </w:r>
      <w:r>
        <w:rPr>
          <w:rFonts w:hAnsi="宋体" w:eastAsia="宋体"/>
          <w:szCs w:val="28"/>
        </w:rPr>
        <w:t>电路的设计</w:t>
      </w:r>
      <w:bookmarkEnd w:id="15"/>
      <w:bookmarkEnd w:id="16"/>
    </w:p>
    <w:p>
      <w:pPr>
        <w:pStyle w:val="4"/>
        <w:spacing w:before="156" w:after="156"/>
        <w:rPr>
          <w:szCs w:val="24"/>
        </w:rPr>
      </w:pPr>
      <w:bookmarkStart w:id="17" w:name="_Toc78757287"/>
      <w:bookmarkStart w:id="18" w:name="_Toc239306440"/>
      <w:r>
        <w:rPr>
          <w:szCs w:val="24"/>
        </w:rPr>
        <w:t>3.1.1</w:t>
      </w:r>
      <w:r>
        <w:rPr>
          <w:rFonts w:hAnsi="宋体"/>
          <w:szCs w:val="24"/>
        </w:rPr>
        <w:t>系统总体框图</w:t>
      </w:r>
      <w:bookmarkEnd w:id="17"/>
      <w:bookmarkEnd w:id="18"/>
    </w:p>
    <w:p>
      <w:pPr>
        <w:ind w:firstLine="480"/>
      </w:pPr>
      <w:r>
        <w:rPr>
          <w:rFonts w:hAnsi="宋体"/>
          <w:szCs w:val="24"/>
        </w:rPr>
        <w:t>系统总体框图如图</w:t>
      </w:r>
      <w:r>
        <w:rPr>
          <w:rFonts w:hint="eastAsia" w:hAnsi="宋体"/>
          <w:szCs w:val="24"/>
        </w:rPr>
        <w:t>3-1</w:t>
      </w:r>
      <w:r>
        <w:rPr>
          <w:rFonts w:hAnsi="宋体"/>
          <w:szCs w:val="24"/>
        </w:rPr>
        <w:t>所示</w:t>
      </w:r>
      <w:r>
        <w:rPr>
          <w:rFonts w:hint="eastAsia" w:hAnsi="宋体"/>
          <w:szCs w:val="24"/>
        </w:rPr>
        <w:t>，STM32单片机</w:t>
      </w:r>
      <w:r>
        <w:rPr>
          <w:rFonts w:hint="eastAsia"/>
        </w:rPr>
        <w:t>控制AD9959芯片，产生频幅可调的正弦信号，正弦波分为三路，一路经过精密整流变为直流信号；一路通AD620对产生的信号进行同向放大、跟随得到稳定的信号，</w:t>
      </w:r>
      <w:r>
        <w:t>再经AD转换后用显示屏显示</w:t>
      </w:r>
      <w:r>
        <w:rPr>
          <w:rFonts w:hint="eastAsia"/>
        </w:rPr>
        <w:t>；另一路正弦信号受继电器控制后输入被测电路，放大后的信号再经精密整流及AD变换后输入单片机，对被测电路的输入电阻、输出电阻、增益等指标进行计算，其测量结果送至触摸屏显示电路，通过人机交互，可以显示出不同状态下的故障判断结果。</w:t>
      </w:r>
    </w:p>
    <w:p>
      <w:pPr>
        <w:pStyle w:val="31"/>
        <w:jc w:val="center"/>
      </w:pPr>
      <w:r>
        <w:drawing>
          <wp:inline distT="0" distB="0" distL="0" distR="0">
            <wp:extent cx="5162550" cy="1881505"/>
            <wp:effectExtent l="19050" t="0" r="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noChangeArrowheads="1"/>
                    </pic:cNvPicPr>
                  </pic:nvPicPr>
                  <pic:blipFill>
                    <a:blip r:embed="rId15"/>
                    <a:srcRect/>
                    <a:stretch>
                      <a:fillRect/>
                    </a:stretch>
                  </pic:blipFill>
                  <pic:spPr>
                    <a:xfrm>
                      <a:off x="0" y="0"/>
                      <a:ext cx="5165433" cy="1882718"/>
                    </a:xfrm>
                    <a:prstGeom prst="rect">
                      <a:avLst/>
                    </a:prstGeom>
                    <a:noFill/>
                    <a:ln w="9525">
                      <a:noFill/>
                      <a:miter lim="800000"/>
                      <a:headEnd/>
                      <a:tailEnd/>
                    </a:ln>
                  </pic:spPr>
                </pic:pic>
              </a:graphicData>
            </a:graphic>
          </wp:inline>
        </w:drawing>
      </w:r>
    </w:p>
    <w:p>
      <w:pPr>
        <w:pStyle w:val="30"/>
        <w:spacing w:after="156"/>
      </w:pPr>
      <w:r>
        <w:rPr>
          <w:rFonts w:hint="eastAsia"/>
        </w:rPr>
        <w:t>图3-1 系统总体框图</w:t>
      </w:r>
    </w:p>
    <w:p>
      <w:pPr>
        <w:pStyle w:val="4"/>
        <w:spacing w:before="156" w:after="156"/>
        <w:rPr>
          <w:szCs w:val="24"/>
        </w:rPr>
      </w:pPr>
      <w:bookmarkStart w:id="19" w:name="_Toc78757288"/>
      <w:bookmarkStart w:id="20" w:name="_Toc239306442"/>
      <w:r>
        <w:rPr>
          <w:szCs w:val="24"/>
        </w:rPr>
        <w:t>3.1.</w:t>
      </w:r>
      <w:r>
        <w:rPr>
          <w:rFonts w:hint="eastAsia"/>
          <w:szCs w:val="24"/>
        </w:rPr>
        <w:t>2总体</w:t>
      </w:r>
      <w:r>
        <w:rPr>
          <w:rFonts w:hAnsi="宋体"/>
          <w:szCs w:val="24"/>
        </w:rPr>
        <w:t>电路原理图</w:t>
      </w:r>
      <w:bookmarkEnd w:id="19"/>
      <w:bookmarkEnd w:id="20"/>
    </w:p>
    <w:p>
      <w:pPr>
        <w:pStyle w:val="31"/>
        <w:keepNext/>
        <w:jc w:val="center"/>
      </w:pPr>
      <w:r>
        <w:drawing>
          <wp:inline distT="0" distB="0" distL="0" distR="0">
            <wp:extent cx="4884420" cy="2766695"/>
            <wp:effectExtent l="19050" t="0" r="0" b="0"/>
            <wp:docPr id="2" name="图片 61" descr="C:\Users\0\Documents\Tencent Files\2590778784\Image\Group2\VP\L0\VPL02_JM@S2I9IXSW[O4N8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1" descr="C:\Users\0\Documents\Tencent Files\2590778784\Image\Group2\VP\L0\VPL02_JM@S2I9IXSW[O4N8O.png"/>
                    <pic:cNvPicPr>
                      <a:picLocks noChangeAspect="1" noChangeArrowheads="1"/>
                    </pic:cNvPicPr>
                  </pic:nvPicPr>
                  <pic:blipFill>
                    <a:blip r:embed="rId16"/>
                    <a:srcRect/>
                    <a:stretch>
                      <a:fillRect/>
                    </a:stretch>
                  </pic:blipFill>
                  <pic:spPr>
                    <a:xfrm>
                      <a:off x="0" y="0"/>
                      <a:ext cx="4893433" cy="2771706"/>
                    </a:xfrm>
                    <a:prstGeom prst="rect">
                      <a:avLst/>
                    </a:prstGeom>
                    <a:noFill/>
                    <a:ln w="9525">
                      <a:noFill/>
                      <a:miter lim="800000"/>
                      <a:headEnd/>
                      <a:tailEnd/>
                    </a:ln>
                  </pic:spPr>
                </pic:pic>
              </a:graphicData>
            </a:graphic>
          </wp:inline>
        </w:drawing>
      </w:r>
    </w:p>
    <w:p>
      <w:pPr>
        <w:pStyle w:val="30"/>
        <w:spacing w:after="156"/>
      </w:pPr>
      <w:r>
        <w:rPr>
          <w:rFonts w:hint="eastAsia"/>
        </w:rPr>
        <w:t>图3-2</w:t>
      </w:r>
      <w:bookmarkStart w:id="21" w:name="_Toc78757289"/>
      <w:bookmarkStart w:id="22" w:name="_Toc239306443"/>
      <w:r>
        <w:rPr>
          <w:rFonts w:hint="eastAsia"/>
        </w:rPr>
        <w:t>总体</w:t>
      </w:r>
      <w:r>
        <w:rPr>
          <w:rFonts w:hAnsi="宋体"/>
        </w:rPr>
        <w:t>电路原理图</w:t>
      </w:r>
    </w:p>
    <w:p>
      <w:pPr>
        <w:pStyle w:val="4"/>
        <w:spacing w:before="156" w:after="156"/>
      </w:pPr>
      <w:r>
        <w:t>3.1.4</w:t>
      </w:r>
      <w:r>
        <w:rPr>
          <w:rFonts w:hAnsi="宋体"/>
        </w:rPr>
        <w:t>电源</w:t>
      </w:r>
      <w:bookmarkEnd w:id="21"/>
      <w:bookmarkEnd w:id="22"/>
    </w:p>
    <w:p>
      <w:pPr>
        <w:ind w:firstLine="480"/>
      </w:pPr>
      <w:r>
        <w:t>电源由变压部分、滤波部分、稳压部分组成。为整个系统提供</w:t>
      </w:r>
      <w:r>
        <w:rPr>
          <w:rFonts w:hint="eastAsia" w:asciiTheme="minorEastAsia" w:hAnsiTheme="minorEastAsia"/>
        </w:rPr>
        <w:t>±</w:t>
      </w:r>
      <w:r>
        <w:t>5V或者</w:t>
      </w:r>
      <w:r>
        <w:rPr>
          <w:rFonts w:hint="eastAsia" w:ascii="宋体" w:hAnsi="宋体" w:eastAsia="宋体"/>
        </w:rPr>
        <w:t>±</w:t>
      </w:r>
      <w:r>
        <w:t>12V电压，确保电路的正常稳定工作。</w:t>
      </w:r>
    </w:p>
    <w:p>
      <w:pPr>
        <w:pStyle w:val="3"/>
        <w:spacing w:before="156" w:after="156"/>
        <w:rPr>
          <w:rFonts w:eastAsia="宋体"/>
          <w:szCs w:val="28"/>
        </w:rPr>
      </w:pPr>
      <w:bookmarkStart w:id="23" w:name="_Toc239306444"/>
      <w:bookmarkStart w:id="24" w:name="_Toc78757290"/>
      <w:r>
        <w:rPr>
          <w:rFonts w:eastAsia="宋体"/>
          <w:szCs w:val="28"/>
        </w:rPr>
        <w:t>3.2</w:t>
      </w:r>
      <w:r>
        <w:rPr>
          <w:rFonts w:hAnsi="宋体" w:eastAsia="宋体"/>
          <w:szCs w:val="28"/>
        </w:rPr>
        <w:t>程序的设计</w:t>
      </w:r>
      <w:bookmarkEnd w:id="23"/>
      <w:bookmarkEnd w:id="24"/>
    </w:p>
    <w:p>
      <w:pPr>
        <w:pStyle w:val="4"/>
        <w:spacing w:before="156" w:after="156"/>
        <w:rPr>
          <w:szCs w:val="24"/>
        </w:rPr>
      </w:pPr>
      <w:bookmarkStart w:id="25" w:name="_Toc239306445"/>
      <w:bookmarkStart w:id="26" w:name="_Toc78757291"/>
      <w:r>
        <w:rPr>
          <w:szCs w:val="24"/>
        </w:rPr>
        <w:t>3.2.1</w:t>
      </w:r>
      <w:r>
        <w:rPr>
          <w:rFonts w:hAnsi="宋体"/>
          <w:szCs w:val="24"/>
        </w:rPr>
        <w:t>程序功能描述与设计思路</w:t>
      </w:r>
      <w:bookmarkEnd w:id="25"/>
      <w:bookmarkEnd w:id="26"/>
    </w:p>
    <w:p>
      <w:pPr>
        <w:ind w:firstLine="480"/>
      </w:pPr>
      <w:r>
        <w:t>1、程序功能描述</w:t>
      </w:r>
    </w:p>
    <w:p>
      <w:pPr>
        <w:ind w:firstLine="480"/>
      </w:pPr>
      <w:r>
        <w:t>根据题目要求软件部分主要实现触摸屏的设置和显示。</w:t>
      </w:r>
    </w:p>
    <w:p>
      <w:pPr>
        <w:pStyle w:val="32"/>
        <w:numPr>
          <w:ilvl w:val="0"/>
          <w:numId w:val="1"/>
        </w:numPr>
        <w:ind w:firstLineChars="0"/>
      </w:pPr>
      <w:r>
        <w:t>触摸屏实现功能：设置频率值、电压值以及设置工作模式。</w:t>
      </w:r>
    </w:p>
    <w:p>
      <w:pPr>
        <w:ind w:left="480" w:firstLine="0" w:firstLineChars="0"/>
      </w:pPr>
      <w:r>
        <w:rPr>
          <w:rFonts w:hint="eastAsia"/>
        </w:rPr>
        <w:t>2）</w:t>
      </w:r>
      <w:r>
        <w:t>显示屏实现部分：显示电压值、信号类型、频率</w:t>
      </w:r>
      <w:r>
        <w:rPr>
          <w:rFonts w:hint="eastAsia"/>
        </w:rPr>
        <w:t>、</w:t>
      </w:r>
      <w:r>
        <w:t>频幅特性曲线</w:t>
      </w:r>
      <w:r>
        <w:rPr>
          <w:rFonts w:hint="eastAsia"/>
        </w:rPr>
        <w:t>、输入输出电阻值、故障原因</w:t>
      </w:r>
      <w:r>
        <w:t>。</w:t>
      </w:r>
    </w:p>
    <w:p>
      <w:pPr>
        <w:ind w:firstLine="480"/>
      </w:pPr>
      <w:r>
        <w:t>2、程序设计思路</w:t>
      </w:r>
    </w:p>
    <w:p>
      <w:pPr>
        <w:ind w:firstLine="480"/>
      </w:pPr>
      <w:r>
        <w:rPr>
          <w:rFonts w:hint="eastAsia"/>
        </w:rPr>
        <w:t>在整体软件中，</w:t>
      </w:r>
      <w:r>
        <w:t>系统初始化完成后</w:t>
      </w:r>
      <w:r>
        <w:rPr>
          <w:rFonts w:hint="eastAsia"/>
        </w:rPr>
        <w:t>，控制DDS产生频幅可调的正弦波，再通过在触摸屏菜单进行人机交互，进入不同的功能控制多路继电器的切换，然后经ADC检测信号有效值后输入单片机，对被测电路的输入电阻、输出电阻、增益等指标进行计算，其测量结果由显示屏进行显示。</w:t>
      </w:r>
    </w:p>
    <w:p>
      <w:pPr>
        <w:pStyle w:val="4"/>
        <w:spacing w:before="156" w:after="156"/>
        <w:rPr>
          <w:szCs w:val="24"/>
        </w:rPr>
      </w:pPr>
      <w:bookmarkStart w:id="27" w:name="_Toc239306446"/>
      <w:bookmarkStart w:id="28" w:name="_Toc78757292"/>
      <w:r>
        <w:rPr>
          <w:szCs w:val="24"/>
        </w:rPr>
        <w:t>3.2.2</w:t>
      </w:r>
      <w:r>
        <w:rPr>
          <w:rFonts w:hAnsi="宋体"/>
          <w:szCs w:val="24"/>
        </w:rPr>
        <w:t>程序流程图</w:t>
      </w:r>
      <w:bookmarkEnd w:id="27"/>
      <w:bookmarkEnd w:id="28"/>
    </w:p>
    <w:p>
      <w:pPr>
        <w:spacing w:line="288" w:lineRule="auto"/>
        <w:ind w:firstLine="537" w:firstLineChars="224"/>
        <w:rPr>
          <w:szCs w:val="24"/>
        </w:rPr>
      </w:pPr>
      <w:r>
        <w:rPr>
          <w:szCs w:val="24"/>
        </w:rPr>
        <w:t>1</w:t>
      </w:r>
      <w:r>
        <w:rPr>
          <w:rFonts w:hAnsi="宋体"/>
          <w:szCs w:val="24"/>
        </w:rPr>
        <w:t>、主程序流程图</w:t>
      </w:r>
    </w:p>
    <w:p>
      <w:pPr>
        <w:pStyle w:val="31"/>
        <w:keepNext/>
        <w:jc w:val="center"/>
      </w:pPr>
      <w:r>
        <w:drawing>
          <wp:inline distT="0" distB="0" distL="0" distR="0">
            <wp:extent cx="3867150" cy="3763010"/>
            <wp:effectExtent l="19050" t="0" r="0" b="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noChangeArrowheads="1"/>
                    </pic:cNvPicPr>
                  </pic:nvPicPr>
                  <pic:blipFill>
                    <a:blip r:embed="rId17"/>
                    <a:srcRect/>
                    <a:stretch>
                      <a:fillRect/>
                    </a:stretch>
                  </pic:blipFill>
                  <pic:spPr>
                    <a:xfrm>
                      <a:off x="0" y="0"/>
                      <a:ext cx="3867762" cy="3763741"/>
                    </a:xfrm>
                    <a:prstGeom prst="rect">
                      <a:avLst/>
                    </a:prstGeom>
                    <a:noFill/>
                    <a:ln w="9525">
                      <a:noFill/>
                      <a:miter lim="800000"/>
                      <a:headEnd/>
                      <a:tailEnd/>
                    </a:ln>
                  </pic:spPr>
                </pic:pic>
              </a:graphicData>
            </a:graphic>
          </wp:inline>
        </w:drawing>
      </w:r>
    </w:p>
    <w:p>
      <w:pPr>
        <w:pStyle w:val="30"/>
        <w:spacing w:after="156"/>
        <w:rPr>
          <w:color w:val="FF0000"/>
        </w:rPr>
      </w:pPr>
      <w:r>
        <w:rPr>
          <w:rFonts w:hint="eastAsia"/>
        </w:rPr>
        <w:t>图3-3</w:t>
      </w:r>
      <w:r>
        <w:rPr>
          <w:rFonts w:hAnsi="宋体"/>
          <w:szCs w:val="24"/>
        </w:rPr>
        <w:t>主程序流程图</w:t>
      </w:r>
    </w:p>
    <w:p>
      <w:pPr>
        <w:pStyle w:val="2"/>
        <w:spacing w:before="312" w:after="312"/>
        <w:rPr>
          <w:sz w:val="32"/>
          <w:szCs w:val="32"/>
        </w:rPr>
      </w:pPr>
      <w:bookmarkStart w:id="29" w:name="_Toc78757293"/>
      <w:bookmarkStart w:id="30" w:name="_Toc239306447"/>
      <w:r>
        <w:rPr>
          <w:sz w:val="32"/>
          <w:szCs w:val="32"/>
        </w:rPr>
        <w:t>4</w:t>
      </w:r>
      <w:r>
        <w:rPr>
          <w:rFonts w:hAnsi="宋体"/>
          <w:sz w:val="32"/>
          <w:szCs w:val="32"/>
        </w:rPr>
        <w:t>测试方案与测试结果</w:t>
      </w:r>
      <w:bookmarkEnd w:id="29"/>
      <w:bookmarkEnd w:id="30"/>
    </w:p>
    <w:p>
      <w:pPr>
        <w:pStyle w:val="3"/>
        <w:spacing w:before="156" w:after="156"/>
        <w:rPr>
          <w:rFonts w:eastAsia="宋体"/>
          <w:szCs w:val="28"/>
        </w:rPr>
      </w:pPr>
      <w:bookmarkStart w:id="31" w:name="_Toc239306448"/>
      <w:bookmarkStart w:id="32" w:name="_Toc78757294"/>
      <w:r>
        <w:rPr>
          <w:rFonts w:eastAsia="宋体"/>
          <w:szCs w:val="28"/>
        </w:rPr>
        <w:t>4.1</w:t>
      </w:r>
      <w:r>
        <w:rPr>
          <w:rFonts w:hAnsi="宋体" w:eastAsia="宋体"/>
          <w:szCs w:val="28"/>
        </w:rPr>
        <w:t>测试方案</w:t>
      </w:r>
      <w:bookmarkEnd w:id="31"/>
      <w:bookmarkEnd w:id="32"/>
    </w:p>
    <w:p>
      <w:pPr>
        <w:spacing w:line="288" w:lineRule="auto"/>
        <w:ind w:firstLine="537" w:firstLineChars="224"/>
        <w:rPr>
          <w:szCs w:val="24"/>
        </w:rPr>
      </w:pPr>
      <w:r>
        <w:rPr>
          <w:szCs w:val="24"/>
        </w:rPr>
        <w:t>1</w:t>
      </w:r>
      <w:r>
        <w:rPr>
          <w:rFonts w:hAnsi="宋体"/>
          <w:szCs w:val="24"/>
        </w:rPr>
        <w:t>、硬件测试</w:t>
      </w:r>
      <w:r>
        <w:rPr>
          <w:rFonts w:hint="eastAsia" w:hAnsi="宋体"/>
          <w:szCs w:val="24"/>
        </w:rPr>
        <w:t>：</w:t>
      </w:r>
      <w:r>
        <w:rPr>
          <w:rFonts w:hint="eastAsia"/>
          <w:szCs w:val="24"/>
        </w:rPr>
        <w:t>分两部分进行调试</w:t>
      </w:r>
    </w:p>
    <w:p>
      <w:pPr>
        <w:pStyle w:val="32"/>
        <w:numPr>
          <w:ilvl w:val="0"/>
          <w:numId w:val="2"/>
        </w:numPr>
        <w:spacing w:line="288" w:lineRule="auto"/>
        <w:ind w:firstLineChars="0"/>
        <w:rPr>
          <w:szCs w:val="24"/>
        </w:rPr>
      </w:pPr>
      <w:r>
        <w:rPr>
          <w:rFonts w:hint="eastAsia"/>
          <w:szCs w:val="24"/>
        </w:rPr>
        <w:t>判断</w:t>
      </w:r>
      <w:r>
        <w:rPr>
          <w:szCs w:val="24"/>
        </w:rPr>
        <w:t>精度</w:t>
      </w:r>
      <w:r>
        <w:rPr>
          <w:rFonts w:hint="eastAsia"/>
          <w:szCs w:val="24"/>
        </w:rPr>
        <w:t>：测试显示屏是否能够准确显示电路特性和故障原因。</w:t>
      </w:r>
    </w:p>
    <w:p>
      <w:pPr>
        <w:pStyle w:val="32"/>
        <w:numPr>
          <w:ilvl w:val="0"/>
          <w:numId w:val="2"/>
        </w:numPr>
        <w:spacing w:line="288" w:lineRule="auto"/>
        <w:ind w:firstLineChars="0"/>
        <w:rPr>
          <w:szCs w:val="24"/>
        </w:rPr>
      </w:pPr>
      <w:r>
        <w:rPr>
          <w:szCs w:val="24"/>
        </w:rPr>
        <w:t>判断速度</w:t>
      </w:r>
      <w:r>
        <w:rPr>
          <w:rFonts w:hint="eastAsia"/>
          <w:szCs w:val="24"/>
        </w:rPr>
        <w:t>：测试显示屏是否能够快速显示电路特性和故障原因。</w:t>
      </w:r>
    </w:p>
    <w:p>
      <w:pPr>
        <w:spacing w:line="288" w:lineRule="auto"/>
        <w:ind w:firstLine="537" w:firstLineChars="224"/>
        <w:rPr>
          <w:szCs w:val="24"/>
        </w:rPr>
      </w:pPr>
      <w:r>
        <w:rPr>
          <w:szCs w:val="24"/>
        </w:rPr>
        <w:t>2</w:t>
      </w:r>
      <w:r>
        <w:rPr>
          <w:rFonts w:hAnsi="宋体"/>
          <w:szCs w:val="24"/>
        </w:rPr>
        <w:t>、软件仿真测试</w:t>
      </w:r>
      <w:r>
        <w:rPr>
          <w:rFonts w:hint="eastAsia" w:hAnsi="宋体"/>
          <w:szCs w:val="24"/>
        </w:rPr>
        <w:t>：测试</w:t>
      </w:r>
      <w:r>
        <w:rPr>
          <w:rFonts w:hAnsi="宋体"/>
          <w:szCs w:val="24"/>
        </w:rPr>
        <w:t>是否能产生要求的正弦波</w:t>
      </w:r>
      <w:r>
        <w:rPr>
          <w:rFonts w:hint="eastAsia" w:hAnsi="宋体"/>
          <w:szCs w:val="24"/>
        </w:rPr>
        <w:t>。</w:t>
      </w:r>
    </w:p>
    <w:p>
      <w:pPr>
        <w:spacing w:line="288" w:lineRule="auto"/>
        <w:ind w:firstLine="537" w:firstLineChars="224"/>
        <w:rPr>
          <w:szCs w:val="24"/>
        </w:rPr>
      </w:pPr>
      <w:r>
        <w:rPr>
          <w:szCs w:val="24"/>
        </w:rPr>
        <w:t>3</w:t>
      </w:r>
      <w:r>
        <w:rPr>
          <w:rFonts w:hAnsi="宋体"/>
          <w:szCs w:val="24"/>
        </w:rPr>
        <w:t>、硬件软件联调</w:t>
      </w:r>
      <w:r>
        <w:rPr>
          <w:rFonts w:hint="eastAsia" w:hAnsi="宋体"/>
          <w:szCs w:val="24"/>
        </w:rPr>
        <w:t>：</w:t>
      </w:r>
      <w:r>
        <w:rPr>
          <w:rFonts w:hint="eastAsia"/>
          <w:szCs w:val="24"/>
        </w:rPr>
        <w:t>后把硬件和软件模块融合在一起，进行整个系统的测试。</w:t>
      </w:r>
    </w:p>
    <w:p>
      <w:pPr>
        <w:pStyle w:val="3"/>
        <w:spacing w:before="156" w:after="156"/>
        <w:rPr>
          <w:rFonts w:eastAsia="宋体"/>
          <w:szCs w:val="28"/>
        </w:rPr>
      </w:pPr>
      <w:bookmarkStart w:id="33" w:name="_Toc239306449"/>
      <w:bookmarkStart w:id="34" w:name="_Toc78757295"/>
      <w:r>
        <w:rPr>
          <w:rFonts w:eastAsia="宋体"/>
          <w:szCs w:val="28"/>
        </w:rPr>
        <w:t xml:space="preserve">4.2 </w:t>
      </w:r>
      <w:r>
        <w:rPr>
          <w:rFonts w:hAnsi="宋体" w:eastAsia="宋体"/>
          <w:szCs w:val="28"/>
        </w:rPr>
        <w:t>测试条件与仪器</w:t>
      </w:r>
      <w:bookmarkEnd w:id="33"/>
      <w:bookmarkEnd w:id="34"/>
    </w:p>
    <w:p>
      <w:pPr>
        <w:ind w:firstLine="480"/>
      </w:pPr>
      <w:r>
        <w:t>测试条件：检查多次，仿真电路和硬件电路必须与系统原理图完全相同，并且检查无误，硬件电路保证无虚焊。</w:t>
      </w:r>
    </w:p>
    <w:p>
      <w:pPr>
        <w:ind w:firstLine="480"/>
      </w:pPr>
      <w:r>
        <w:t>测试仪器：高精度的数字毫伏表，模拟示波器，数字示波器，数字万用表，指针式万用表</w:t>
      </w:r>
      <w:r>
        <w:rPr>
          <w:rFonts w:hint="eastAsia"/>
        </w:rPr>
        <w:t>，</w:t>
      </w:r>
      <w:r>
        <w:t>信号发生器。</w:t>
      </w:r>
    </w:p>
    <w:p>
      <w:pPr>
        <w:pStyle w:val="3"/>
        <w:spacing w:before="156" w:after="156"/>
        <w:rPr>
          <w:rFonts w:eastAsia="宋体"/>
          <w:szCs w:val="28"/>
        </w:rPr>
      </w:pPr>
      <w:bookmarkStart w:id="35" w:name="_Toc239306450"/>
      <w:bookmarkStart w:id="36" w:name="_Toc78757296"/>
      <w:r>
        <w:rPr>
          <w:rFonts w:eastAsia="宋体"/>
          <w:szCs w:val="28"/>
        </w:rPr>
        <w:t xml:space="preserve">4.3 </w:t>
      </w:r>
      <w:r>
        <w:rPr>
          <w:rFonts w:hAnsi="宋体" w:eastAsia="宋体"/>
          <w:szCs w:val="28"/>
        </w:rPr>
        <w:t>测试结果及分析</w:t>
      </w:r>
      <w:bookmarkEnd w:id="35"/>
      <w:bookmarkEnd w:id="36"/>
    </w:p>
    <w:p>
      <w:pPr>
        <w:pStyle w:val="4"/>
        <w:spacing w:before="156" w:after="156"/>
        <w:rPr>
          <w:rFonts w:hAnsi="宋体"/>
          <w:szCs w:val="24"/>
        </w:rPr>
      </w:pPr>
      <w:bookmarkStart w:id="37" w:name="_Toc78757297"/>
      <w:bookmarkStart w:id="38" w:name="_Toc239306451"/>
      <w:r>
        <w:rPr>
          <w:szCs w:val="24"/>
        </w:rPr>
        <w:t>4.3.1</w:t>
      </w:r>
      <w:r>
        <w:rPr>
          <w:rFonts w:hAnsi="宋体"/>
          <w:szCs w:val="24"/>
        </w:rPr>
        <w:t>测试结果</w:t>
      </w:r>
      <w:bookmarkEnd w:id="37"/>
      <w:bookmarkEnd w:id="38"/>
    </w:p>
    <w:p>
      <w:pPr>
        <w:pStyle w:val="32"/>
        <w:numPr>
          <w:ilvl w:val="0"/>
          <w:numId w:val="3"/>
        </w:numPr>
        <w:ind w:firstLineChars="0"/>
      </w:pPr>
      <w:r>
        <w:rPr>
          <w:rFonts w:hint="eastAsia"/>
        </w:rPr>
        <w:t>自动测量并显示该放大器的输入电阻。相对误差的绝对值不超过10%。</w:t>
      </w:r>
    </w:p>
    <w:p>
      <w:pPr>
        <w:pStyle w:val="32"/>
        <w:numPr>
          <w:ilvl w:val="0"/>
          <w:numId w:val="4"/>
        </w:numPr>
        <w:ind w:firstLineChars="0"/>
      </w:pPr>
      <w:r>
        <w:rPr>
          <w:rFonts w:hint="eastAsia"/>
        </w:rPr>
        <w:t>测量并显示输入电阻：</w:t>
      </w:r>
      <w:r>
        <w:rPr>
          <w:rFonts w:hint="eastAsia"/>
          <w:i/>
        </w:rPr>
        <w:t>R</w:t>
      </w:r>
      <w:r>
        <w:rPr>
          <w:rFonts w:hint="eastAsia"/>
          <w:vertAlign w:val="subscript"/>
        </w:rPr>
        <w:t>in</w:t>
      </w:r>
      <w:r>
        <w:rPr>
          <w:rFonts w:hint="eastAsia"/>
        </w:rPr>
        <w:t>=2187</w:t>
      </w:r>
      <w:r>
        <w:rPr>
          <w:rFonts w:hint="eastAsia" w:ascii="宋体" w:hAnsi="宋体" w:eastAsia="宋体"/>
        </w:rPr>
        <w:t>Ω。</w:t>
      </w:r>
    </w:p>
    <w:p>
      <w:pPr>
        <w:pStyle w:val="32"/>
        <w:numPr>
          <w:ilvl w:val="0"/>
          <w:numId w:val="4"/>
        </w:numPr>
        <w:ind w:firstLineChars="0"/>
      </w:pPr>
      <w:r>
        <w:rPr>
          <w:rFonts w:hint="eastAsia"/>
        </w:rPr>
        <w:t>断开B级，测量并显示输入电阻：</w:t>
      </w:r>
      <w:r>
        <w:rPr>
          <w:rFonts w:hint="eastAsia"/>
          <w:i/>
        </w:rPr>
        <w:t>R</w:t>
      </w:r>
      <w:r>
        <w:rPr>
          <w:rFonts w:hint="eastAsia"/>
          <w:vertAlign w:val="subscript"/>
        </w:rPr>
        <w:t>in</w:t>
      </w:r>
      <w:r>
        <w:rPr>
          <w:rFonts w:hint="eastAsia"/>
        </w:rPr>
        <w:t>=11.2</w:t>
      </w:r>
      <w:r>
        <w:rPr>
          <w:rFonts w:hint="eastAsia"/>
          <w:i/>
        </w:rPr>
        <w:t>k</w:t>
      </w:r>
      <w:r>
        <w:rPr>
          <w:rFonts w:hint="eastAsia" w:ascii="宋体" w:hAnsi="宋体" w:eastAsia="宋体"/>
        </w:rPr>
        <w:t>Ω。</w:t>
      </w:r>
    </w:p>
    <w:p>
      <w:pPr>
        <w:pStyle w:val="32"/>
        <w:numPr>
          <w:ilvl w:val="0"/>
          <w:numId w:val="5"/>
        </w:numPr>
        <w:ind w:firstLineChars="0"/>
      </w:pPr>
      <w:r>
        <w:rPr>
          <w:rFonts w:hint="eastAsia"/>
        </w:rPr>
        <w:t>断开B级，再断开</w:t>
      </w:r>
      <w:r>
        <w:rPr>
          <w:rFonts w:hint="eastAsia"/>
          <w:i/>
        </w:rPr>
        <w:t>R</w:t>
      </w:r>
      <w:r>
        <w:rPr>
          <w:rFonts w:hint="eastAsia"/>
          <w:vertAlign w:val="subscript"/>
        </w:rPr>
        <w:t>2</w:t>
      </w:r>
      <w:r>
        <w:rPr>
          <w:rFonts w:hint="eastAsia"/>
        </w:rPr>
        <w:t>，测量并显示输入电阻：</w:t>
      </w:r>
      <w:r>
        <w:rPr>
          <w:rFonts w:hint="eastAsia"/>
          <w:i/>
        </w:rPr>
        <w:t>R</w:t>
      </w:r>
      <w:r>
        <w:rPr>
          <w:rFonts w:hint="eastAsia"/>
          <w:vertAlign w:val="subscript"/>
        </w:rPr>
        <w:t>in</w:t>
      </w:r>
      <w:r>
        <w:rPr>
          <w:rFonts w:hint="eastAsia"/>
        </w:rPr>
        <w:t>=46.7</w:t>
      </w:r>
      <w:r>
        <w:rPr>
          <w:rFonts w:hint="eastAsia"/>
          <w:i/>
        </w:rPr>
        <w:t>k</w:t>
      </w:r>
      <w:r>
        <w:rPr>
          <w:rFonts w:hint="eastAsia" w:ascii="宋体" w:hAnsi="宋体" w:eastAsia="宋体"/>
        </w:rPr>
        <w:t>Ω。</w:t>
      </w:r>
    </w:p>
    <w:p>
      <w:pPr>
        <w:pStyle w:val="32"/>
        <w:numPr>
          <w:ilvl w:val="0"/>
          <w:numId w:val="3"/>
        </w:numPr>
        <w:ind w:firstLineChars="0"/>
      </w:pPr>
      <w:r>
        <w:rPr>
          <w:rFonts w:hint="eastAsia"/>
        </w:rPr>
        <w:t>自动测量并显示该放大器的输出电阻。相对误差的绝对值不超过10%。</w:t>
      </w:r>
    </w:p>
    <w:p>
      <w:pPr>
        <w:pStyle w:val="32"/>
        <w:numPr>
          <w:ilvl w:val="0"/>
          <w:numId w:val="4"/>
        </w:numPr>
        <w:ind w:firstLineChars="0"/>
      </w:pPr>
      <w:r>
        <w:rPr>
          <w:rFonts w:hint="eastAsia"/>
        </w:rPr>
        <w:t>测量并显示输出电阻：</w:t>
      </w:r>
      <w:r>
        <w:rPr>
          <w:rFonts w:hint="eastAsia"/>
          <w:i/>
        </w:rPr>
        <w:t>R</w:t>
      </w:r>
      <w:r>
        <w:rPr>
          <w:rFonts w:hint="eastAsia"/>
          <w:i/>
          <w:vertAlign w:val="subscript"/>
        </w:rPr>
        <w:t>out</w:t>
      </w:r>
      <w:r>
        <w:rPr>
          <w:rFonts w:hint="eastAsia"/>
        </w:rPr>
        <w:t>=2.1</w:t>
      </w:r>
      <w:r>
        <w:rPr>
          <w:rFonts w:hint="eastAsia"/>
          <w:i/>
        </w:rPr>
        <w:t xml:space="preserve"> k</w:t>
      </w:r>
      <w:r>
        <w:rPr>
          <w:rFonts w:hint="eastAsia" w:ascii="宋体" w:hAnsi="宋体" w:eastAsia="宋体"/>
        </w:rPr>
        <w:t>Ω。</w:t>
      </w:r>
    </w:p>
    <w:p>
      <w:pPr>
        <w:pStyle w:val="32"/>
        <w:numPr>
          <w:ilvl w:val="0"/>
          <w:numId w:val="4"/>
        </w:numPr>
        <w:ind w:firstLineChars="0"/>
      </w:pPr>
      <w:r>
        <w:rPr>
          <w:rFonts w:hint="eastAsia"/>
          <w:i/>
        </w:rPr>
        <w:t>R</w:t>
      </w:r>
      <w:r>
        <w:rPr>
          <w:rFonts w:hint="eastAsia"/>
          <w:vertAlign w:val="subscript"/>
        </w:rPr>
        <w:t>2</w:t>
      </w:r>
      <w:r>
        <w:rPr>
          <w:rFonts w:hint="eastAsia"/>
        </w:rPr>
        <w:t>更换为1</w:t>
      </w:r>
      <w:r>
        <w:rPr>
          <w:rFonts w:hint="eastAsia"/>
          <w:i/>
        </w:rPr>
        <w:t xml:space="preserve"> k</w:t>
      </w:r>
      <w:r>
        <w:rPr>
          <w:rFonts w:hint="eastAsia" w:ascii="宋体" w:hAnsi="宋体" w:eastAsia="宋体"/>
        </w:rPr>
        <w:t>Ω，</w:t>
      </w:r>
      <w:r>
        <w:rPr>
          <w:rFonts w:hint="eastAsia"/>
        </w:rPr>
        <w:t>测量并显示输出电阻：</w:t>
      </w:r>
      <w:r>
        <w:rPr>
          <w:rFonts w:hint="eastAsia"/>
          <w:i/>
        </w:rPr>
        <w:t>R</w:t>
      </w:r>
      <w:r>
        <w:rPr>
          <w:rFonts w:hint="eastAsia"/>
          <w:i/>
          <w:vertAlign w:val="subscript"/>
        </w:rPr>
        <w:t>out</w:t>
      </w:r>
      <w:r>
        <w:rPr>
          <w:rFonts w:hint="eastAsia"/>
        </w:rPr>
        <w:t>=1.07</w:t>
      </w:r>
      <w:r>
        <w:rPr>
          <w:rFonts w:hint="eastAsia"/>
          <w:i/>
        </w:rPr>
        <w:t>k</w:t>
      </w:r>
      <w:r>
        <w:rPr>
          <w:rFonts w:hint="eastAsia" w:ascii="宋体" w:hAnsi="宋体" w:eastAsia="宋体"/>
        </w:rPr>
        <w:t>Ω。</w:t>
      </w:r>
    </w:p>
    <w:p>
      <w:pPr>
        <w:ind w:firstLineChars="0"/>
      </w:pPr>
      <w:r>
        <w:rPr>
          <w:rFonts w:hint="eastAsia"/>
        </w:rPr>
        <w:t>3）自动测量并显示该放大器在输入 1kHz 频率时的增益，相对误差的绝</w:t>
      </w:r>
    </w:p>
    <w:p>
      <w:pPr>
        <w:ind w:firstLineChars="0"/>
      </w:pPr>
      <w:r>
        <w:rPr>
          <w:rFonts w:hint="eastAsia"/>
        </w:rPr>
        <w:t>对值不超过 10%。</w:t>
      </w:r>
    </w:p>
    <w:p>
      <w:pPr>
        <w:pStyle w:val="32"/>
        <w:numPr>
          <w:ilvl w:val="0"/>
          <w:numId w:val="6"/>
        </w:numPr>
        <w:ind w:firstLineChars="0"/>
      </w:pPr>
      <w:r>
        <w:rPr>
          <w:rFonts w:hint="eastAsia"/>
        </w:rPr>
        <w:t>自动测量并显示该放大器在输入 1kHz 频率时的增益</w:t>
      </w:r>
      <w:r>
        <w:rPr>
          <w:rFonts w:hint="eastAsia"/>
          <w:i/>
        </w:rPr>
        <w:t>A</w:t>
      </w:r>
      <w:r>
        <w:rPr>
          <w:rFonts w:hint="eastAsia"/>
          <w:vertAlign w:val="subscript"/>
        </w:rPr>
        <w:t>v</w:t>
      </w:r>
      <w:r>
        <w:rPr>
          <w:rFonts w:hint="eastAsia"/>
        </w:rPr>
        <w:t>=187.6。</w:t>
      </w:r>
    </w:p>
    <w:p>
      <w:pPr>
        <w:pStyle w:val="32"/>
        <w:numPr>
          <w:ilvl w:val="0"/>
          <w:numId w:val="6"/>
        </w:numPr>
        <w:ind w:firstLineChars="0"/>
      </w:pPr>
      <w:r>
        <w:rPr>
          <w:rFonts w:hint="eastAsia"/>
        </w:rPr>
        <w:t>用导线直连测试输入输端，自动测量并显示该放大器在输入 1kHz 频率时的增益</w:t>
      </w:r>
      <w:r>
        <w:rPr>
          <w:rFonts w:hint="eastAsia"/>
          <w:i/>
        </w:rPr>
        <w:t>A</w:t>
      </w:r>
      <w:r>
        <w:rPr>
          <w:rFonts w:hint="eastAsia"/>
          <w:vertAlign w:val="subscript"/>
        </w:rPr>
        <w:t>v</w:t>
      </w:r>
      <w:r>
        <w:rPr>
          <w:rFonts w:hint="eastAsia"/>
        </w:rPr>
        <w:t>=0.92。</w:t>
      </w:r>
    </w:p>
    <w:p>
      <w:pPr>
        <w:ind w:firstLineChars="0"/>
      </w:pPr>
      <w:r>
        <w:rPr>
          <w:rFonts w:hint="eastAsia"/>
        </w:rPr>
        <w:t>4）自动测量并显示该放大器的频幅特性曲线，显示上限频率值，相对误</w:t>
      </w:r>
    </w:p>
    <w:p>
      <w:pPr>
        <w:ind w:firstLineChars="0"/>
      </w:pPr>
      <w:r>
        <w:rPr>
          <w:rFonts w:hint="eastAsia"/>
        </w:rPr>
        <w:t>差的绝对值不超过 25%。</w:t>
      </w:r>
    </w:p>
    <w:p>
      <w:pPr>
        <w:pStyle w:val="32"/>
        <w:numPr>
          <w:ilvl w:val="0"/>
          <w:numId w:val="7"/>
        </w:numPr>
        <w:ind w:firstLineChars="0"/>
      </w:pPr>
      <w:r>
        <w:rPr>
          <w:rFonts w:hint="eastAsia"/>
        </w:rPr>
        <w:t>显示该放大器的频幅特性曲线，并显示出上线频率值</w:t>
      </w:r>
      <w:r>
        <w:rPr>
          <w:rFonts w:hint="eastAsia"/>
          <w:i/>
        </w:rPr>
        <w:t>f</w:t>
      </w:r>
      <w:r>
        <w:rPr>
          <w:rFonts w:hint="eastAsia"/>
        </w:rPr>
        <w:t>=136kHz。</w:t>
      </w:r>
    </w:p>
    <w:p>
      <w:pPr>
        <w:pStyle w:val="32"/>
        <w:numPr>
          <w:ilvl w:val="0"/>
          <w:numId w:val="7"/>
        </w:numPr>
        <w:ind w:firstLineChars="0"/>
      </w:pPr>
      <w:r>
        <w:rPr>
          <w:rFonts w:hint="eastAsia"/>
        </w:rPr>
        <w:t>将</w:t>
      </w:r>
      <w:r>
        <w:rPr>
          <w:rFonts w:hint="eastAsia"/>
          <w:i/>
        </w:rPr>
        <w:t>C</w:t>
      </w:r>
      <w:r>
        <w:rPr>
          <w:rFonts w:hint="eastAsia"/>
          <w:vertAlign w:val="subscript"/>
        </w:rPr>
        <w:t>3</w:t>
      </w:r>
      <w:r>
        <w:rPr>
          <w:rFonts w:hint="eastAsia"/>
        </w:rPr>
        <w:t>更改为1000pF显示该放大器的频幅特性曲线，并显示出上线频率值</w:t>
      </w:r>
      <w:r>
        <w:rPr>
          <w:rFonts w:hint="eastAsia"/>
          <w:i/>
        </w:rPr>
        <w:t>f</w:t>
      </w:r>
      <w:r>
        <w:rPr>
          <w:rFonts w:hint="eastAsia"/>
        </w:rPr>
        <w:t>=62kHz。</w:t>
      </w:r>
    </w:p>
    <w:p>
      <w:pPr>
        <w:pStyle w:val="4"/>
        <w:spacing w:before="156" w:after="156"/>
      </w:pPr>
      <w:bookmarkStart w:id="39" w:name="_Toc78757298"/>
      <w:r>
        <w:rPr>
          <w:rFonts w:hint="eastAsia"/>
        </w:rPr>
        <w:t>4.3.2故障分析</w:t>
      </w:r>
      <w:bookmarkEnd w:id="39"/>
    </w:p>
    <w:p>
      <w:pPr>
        <w:ind w:firstLine="480"/>
      </w:pPr>
      <w:r>
        <w:rPr>
          <w:rFonts w:hint="eastAsia"/>
        </w:rPr>
        <w:t>1）</w:t>
      </w:r>
      <w:r>
        <w:rPr>
          <w:i/>
        </w:rPr>
        <w:t>R</w:t>
      </w:r>
      <w:r>
        <w:rPr>
          <w:vertAlign w:val="subscript"/>
        </w:rPr>
        <w:t>1</w:t>
      </w:r>
      <w:r>
        <w:t>开路，三极管工作于截止区，此时输出直流电压为电源电压12V</w:t>
      </w:r>
      <w:r>
        <w:rPr>
          <w:rFonts w:hint="eastAsia"/>
        </w:rPr>
        <w:t>。</w:t>
      </w:r>
    </w:p>
    <w:p>
      <w:pPr>
        <w:ind w:firstLine="480"/>
      </w:pPr>
      <w:r>
        <w:rPr>
          <w:rFonts w:hint="eastAsia"/>
        </w:rPr>
        <w:t>2）</w:t>
      </w:r>
      <w:r>
        <w:rPr>
          <w:i/>
        </w:rPr>
        <w:t>R</w:t>
      </w:r>
      <w:r>
        <w:rPr>
          <w:vertAlign w:val="subscript"/>
        </w:rPr>
        <w:t>2</w:t>
      </w:r>
      <w:r>
        <w:t>开路，三极管工作在饱和区，此时三极管导通压降较小，输出接近电源电压12V</w:t>
      </w:r>
      <w:r>
        <w:rPr>
          <w:rFonts w:hint="eastAsia"/>
        </w:rPr>
        <w:t>。</w:t>
      </w:r>
    </w:p>
    <w:p>
      <w:pPr>
        <w:ind w:firstLine="480"/>
      </w:pPr>
      <w:r>
        <w:rPr>
          <w:rFonts w:hint="eastAsia"/>
        </w:rPr>
        <w:t>3）</w:t>
      </w:r>
      <w:r>
        <w:rPr>
          <w:i/>
        </w:rPr>
        <w:t>R</w:t>
      </w:r>
      <w:r>
        <w:rPr>
          <w:vertAlign w:val="subscript"/>
        </w:rPr>
        <w:t>3</w:t>
      </w:r>
      <w:r>
        <w:t>短路时，三极管工作在放大区，输出电压接近电源电压，输出电阻较小。</w:t>
      </w:r>
    </w:p>
    <w:p>
      <w:pPr>
        <w:ind w:firstLine="480"/>
      </w:pPr>
      <w:r>
        <w:rPr>
          <w:rFonts w:hint="eastAsia"/>
        </w:rPr>
        <w:t>4）</w:t>
      </w:r>
      <w:r>
        <w:rPr>
          <w:i/>
        </w:rPr>
        <w:t>R</w:t>
      </w:r>
      <w:r>
        <w:rPr>
          <w:vertAlign w:val="subscript"/>
        </w:rPr>
        <w:t>4</w:t>
      </w:r>
      <w:r>
        <w:t>短路时，输入电阻变小，输出电压为0</w:t>
      </w:r>
      <w:r>
        <w:rPr>
          <w:rFonts w:hint="eastAsia"/>
        </w:rPr>
        <w:t>V</w:t>
      </w:r>
      <w:r>
        <w:t>。</w:t>
      </w:r>
    </w:p>
    <w:p>
      <w:pPr>
        <w:ind w:firstLine="480"/>
      </w:pPr>
      <w:r>
        <w:rPr>
          <w:rFonts w:hint="eastAsia"/>
        </w:rPr>
        <w:t>5）</w:t>
      </w:r>
      <w:r>
        <w:t>当</w:t>
      </w:r>
      <w:r>
        <w:rPr>
          <w:i/>
        </w:rPr>
        <w:t>C</w:t>
      </w:r>
      <w:r>
        <w:rPr>
          <w:vertAlign w:val="subscript"/>
        </w:rPr>
        <w:t>1</w:t>
      </w:r>
      <w:r>
        <w:t>开路时，输入为零，输出交流信号为0</w:t>
      </w:r>
      <w:r>
        <w:rPr>
          <w:rFonts w:hint="eastAsia"/>
        </w:rPr>
        <w:t>V。</w:t>
      </w:r>
    </w:p>
    <w:p>
      <w:pPr>
        <w:ind w:firstLine="480"/>
      </w:pPr>
      <w:r>
        <w:rPr>
          <w:rFonts w:hint="eastAsia"/>
        </w:rPr>
        <w:t>6）判断速度小于一秒</w:t>
      </w:r>
      <w:bookmarkStart w:id="40" w:name="_Toc239306452"/>
      <w:r>
        <w:rPr>
          <w:rFonts w:hint="eastAsia"/>
        </w:rPr>
        <w:t>。</w:t>
      </w:r>
    </w:p>
    <w:p>
      <w:pPr>
        <w:pStyle w:val="4"/>
        <w:spacing w:before="156" w:after="156"/>
        <w:rPr>
          <w:rFonts w:hAnsi="宋体"/>
          <w:szCs w:val="24"/>
        </w:rPr>
      </w:pPr>
      <w:bookmarkStart w:id="41" w:name="_Toc78757299"/>
      <w:r>
        <w:rPr>
          <w:szCs w:val="24"/>
        </w:rPr>
        <w:t>4.3.2</w:t>
      </w:r>
      <w:r>
        <w:rPr>
          <w:rFonts w:hAnsi="宋体"/>
          <w:szCs w:val="24"/>
        </w:rPr>
        <w:t>测试分析与结论</w:t>
      </w:r>
      <w:bookmarkEnd w:id="40"/>
      <w:bookmarkEnd w:id="41"/>
    </w:p>
    <w:p>
      <w:pPr>
        <w:ind w:firstLine="537" w:firstLineChars="224"/>
        <w:rPr>
          <w:rFonts w:hAnsi="宋体"/>
          <w:szCs w:val="24"/>
        </w:rPr>
      </w:pPr>
      <w:r>
        <w:rPr>
          <w:rFonts w:hAnsi="宋体"/>
          <w:szCs w:val="24"/>
        </w:rPr>
        <w:t>根据上述测试数据</w:t>
      </w:r>
      <w:r>
        <w:rPr>
          <w:rFonts w:hint="eastAsia"/>
          <w:szCs w:val="24"/>
        </w:rPr>
        <w:t>可知</w:t>
      </w:r>
      <w:r>
        <w:rPr>
          <w:rFonts w:hAnsi="宋体"/>
          <w:szCs w:val="24"/>
        </w:rPr>
        <w:t>，电路测试仪可以快速的</w:t>
      </w:r>
      <w:r>
        <w:rPr>
          <w:rFonts w:hint="eastAsia"/>
        </w:rPr>
        <w:t>自动测量并显示该放大器的输入输出电阻、增益、频幅特性曲线并显示上限频率值，对部分故障进行分析和显示原因。</w:t>
      </w:r>
    </w:p>
    <w:p>
      <w:pPr>
        <w:ind w:firstLine="537" w:firstLineChars="224"/>
        <w:rPr>
          <w:szCs w:val="24"/>
        </w:rPr>
      </w:pPr>
      <w:r>
        <w:rPr>
          <w:rFonts w:hint="eastAsia" w:hAnsi="宋体"/>
          <w:szCs w:val="24"/>
        </w:rPr>
        <w:t>经测试</w:t>
      </w:r>
      <w:r>
        <w:rPr>
          <w:rFonts w:hAnsi="宋体"/>
          <w:szCs w:val="24"/>
        </w:rPr>
        <w:t>，该系统可实现题设要求的基本功能和部分发挥功能，</w:t>
      </w:r>
      <w:r>
        <w:rPr>
          <w:rFonts w:hint="eastAsia" w:hAnsi="宋体"/>
          <w:szCs w:val="24"/>
        </w:rPr>
        <w:t>且</w:t>
      </w:r>
      <w:r>
        <w:rPr>
          <w:rFonts w:hAnsi="宋体"/>
          <w:szCs w:val="24"/>
        </w:rPr>
        <w:t>误差在题目要求范围之内。</w:t>
      </w:r>
    </w:p>
    <w:p>
      <w:pPr>
        <w:widowControl/>
        <w:spacing w:line="240" w:lineRule="auto"/>
        <w:ind w:firstLine="0" w:firstLineChars="0"/>
        <w:jc w:val="left"/>
        <w:rPr>
          <w:rFonts w:ascii="黑体" w:hAnsi="黑体" w:eastAsia="黑体"/>
          <w:b/>
          <w:sz w:val="30"/>
          <w:szCs w:val="30"/>
        </w:rPr>
      </w:pPr>
      <w:r>
        <w:rPr>
          <w:rFonts w:ascii="黑体" w:hAnsi="黑体" w:eastAsia="黑体"/>
          <w:b/>
          <w:sz w:val="30"/>
          <w:szCs w:val="30"/>
        </w:rPr>
        <w:br w:type="page"/>
      </w:r>
    </w:p>
    <w:p>
      <w:pPr>
        <w:pStyle w:val="31"/>
        <w:jc w:val="left"/>
        <w:rPr>
          <w:rFonts w:ascii="黑体" w:hAnsi="黑体" w:eastAsia="黑体"/>
          <w:b/>
          <w:sz w:val="30"/>
          <w:szCs w:val="30"/>
        </w:rPr>
      </w:pPr>
      <w:r>
        <w:rPr>
          <w:rFonts w:ascii="黑体" w:hAnsi="黑体" w:eastAsia="黑体"/>
          <w:b/>
          <w:sz w:val="30"/>
          <w:szCs w:val="30"/>
        </w:rPr>
        <w:t>参考文献</w:t>
      </w:r>
    </w:p>
    <w:p>
      <w:pPr>
        <w:ind w:firstLine="480"/>
      </w:pPr>
      <w:r>
        <w:rPr>
          <w:rFonts w:hint="eastAsia"/>
        </w:rPr>
        <w:t>[1]德州仪器半导体</w:t>
      </w:r>
      <w:r>
        <w:t>技术（</w:t>
      </w:r>
      <w:r>
        <w:rPr>
          <w:rFonts w:hint="eastAsia"/>
        </w:rPr>
        <w:t>上海</w:t>
      </w:r>
      <w:r>
        <w:t>）</w:t>
      </w:r>
      <w:r>
        <w:rPr>
          <w:rFonts w:hint="eastAsia"/>
        </w:rPr>
        <w:t>有限</w:t>
      </w:r>
      <w:r>
        <w:t>公司</w:t>
      </w:r>
      <w:r>
        <w:rPr>
          <w:rFonts w:hint="eastAsia"/>
        </w:rPr>
        <w:t>.德州仪器高性能</w:t>
      </w:r>
      <w:r>
        <w:t>模拟器件</w:t>
      </w:r>
      <w:r>
        <w:rPr>
          <w:rFonts w:hint="eastAsia"/>
        </w:rPr>
        <w:t>高校</w:t>
      </w:r>
      <w:r>
        <w:t>应用</w:t>
      </w:r>
      <w:r>
        <w:rPr>
          <w:rFonts w:hint="eastAsia"/>
        </w:rPr>
        <w:t>指南. 德州仪器</w:t>
      </w:r>
      <w:r>
        <w:t>半导体技术</w:t>
      </w:r>
      <w:r>
        <w:rPr>
          <w:rFonts w:hint="eastAsia"/>
        </w:rPr>
        <w:t>（上海）有限</w:t>
      </w:r>
      <w:r>
        <w:t>公司大学计划</w:t>
      </w:r>
      <w:r>
        <w:rPr>
          <w:rFonts w:hint="eastAsia"/>
        </w:rPr>
        <w:t>，</w:t>
      </w:r>
      <w:r>
        <w:t>2014</w:t>
      </w:r>
      <w:r>
        <w:rPr>
          <w:rFonts w:hint="eastAsia"/>
        </w:rPr>
        <w:t xml:space="preserve">. </w:t>
      </w:r>
    </w:p>
    <w:p>
      <w:pPr>
        <w:ind w:firstLine="480"/>
      </w:pPr>
      <w:r>
        <w:rPr>
          <w:rFonts w:hint="eastAsia"/>
        </w:rPr>
        <w:t>[2] 康华光.电子技术基础.北京：高等教育出版社，2006.</w:t>
      </w:r>
    </w:p>
    <w:p>
      <w:pPr>
        <w:ind w:firstLine="480"/>
      </w:pPr>
      <w:r>
        <w:rPr>
          <w:rFonts w:hint="eastAsia"/>
        </w:rPr>
        <w:t>[3] 陈锡辉.LabVIEW 8.20 程序设计从入门到精通.北京：清华大学出版社， 2007.</w:t>
      </w:r>
    </w:p>
    <w:p>
      <w:pPr>
        <w:ind w:firstLine="480"/>
      </w:pPr>
      <w:r>
        <w:rPr>
          <w:rFonts w:hint="eastAsia"/>
        </w:rPr>
        <w:t>[4] 韩利竹.MATLAB电子仿真与应用 ( 第 2 版 ). 北京：国防工业出版社， 2003.</w:t>
      </w:r>
    </w:p>
    <w:p>
      <w:pPr>
        <w:ind w:firstLine="480"/>
      </w:pPr>
      <w:r>
        <w:rPr>
          <w:rFonts w:hint="eastAsia"/>
        </w:rPr>
        <w:t>[5]Sanjit K.Mitra.数字信号处理 — 基于计算机的方法 ( 第 3 版 ).北京：清华大学出版社，2007.</w:t>
      </w:r>
    </w:p>
    <w:p>
      <w:pPr>
        <w:ind w:firstLine="480"/>
      </w:pPr>
      <w:r>
        <w:t xml:space="preserve"> </w:t>
      </w:r>
      <w:r>
        <w:rPr>
          <w:rFonts w:hint="eastAsia"/>
        </w:rPr>
        <w:t>[6]余孟尝.数字电子技术基础简明教程（第三版）高等教育出版社2006年7月</w:t>
      </w:r>
    </w:p>
    <w:p>
      <w:pPr>
        <w:ind w:firstLine="480"/>
      </w:pPr>
      <w:r>
        <w:rPr>
          <w:rFonts w:hint="eastAsia"/>
        </w:rPr>
        <w:t>[7]杨素行.模拟电子技术基础简明教程（第三版）高等教育出版社2006年5月</w:t>
      </w:r>
    </w:p>
    <w:p>
      <w:pPr>
        <w:ind w:firstLine="480"/>
      </w:pPr>
      <w:r>
        <w:rPr>
          <w:rFonts w:hint="eastAsia"/>
        </w:rPr>
        <w:t>[8]侯殿有.单片机C语言程序设计.北京：人民邮电出版社2010年11月</w:t>
      </w:r>
    </w:p>
    <w:sectPr>
      <w:footerReference r:id="rId11"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p>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7103237"/>
      <w:docPartObj>
        <w:docPartGallery w:val="autotext"/>
      </w:docPartObj>
    </w:sdtPr>
    <w:sdtContent>
      <w:p>
        <w:pPr>
          <w:pStyle w:val="9"/>
          <w:ind w:firstLine="360"/>
          <w:jc w:val="right"/>
        </w:pPr>
        <w:r>
          <w:fldChar w:fldCharType="begin"/>
        </w:r>
        <w:r>
          <w:instrText xml:space="preserve"> PAGE   \* MERGEFORMAT </w:instrText>
        </w:r>
        <w:r>
          <w:fldChar w:fldCharType="separate"/>
        </w:r>
        <w:r>
          <w:rPr>
            <w:lang w:val="zh-CN"/>
          </w:rPr>
          <w:t>5</w:t>
        </w:r>
        <w:r>
          <w:rPr>
            <w:lang w:val="zh-CN"/>
          </w:rPr>
          <w:fldChar w:fldCharType="end"/>
        </w:r>
      </w:p>
    </w:sdtContent>
  </w:sdt>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0B1BF7"/>
    <w:multiLevelType w:val="multilevel"/>
    <w:tmpl w:val="260B1BF7"/>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
    <w:nsid w:val="26D15876"/>
    <w:multiLevelType w:val="multilevel"/>
    <w:tmpl w:val="26D15876"/>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2">
    <w:nsid w:val="521B0C28"/>
    <w:multiLevelType w:val="multilevel"/>
    <w:tmpl w:val="521B0C28"/>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3">
    <w:nsid w:val="55E155CD"/>
    <w:multiLevelType w:val="multilevel"/>
    <w:tmpl w:val="55E155CD"/>
    <w:lvl w:ilvl="0" w:tentative="0">
      <w:start w:val="1"/>
      <w:numFmt w:val="decimal"/>
      <w:lvlText w:val="%1）"/>
      <w:lvlJc w:val="left"/>
      <w:pPr>
        <w:ind w:left="644"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5CB713AD"/>
    <w:multiLevelType w:val="multilevel"/>
    <w:tmpl w:val="5CB713AD"/>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733178F9"/>
    <w:multiLevelType w:val="multilevel"/>
    <w:tmpl w:val="733178F9"/>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6">
    <w:nsid w:val="7877326B"/>
    <w:multiLevelType w:val="multilevel"/>
    <w:tmpl w:val="7877326B"/>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num w:numId="1">
    <w:abstractNumId w:val="4"/>
  </w:num>
  <w:num w:numId="2">
    <w:abstractNumId w:val="6"/>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mY2Y2UzNmRlYWVkZjZhZWE3ZDkzZjhmOWVlZTM1ZWMifQ=="/>
  </w:docVars>
  <w:rsids>
    <w:rsidRoot w:val="0012036F"/>
    <w:rsid w:val="00022897"/>
    <w:rsid w:val="00047097"/>
    <w:rsid w:val="00053138"/>
    <w:rsid w:val="00094684"/>
    <w:rsid w:val="000A47FA"/>
    <w:rsid w:val="000A6DE1"/>
    <w:rsid w:val="000B105C"/>
    <w:rsid w:val="000D7B49"/>
    <w:rsid w:val="000E6A0D"/>
    <w:rsid w:val="000F3EF6"/>
    <w:rsid w:val="000F5CB7"/>
    <w:rsid w:val="000F6E46"/>
    <w:rsid w:val="001104CA"/>
    <w:rsid w:val="0012036F"/>
    <w:rsid w:val="00124444"/>
    <w:rsid w:val="00163963"/>
    <w:rsid w:val="0019351A"/>
    <w:rsid w:val="001A0D03"/>
    <w:rsid w:val="001A19E8"/>
    <w:rsid w:val="001B2FFE"/>
    <w:rsid w:val="001C01AA"/>
    <w:rsid w:val="001D211E"/>
    <w:rsid w:val="001F6F75"/>
    <w:rsid w:val="0020099E"/>
    <w:rsid w:val="002253B9"/>
    <w:rsid w:val="00245FE9"/>
    <w:rsid w:val="002633B6"/>
    <w:rsid w:val="00272DBF"/>
    <w:rsid w:val="0028719F"/>
    <w:rsid w:val="002B49FF"/>
    <w:rsid w:val="002C6DFF"/>
    <w:rsid w:val="002F0547"/>
    <w:rsid w:val="002F0908"/>
    <w:rsid w:val="002F0ACC"/>
    <w:rsid w:val="0030295B"/>
    <w:rsid w:val="00307190"/>
    <w:rsid w:val="00331974"/>
    <w:rsid w:val="00351B87"/>
    <w:rsid w:val="00375660"/>
    <w:rsid w:val="00384DFE"/>
    <w:rsid w:val="003B286E"/>
    <w:rsid w:val="003B3D7E"/>
    <w:rsid w:val="003E10EF"/>
    <w:rsid w:val="003E447A"/>
    <w:rsid w:val="003F029F"/>
    <w:rsid w:val="003F25AE"/>
    <w:rsid w:val="00404299"/>
    <w:rsid w:val="00405331"/>
    <w:rsid w:val="00432888"/>
    <w:rsid w:val="00445BBA"/>
    <w:rsid w:val="004800D4"/>
    <w:rsid w:val="004C197B"/>
    <w:rsid w:val="00510A20"/>
    <w:rsid w:val="00531B76"/>
    <w:rsid w:val="00532B40"/>
    <w:rsid w:val="00541479"/>
    <w:rsid w:val="0056518F"/>
    <w:rsid w:val="005817C5"/>
    <w:rsid w:val="00597F68"/>
    <w:rsid w:val="005B0A16"/>
    <w:rsid w:val="005C5F0D"/>
    <w:rsid w:val="005D7D09"/>
    <w:rsid w:val="005E02AD"/>
    <w:rsid w:val="00600FE3"/>
    <w:rsid w:val="0062195C"/>
    <w:rsid w:val="006322AC"/>
    <w:rsid w:val="00633CD4"/>
    <w:rsid w:val="0064156E"/>
    <w:rsid w:val="00662F3D"/>
    <w:rsid w:val="00666165"/>
    <w:rsid w:val="00684E43"/>
    <w:rsid w:val="006D42DE"/>
    <w:rsid w:val="006D537D"/>
    <w:rsid w:val="006F0252"/>
    <w:rsid w:val="006F20DD"/>
    <w:rsid w:val="007173F5"/>
    <w:rsid w:val="007260D9"/>
    <w:rsid w:val="00752817"/>
    <w:rsid w:val="00765089"/>
    <w:rsid w:val="00765D57"/>
    <w:rsid w:val="00775FB7"/>
    <w:rsid w:val="00776F76"/>
    <w:rsid w:val="00787AAD"/>
    <w:rsid w:val="007D4F4C"/>
    <w:rsid w:val="00814F74"/>
    <w:rsid w:val="00836C9D"/>
    <w:rsid w:val="0084577F"/>
    <w:rsid w:val="008516EF"/>
    <w:rsid w:val="008840BD"/>
    <w:rsid w:val="00896339"/>
    <w:rsid w:val="008974CD"/>
    <w:rsid w:val="008B1A6B"/>
    <w:rsid w:val="008C0040"/>
    <w:rsid w:val="008C39E9"/>
    <w:rsid w:val="008D0C00"/>
    <w:rsid w:val="008D570C"/>
    <w:rsid w:val="009210A5"/>
    <w:rsid w:val="00927AE8"/>
    <w:rsid w:val="00966556"/>
    <w:rsid w:val="009845E2"/>
    <w:rsid w:val="00993B6D"/>
    <w:rsid w:val="00997B54"/>
    <w:rsid w:val="009A2E53"/>
    <w:rsid w:val="009A604E"/>
    <w:rsid w:val="009B2332"/>
    <w:rsid w:val="009F348F"/>
    <w:rsid w:val="009F40A8"/>
    <w:rsid w:val="00A31D37"/>
    <w:rsid w:val="00A45B10"/>
    <w:rsid w:val="00A612D1"/>
    <w:rsid w:val="00A64CED"/>
    <w:rsid w:val="00A8537E"/>
    <w:rsid w:val="00A85663"/>
    <w:rsid w:val="00AA16B9"/>
    <w:rsid w:val="00AC65CC"/>
    <w:rsid w:val="00AD3FCE"/>
    <w:rsid w:val="00AF1A81"/>
    <w:rsid w:val="00AF68E2"/>
    <w:rsid w:val="00B06A8C"/>
    <w:rsid w:val="00B22BAB"/>
    <w:rsid w:val="00B52B78"/>
    <w:rsid w:val="00B57F76"/>
    <w:rsid w:val="00B65745"/>
    <w:rsid w:val="00B747D0"/>
    <w:rsid w:val="00B809EE"/>
    <w:rsid w:val="00B85AF7"/>
    <w:rsid w:val="00B91136"/>
    <w:rsid w:val="00BA3062"/>
    <w:rsid w:val="00BD7B46"/>
    <w:rsid w:val="00BE46CE"/>
    <w:rsid w:val="00C10B28"/>
    <w:rsid w:val="00C84628"/>
    <w:rsid w:val="00CA61F6"/>
    <w:rsid w:val="00CD3EBA"/>
    <w:rsid w:val="00D30350"/>
    <w:rsid w:val="00D34637"/>
    <w:rsid w:val="00D55319"/>
    <w:rsid w:val="00D66179"/>
    <w:rsid w:val="00D749EC"/>
    <w:rsid w:val="00D769D0"/>
    <w:rsid w:val="00D82287"/>
    <w:rsid w:val="00DB28C7"/>
    <w:rsid w:val="00DB5EE4"/>
    <w:rsid w:val="00DD3B78"/>
    <w:rsid w:val="00DF1E92"/>
    <w:rsid w:val="00E04B7F"/>
    <w:rsid w:val="00E1444F"/>
    <w:rsid w:val="00E156A8"/>
    <w:rsid w:val="00E24487"/>
    <w:rsid w:val="00E24B2C"/>
    <w:rsid w:val="00E45890"/>
    <w:rsid w:val="00E64469"/>
    <w:rsid w:val="00E6761C"/>
    <w:rsid w:val="00E81172"/>
    <w:rsid w:val="00E85102"/>
    <w:rsid w:val="00EB3909"/>
    <w:rsid w:val="00EF542B"/>
    <w:rsid w:val="00F23CEE"/>
    <w:rsid w:val="00F40E71"/>
    <w:rsid w:val="00F57B61"/>
    <w:rsid w:val="00F6521D"/>
    <w:rsid w:val="00F679DD"/>
    <w:rsid w:val="00F74E14"/>
    <w:rsid w:val="00F818B4"/>
    <w:rsid w:val="00F833CA"/>
    <w:rsid w:val="00F92A74"/>
    <w:rsid w:val="00F92CDC"/>
    <w:rsid w:val="00FB7CD1"/>
    <w:rsid w:val="00FD2A90"/>
    <w:rsid w:val="00FF213D"/>
    <w:rsid w:val="00FF24B9"/>
    <w:rsid w:val="00FF6432"/>
    <w:rsid w:val="01F34A29"/>
    <w:rsid w:val="58921D4B"/>
    <w:rsid w:val="58E80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21"/>
    <w:qFormat/>
    <w:uiPriority w:val="9"/>
    <w:pPr>
      <w:keepNext/>
      <w:keepLines/>
      <w:spacing w:beforeLines="100" w:afterLines="100" w:line="240" w:lineRule="auto"/>
      <w:ind w:firstLine="0" w:firstLineChars="0"/>
      <w:jc w:val="center"/>
      <w:outlineLvl w:val="0"/>
    </w:pPr>
    <w:rPr>
      <w:rFonts w:eastAsia="黑体"/>
      <w:b/>
      <w:bCs/>
      <w:kern w:val="44"/>
      <w:sz w:val="30"/>
      <w:szCs w:val="44"/>
    </w:rPr>
  </w:style>
  <w:style w:type="paragraph" w:styleId="3">
    <w:name w:val="heading 2"/>
    <w:basedOn w:val="1"/>
    <w:next w:val="1"/>
    <w:link w:val="22"/>
    <w:unhideWhenUsed/>
    <w:qFormat/>
    <w:uiPriority w:val="9"/>
    <w:pPr>
      <w:keepNext/>
      <w:keepLines/>
      <w:spacing w:beforeLines="50" w:afterLines="50" w:line="240" w:lineRule="auto"/>
      <w:ind w:firstLine="0" w:firstLineChars="0"/>
      <w:jc w:val="center"/>
      <w:outlineLvl w:val="1"/>
    </w:pPr>
    <w:rPr>
      <w:rFonts w:eastAsiaTheme="majorEastAsia" w:cstheme="majorBidi"/>
      <w:b/>
      <w:bCs/>
      <w:sz w:val="28"/>
      <w:szCs w:val="32"/>
    </w:rPr>
  </w:style>
  <w:style w:type="paragraph" w:styleId="4">
    <w:name w:val="heading 3"/>
    <w:basedOn w:val="1"/>
    <w:next w:val="1"/>
    <w:link w:val="23"/>
    <w:unhideWhenUsed/>
    <w:qFormat/>
    <w:uiPriority w:val="9"/>
    <w:pPr>
      <w:keepNext/>
      <w:keepLines/>
      <w:spacing w:beforeLines="50" w:afterLines="50" w:line="240" w:lineRule="auto"/>
      <w:ind w:firstLine="0" w:firstLineChars="0"/>
      <w:jc w:val="left"/>
      <w:outlineLvl w:val="2"/>
    </w:pPr>
    <w:rPr>
      <w:b/>
      <w:bCs/>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unhideWhenUsed/>
    <w:qFormat/>
    <w:uiPriority w:val="39"/>
    <w:pPr>
      <w:ind w:left="840" w:leftChars="400"/>
    </w:pPr>
  </w:style>
  <w:style w:type="paragraph" w:styleId="8">
    <w:name w:val="Balloon Text"/>
    <w:basedOn w:val="1"/>
    <w:link w:val="27"/>
    <w:semiHidden/>
    <w:unhideWhenUsed/>
    <w:qFormat/>
    <w:uiPriority w:val="99"/>
    <w:pPr>
      <w:spacing w:line="240" w:lineRule="auto"/>
    </w:pPr>
    <w:rPr>
      <w:sz w:val="18"/>
      <w:szCs w:val="18"/>
    </w:r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leftChars="200"/>
    </w:pPr>
  </w:style>
  <w:style w:type="paragraph" w:styleId="13">
    <w:name w:val="Normal (Web)"/>
    <w:basedOn w:val="1"/>
    <w:semiHidden/>
    <w:unhideWhenUsed/>
    <w:qFormat/>
    <w:uiPriority w:val="99"/>
    <w:pPr>
      <w:widowControl/>
      <w:spacing w:before="100" w:beforeAutospacing="1" w:after="100" w:afterAutospacing="1" w:line="240" w:lineRule="auto"/>
      <w:ind w:firstLine="0" w:firstLineChars="0"/>
      <w:jc w:val="left"/>
    </w:pPr>
    <w:rPr>
      <w:rFonts w:ascii="宋体" w:hAnsi="宋体" w:eastAsia="宋体" w:cs="宋体"/>
      <w:kern w:val="0"/>
      <w:szCs w:val="24"/>
    </w:rPr>
  </w:style>
  <w:style w:type="table" w:styleId="15">
    <w:name w:val="Table Grid"/>
    <w:basedOn w:val="14"/>
    <w:qFormat/>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7">
    <w:name w:val="Strong"/>
    <w:basedOn w:val="16"/>
    <w:qFormat/>
    <w:uiPriority w:val="22"/>
    <w:rPr>
      <w:b/>
      <w:bCs/>
    </w:rPr>
  </w:style>
  <w:style w:type="character" w:styleId="18">
    <w:name w:val="Hyperlink"/>
    <w:basedOn w:val="16"/>
    <w:unhideWhenUsed/>
    <w:qFormat/>
    <w:uiPriority w:val="99"/>
    <w:rPr>
      <w:color w:val="0000FF"/>
      <w:u w:val="single"/>
    </w:rPr>
  </w:style>
  <w:style w:type="character" w:customStyle="1" w:styleId="19">
    <w:name w:val="页眉 Char"/>
    <w:basedOn w:val="16"/>
    <w:link w:val="10"/>
    <w:semiHidden/>
    <w:qFormat/>
    <w:uiPriority w:val="99"/>
    <w:rPr>
      <w:sz w:val="18"/>
      <w:szCs w:val="18"/>
    </w:rPr>
  </w:style>
  <w:style w:type="character" w:customStyle="1" w:styleId="20">
    <w:name w:val="页脚 Char"/>
    <w:basedOn w:val="16"/>
    <w:link w:val="9"/>
    <w:qFormat/>
    <w:uiPriority w:val="99"/>
    <w:rPr>
      <w:sz w:val="18"/>
      <w:szCs w:val="18"/>
    </w:rPr>
  </w:style>
  <w:style w:type="character" w:customStyle="1" w:styleId="21">
    <w:name w:val="标题 1 Char"/>
    <w:basedOn w:val="16"/>
    <w:link w:val="2"/>
    <w:qFormat/>
    <w:uiPriority w:val="9"/>
    <w:rPr>
      <w:rFonts w:ascii="Times New Roman" w:hAnsi="Times New Roman" w:eastAsia="黑体"/>
      <w:b/>
      <w:bCs/>
      <w:kern w:val="44"/>
      <w:sz w:val="30"/>
      <w:szCs w:val="44"/>
    </w:rPr>
  </w:style>
  <w:style w:type="character" w:customStyle="1" w:styleId="22">
    <w:name w:val="标题 2 Char"/>
    <w:basedOn w:val="16"/>
    <w:link w:val="3"/>
    <w:qFormat/>
    <w:uiPriority w:val="9"/>
    <w:rPr>
      <w:rFonts w:ascii="Times New Roman" w:hAnsi="Times New Roman" w:eastAsiaTheme="majorEastAsia" w:cstheme="majorBidi"/>
      <w:b/>
      <w:bCs/>
      <w:sz w:val="28"/>
      <w:szCs w:val="32"/>
    </w:rPr>
  </w:style>
  <w:style w:type="character" w:customStyle="1" w:styleId="23">
    <w:name w:val="标题 3 Char"/>
    <w:basedOn w:val="16"/>
    <w:link w:val="4"/>
    <w:qFormat/>
    <w:uiPriority w:val="9"/>
    <w:rPr>
      <w:rFonts w:ascii="Times New Roman" w:hAnsi="Times New Roman"/>
      <w:b/>
      <w:bCs/>
      <w:sz w:val="24"/>
      <w:szCs w:val="32"/>
    </w:rPr>
  </w:style>
  <w:style w:type="character" w:customStyle="1" w:styleId="24">
    <w:name w:val="标题 4 Char"/>
    <w:basedOn w:val="16"/>
    <w:link w:val="5"/>
    <w:qFormat/>
    <w:uiPriority w:val="9"/>
    <w:rPr>
      <w:rFonts w:asciiTheme="majorHAnsi" w:hAnsiTheme="majorHAnsi" w:eastAsiaTheme="majorEastAsia" w:cstheme="majorBidi"/>
      <w:b/>
      <w:bCs/>
      <w:sz w:val="28"/>
      <w:szCs w:val="28"/>
    </w:rPr>
  </w:style>
  <w:style w:type="paragraph" w:customStyle="1" w:styleId="25">
    <w:name w:val="公式"/>
    <w:qFormat/>
    <w:uiPriority w:val="0"/>
    <w:pPr>
      <w:tabs>
        <w:tab w:val="center" w:pos="4320"/>
        <w:tab w:val="right" w:pos="8400"/>
        <w:tab w:val="right" w:pos="9120"/>
      </w:tabs>
    </w:pPr>
    <w:rPr>
      <w:rFonts w:ascii="Times New Roman" w:hAnsi="Times New Roman" w:eastAsiaTheme="minorEastAsia" w:cstheme="majorBidi"/>
      <w:bCs/>
      <w:kern w:val="2"/>
      <w:sz w:val="24"/>
      <w:szCs w:val="28"/>
      <w:lang w:val="en-US" w:eastAsia="zh-CN" w:bidi="ar-SA"/>
    </w:rPr>
  </w:style>
  <w:style w:type="character" w:styleId="26">
    <w:name w:val="Placeholder Text"/>
    <w:basedOn w:val="16"/>
    <w:semiHidden/>
    <w:qFormat/>
    <w:uiPriority w:val="99"/>
    <w:rPr>
      <w:color w:val="808080"/>
    </w:rPr>
  </w:style>
  <w:style w:type="character" w:customStyle="1" w:styleId="27">
    <w:name w:val="批注框文本 Char"/>
    <w:basedOn w:val="16"/>
    <w:link w:val="8"/>
    <w:semiHidden/>
    <w:qFormat/>
    <w:uiPriority w:val="99"/>
    <w:rPr>
      <w:sz w:val="18"/>
      <w:szCs w:val="18"/>
    </w:rPr>
  </w:style>
  <w:style w:type="paragraph" w:customStyle="1" w:styleId="28">
    <w:name w:val="表格"/>
    <w:basedOn w:val="1"/>
    <w:qFormat/>
    <w:uiPriority w:val="0"/>
    <w:pPr>
      <w:spacing w:line="240" w:lineRule="auto"/>
      <w:ind w:firstLine="0" w:firstLineChars="0"/>
      <w:jc w:val="center"/>
    </w:pPr>
    <w:rPr>
      <w:sz w:val="21"/>
    </w:rPr>
  </w:style>
  <w:style w:type="paragraph" w:customStyle="1" w:styleId="29">
    <w:name w:val="题注-表格"/>
    <w:basedOn w:val="1"/>
    <w:qFormat/>
    <w:uiPriority w:val="0"/>
    <w:pPr>
      <w:spacing w:beforeLines="50" w:line="240" w:lineRule="auto"/>
      <w:ind w:firstLine="0" w:firstLineChars="0"/>
      <w:jc w:val="center"/>
    </w:pPr>
    <w:rPr>
      <w:b/>
      <w:sz w:val="21"/>
    </w:rPr>
  </w:style>
  <w:style w:type="paragraph" w:customStyle="1" w:styleId="30">
    <w:name w:val="题注-图"/>
    <w:basedOn w:val="1"/>
    <w:qFormat/>
    <w:uiPriority w:val="0"/>
    <w:pPr>
      <w:spacing w:afterLines="50" w:line="240" w:lineRule="auto"/>
      <w:ind w:firstLine="0" w:firstLineChars="0"/>
      <w:jc w:val="center"/>
    </w:pPr>
    <w:rPr>
      <w:b/>
      <w:sz w:val="21"/>
    </w:rPr>
  </w:style>
  <w:style w:type="paragraph" w:styleId="31">
    <w:name w:val="No Spacing"/>
    <w:qFormat/>
    <w:uiPriority w:val="1"/>
    <w:pPr>
      <w:widowControl w:val="0"/>
      <w:jc w:val="both"/>
    </w:pPr>
    <w:rPr>
      <w:rFonts w:ascii="Times New Roman" w:hAnsi="Times New Roman" w:eastAsiaTheme="minorEastAsia" w:cstheme="minorBidi"/>
      <w:kern w:val="2"/>
      <w:sz w:val="24"/>
      <w:szCs w:val="22"/>
      <w:lang w:val="en-US" w:eastAsia="zh-CN" w:bidi="ar-SA"/>
    </w:rPr>
  </w:style>
  <w:style w:type="paragraph" w:styleId="32">
    <w:name w:val="List Paragraph"/>
    <w:basedOn w:val="1"/>
    <w:qFormat/>
    <w:uiPriority w:val="34"/>
    <w:pPr>
      <w:ind w:firstLine="420"/>
    </w:pPr>
  </w:style>
  <w:style w:type="paragraph" w:customStyle="1" w:styleId="33">
    <w:name w:val="TOC Heading"/>
    <w:basedOn w:val="2"/>
    <w:next w:val="1"/>
    <w:semiHidden/>
    <w:unhideWhenUsed/>
    <w:qFormat/>
    <w:uiPriority w:val="39"/>
    <w:pPr>
      <w:widowControl/>
      <w:spacing w:beforeLines="0" w:afterLines="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emf"/><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8BA60-A925-402A-B7C0-3244086ABD25}">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4551</Words>
  <Characters>5270</Characters>
  <Lines>52</Lines>
  <Paragraphs>14</Paragraphs>
  <TotalTime>4</TotalTime>
  <ScaleCrop>false</ScaleCrop>
  <LinksUpToDate>false</LinksUpToDate>
  <CharactersWithSpaces>5481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2021-07-21T00:45:00Z</dcterms:created>
  <dc:creator>0</dc:creator>
  <cp:lastModifiedBy>~Amanda</cp:lastModifiedBy>
  <cp:lastPrinted>2021-08-02T00:59:00Z</cp:lastPrinted>
  <dcterms:modified xsi:type="dcterms:W3CDTF">2023-05-01T01:10:52Z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0FB4E281E9C84812B5BEFCB009139DFC</vt:lpwstr>
  </property>
</Properties>
</file>