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D7A928"/>
          <w:sz w:val="36"/>
        </w:rPr>
        <w:t>JAGAPADI</w:t>
      </w:r>
    </w:p>
    <w:p>
      <w:pPr>
        <w:pStyle w:val="Title"/>
        <w:jc w:val="center"/>
      </w:pPr>
      <w:r>
        <w:t>BUKU STANDAR</w:t>
        <w:br/>
        <w:t>OPERASIONAL PROSEDUR</w:t>
      </w:r>
    </w:p>
    <w:p>
      <w:pPr>
        <w:pStyle w:val="Subtitle"/>
        <w:jc w:val="center"/>
      </w:pPr>
      <w:r>
        <w:t>Instalasi, Operasional, Keamanan, Pemeliharaan, dan Pemulihan Sistem</w:t>
      </w:r>
    </w:p>
    <w:p>
      <w:r>
        <w:br/>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939"/>
            <w:vAlign w:val="center"/>
            <w:tcMar>
              <w:top w:w="100" w:type="dxa"/>
              <w:start w:w="120" w:type="dxa"/>
              <w:bottom w:w="100" w:type="dxa"/>
              <w:end w:w="120" w:type="dxa"/>
            </w:tcMar>
            <w:shd w:fill="DDEFE5"/>
          </w:tcPr>
          <w:p>
            <w:pPr>
              <w:spacing w:after="0"/>
            </w:pPr>
            <w:r/>
            <w:r>
              <w:rPr>
                <w:rFonts w:ascii="Aptos" w:hAnsi="Aptos"/>
                <w:b/>
                <w:color w:val="1F6B45"/>
                <w:sz w:val="18"/>
              </w:rPr>
              <w:t>Kode Dokumen</w:t>
            </w:r>
          </w:p>
        </w:tc>
        <w:tc>
          <w:tcPr>
            <w:tcW w:type="dxa" w:w="4939"/>
            <w:vAlign w:val="center"/>
            <w:tcMar>
              <w:top w:w="100" w:type="dxa"/>
              <w:start w:w="120" w:type="dxa"/>
              <w:bottom w:w="100" w:type="dxa"/>
              <w:end w:w="120" w:type="dxa"/>
            </w:tcMar>
          </w:tcPr>
          <w:p>
            <w:pPr>
              <w:spacing w:after="0"/>
            </w:pPr>
            <w:r/>
            <w:r>
              <w:rPr>
                <w:rFonts w:ascii="Aptos" w:hAnsi="Aptos"/>
                <w:b w:val="0"/>
                <w:color w:val="24312B"/>
                <w:sz w:val="18"/>
              </w:rPr>
              <w:t>SOP-JGP-001</w:t>
            </w:r>
          </w:p>
        </w:tc>
      </w:tr>
      <w:tr>
        <w:tc>
          <w:tcPr>
            <w:tcW w:type="dxa" w:w="4939"/>
            <w:vAlign w:val="center"/>
            <w:tcMar>
              <w:top w:w="100" w:type="dxa"/>
              <w:start w:w="120" w:type="dxa"/>
              <w:bottom w:w="100" w:type="dxa"/>
              <w:end w:w="120" w:type="dxa"/>
            </w:tcMar>
            <w:shd w:fill="DDEFE5"/>
          </w:tcPr>
          <w:p>
            <w:pPr>
              <w:spacing w:after="0"/>
            </w:pPr>
            <w:r/>
            <w:r>
              <w:rPr>
                <w:rFonts w:ascii="Aptos" w:hAnsi="Aptos"/>
                <w:b/>
                <w:color w:val="1F6B45"/>
                <w:sz w:val="18"/>
              </w:rPr>
              <w:t>Versi Dokumen</w:t>
            </w:r>
          </w:p>
        </w:tc>
        <w:tc>
          <w:tcPr>
            <w:tcW w:type="dxa" w:w="4939"/>
            <w:vAlign w:val="center"/>
            <w:tcMar>
              <w:top w:w="100" w:type="dxa"/>
              <w:start w:w="120" w:type="dxa"/>
              <w:bottom w:w="100" w:type="dxa"/>
              <w:end w:w="120" w:type="dxa"/>
            </w:tcMar>
          </w:tcPr>
          <w:p>
            <w:pPr>
              <w:spacing w:after="0"/>
            </w:pPr>
            <w:r/>
            <w:r>
              <w:rPr>
                <w:rFonts w:ascii="Aptos" w:hAnsi="Aptos"/>
                <w:b w:val="0"/>
                <w:color w:val="24312B"/>
                <w:sz w:val="18"/>
              </w:rPr>
              <w:t>1.0</w:t>
            </w:r>
          </w:p>
        </w:tc>
      </w:tr>
      <w:tr>
        <w:tc>
          <w:tcPr>
            <w:tcW w:type="dxa" w:w="4939"/>
            <w:vAlign w:val="center"/>
            <w:tcMar>
              <w:top w:w="100" w:type="dxa"/>
              <w:start w:w="120" w:type="dxa"/>
              <w:bottom w:w="100" w:type="dxa"/>
              <w:end w:w="120" w:type="dxa"/>
            </w:tcMar>
            <w:shd w:fill="DDEFE5"/>
          </w:tcPr>
          <w:p>
            <w:pPr>
              <w:spacing w:after="0"/>
            </w:pPr>
            <w:r/>
            <w:r>
              <w:rPr>
                <w:rFonts w:ascii="Aptos" w:hAnsi="Aptos"/>
                <w:b/>
                <w:color w:val="1F6B45"/>
                <w:sz w:val="18"/>
              </w:rPr>
              <w:t>Tanggal</w:t>
            </w:r>
          </w:p>
        </w:tc>
        <w:tc>
          <w:tcPr>
            <w:tcW w:type="dxa" w:w="4939"/>
            <w:vAlign w:val="center"/>
            <w:tcMar>
              <w:top w:w="100" w:type="dxa"/>
              <w:start w:w="120" w:type="dxa"/>
              <w:bottom w:w="100" w:type="dxa"/>
              <w:end w:w="120" w:type="dxa"/>
            </w:tcMar>
          </w:tcPr>
          <w:p>
            <w:pPr>
              <w:spacing w:after="0"/>
            </w:pPr>
            <w:r/>
            <w:r>
              <w:rPr>
                <w:rFonts w:ascii="Aptos" w:hAnsi="Aptos"/>
                <w:b w:val="0"/>
                <w:color w:val="24312B"/>
                <w:sz w:val="18"/>
              </w:rPr>
              <w:t>20 Agustus 2026</w:t>
            </w:r>
          </w:p>
        </w:tc>
      </w:tr>
      <w:tr>
        <w:tc>
          <w:tcPr>
            <w:tcW w:type="dxa" w:w="4939"/>
            <w:vAlign w:val="center"/>
            <w:tcMar>
              <w:top w:w="100" w:type="dxa"/>
              <w:start w:w="120" w:type="dxa"/>
              <w:bottom w:w="100" w:type="dxa"/>
              <w:end w:w="120" w:type="dxa"/>
            </w:tcMar>
            <w:shd w:fill="DDEFE5"/>
          </w:tcPr>
          <w:p>
            <w:pPr>
              <w:spacing w:after="0"/>
            </w:pPr>
            <w:r/>
            <w:r>
              <w:rPr>
                <w:rFonts w:ascii="Aptos" w:hAnsi="Aptos"/>
                <w:b/>
                <w:color w:val="1F6B45"/>
                <w:sz w:val="18"/>
              </w:rPr>
              <w:t>Pemilik Dokumen</w:t>
            </w:r>
          </w:p>
        </w:tc>
        <w:tc>
          <w:tcPr>
            <w:tcW w:type="dxa" w:w="4939"/>
            <w:vAlign w:val="center"/>
            <w:tcMar>
              <w:top w:w="100" w:type="dxa"/>
              <w:start w:w="120" w:type="dxa"/>
              <w:bottom w:w="100" w:type="dxa"/>
              <w:end w:w="120" w:type="dxa"/>
            </w:tcMar>
          </w:tcPr>
          <w:p>
            <w:pPr>
              <w:spacing w:after="0"/>
            </w:pPr>
            <w:r/>
            <w:r>
              <w:rPr>
                <w:rFonts w:ascii="Aptos" w:hAnsi="Aptos"/>
                <w:b w:val="0"/>
                <w:color w:val="24312B"/>
                <w:sz w:val="18"/>
              </w:rPr>
              <w:t>Pengelola Sistem JAGAPADI</w:t>
            </w:r>
          </w:p>
        </w:tc>
      </w:tr>
      <w:tr>
        <w:tc>
          <w:tcPr>
            <w:tcW w:type="dxa" w:w="4939"/>
            <w:vAlign w:val="center"/>
            <w:tcMar>
              <w:top w:w="100" w:type="dxa"/>
              <w:start w:w="120" w:type="dxa"/>
              <w:bottom w:w="100" w:type="dxa"/>
              <w:end w:w="120" w:type="dxa"/>
            </w:tcMar>
            <w:shd w:fill="DDEFE5"/>
          </w:tcPr>
          <w:p>
            <w:pPr>
              <w:spacing w:after="0"/>
            </w:pPr>
            <w:r/>
            <w:r>
              <w:rPr>
                <w:rFonts w:ascii="Aptos" w:hAnsi="Aptos"/>
                <w:b/>
                <w:color w:val="1F6B45"/>
                <w:sz w:val="18"/>
              </w:rPr>
              <w:t>Klasifikasi</w:t>
            </w:r>
          </w:p>
        </w:tc>
        <w:tc>
          <w:tcPr>
            <w:tcW w:type="dxa" w:w="4939"/>
            <w:vAlign w:val="center"/>
            <w:tcMar>
              <w:top w:w="100" w:type="dxa"/>
              <w:start w:w="120" w:type="dxa"/>
              <w:bottom w:w="100" w:type="dxa"/>
              <w:end w:w="120" w:type="dxa"/>
            </w:tcMar>
          </w:tcPr>
          <w:p>
            <w:pPr>
              <w:spacing w:after="0"/>
            </w:pPr>
            <w:r/>
            <w:r>
              <w:rPr>
                <w:rFonts w:ascii="Aptos" w:hAnsi="Aptos"/>
                <w:b w:val="0"/>
                <w:color w:val="24312B"/>
                <w:sz w:val="18"/>
              </w:rPr>
              <w:t>Internal / Dokumen Terkendali</w:t>
            </w:r>
          </w:p>
        </w:tc>
      </w:tr>
    </w:tbl>
    <w:p>
      <w:pPr>
        <w:spacing w:before="1300"/>
        <w:jc w:val="center"/>
      </w:pPr>
      <w:r>
        <w:rPr>
          <w:b/>
        </w:rPr>
        <w:t>Jember Agrikultur Gapai Prestasi Digital</w:t>
        <w:br/>
        <w:t>Kabupaten Jember</w:t>
      </w:r>
    </w:p>
    <w:p>
      <w:r>
        <w:br w:type="page"/>
      </w:r>
    </w:p>
    <w:p>
      <w:pPr>
        <w:pStyle w:val="Heading1"/>
      </w:pPr>
      <w:r>
        <w:t>Lembar Pengesahan dan Kendali Dokumen</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blHeader w:val="true"/>
        </w:trPr>
        <w:tc>
          <w:tcPr>
            <w:tcW w:type="dxa" w:w="1944"/>
            <w:vAlign w:val="center"/>
            <w:tcMar>
              <w:top w:w="100" w:type="dxa"/>
              <w:start w:w="120" w:type="dxa"/>
              <w:bottom w:w="100" w:type="dxa"/>
              <w:end w:w="120" w:type="dxa"/>
            </w:tcMar>
            <w:shd w:fill="1F6B45"/>
          </w:tcPr>
          <w:p>
            <w:pPr>
              <w:spacing w:after="0"/>
            </w:pPr>
            <w:r/>
            <w:r>
              <w:rPr>
                <w:rFonts w:ascii="Aptos" w:hAnsi="Aptos"/>
                <w:b/>
                <w:color w:val="FFFFFF"/>
                <w:sz w:val="16"/>
              </w:rPr>
              <w:t>Peran</w:t>
            </w:r>
          </w:p>
        </w:tc>
        <w:tc>
          <w:tcPr>
            <w:tcW w:type="dxa" w:w="3744"/>
            <w:vAlign w:val="center"/>
            <w:tcMar>
              <w:top w:w="100" w:type="dxa"/>
              <w:start w:w="120" w:type="dxa"/>
              <w:bottom w:w="100" w:type="dxa"/>
              <w:end w:w="120" w:type="dxa"/>
            </w:tcMar>
            <w:shd w:fill="1F6B45"/>
          </w:tcPr>
          <w:p>
            <w:pPr>
              <w:spacing w:after="0"/>
            </w:pPr>
            <w:r/>
            <w:r>
              <w:rPr>
                <w:rFonts w:ascii="Aptos" w:hAnsi="Aptos"/>
                <w:b/>
                <w:color w:val="FFFFFF"/>
                <w:sz w:val="16"/>
              </w:rPr>
              <w:t>Nama/Jabatan</w:t>
            </w:r>
          </w:p>
        </w:tc>
        <w:tc>
          <w:tcPr>
            <w:tcW w:type="dxa" w:w="1728"/>
            <w:vAlign w:val="center"/>
            <w:tcMar>
              <w:top w:w="100" w:type="dxa"/>
              <w:start w:w="120" w:type="dxa"/>
              <w:bottom w:w="100" w:type="dxa"/>
              <w:end w:w="120" w:type="dxa"/>
            </w:tcMar>
            <w:shd w:fill="1F6B45"/>
          </w:tcPr>
          <w:p>
            <w:pPr>
              <w:spacing w:after="0"/>
            </w:pPr>
            <w:r/>
            <w:r>
              <w:rPr>
                <w:rFonts w:ascii="Aptos" w:hAnsi="Aptos"/>
                <w:b/>
                <w:color w:val="FFFFFF"/>
                <w:sz w:val="16"/>
              </w:rPr>
              <w:t>Tanggal</w:t>
            </w:r>
          </w:p>
        </w:tc>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Tanda tangan</w:t>
            </w:r>
          </w:p>
        </w:tc>
      </w:tr>
      <w:tr>
        <w:tc>
          <w:tcPr>
            <w:tcW w:type="dxa" w:w="1944"/>
            <w:vAlign w:val="center"/>
            <w:tcMar>
              <w:top w:w="100" w:type="dxa"/>
              <w:start w:w="120" w:type="dxa"/>
              <w:bottom w:w="100" w:type="dxa"/>
              <w:end w:w="120" w:type="dxa"/>
            </w:tcMar>
          </w:tcPr>
          <w:p>
            <w:pPr>
              <w:spacing w:after="0"/>
            </w:pPr>
            <w:r/>
            <w:r>
              <w:rPr>
                <w:rFonts w:ascii="Aptos" w:hAnsi="Aptos"/>
                <w:b w:val="0"/>
                <w:color w:val="24312B"/>
                <w:sz w:val="17"/>
              </w:rPr>
              <w:t>Disusun oleh</w:t>
            </w:r>
          </w:p>
        </w:tc>
        <w:tc>
          <w:tcPr>
            <w:tcW w:type="dxa" w:w="3744"/>
            <w:vAlign w:val="center"/>
            <w:tcMar>
              <w:top w:w="100" w:type="dxa"/>
              <w:start w:w="120" w:type="dxa"/>
              <w:bottom w:w="100" w:type="dxa"/>
              <w:end w:w="120" w:type="dxa"/>
            </w:tcMar>
          </w:tcPr>
          <w:p>
            <w:pPr>
              <w:spacing w:after="0"/>
            </w:pPr>
            <w:r/>
            <w:r>
              <w:rPr>
                <w:rFonts w:ascii="Aptos" w:hAnsi="Aptos"/>
                <w:b w:val="0"/>
                <w:color w:val="24312B"/>
                <w:sz w:val="17"/>
              </w:rPr>
              <w:t>[Nama/Jabatan]</w:t>
            </w:r>
          </w:p>
        </w:tc>
        <w:tc>
          <w:tcPr>
            <w:tcW w:type="dxa" w:w="1728"/>
            <w:vAlign w:val="center"/>
            <w:tcMar>
              <w:top w:w="100" w:type="dxa"/>
              <w:start w:w="120" w:type="dxa"/>
              <w:bottom w:w="100" w:type="dxa"/>
              <w:end w:w="120" w:type="dxa"/>
            </w:tcMar>
          </w:tcPr>
          <w:p>
            <w:pPr>
              <w:spacing w:after="0"/>
            </w:pPr>
            <w:r/>
            <w:r>
              <w:rPr>
                <w:rFonts w:ascii="Aptos" w:hAnsi="Aptos"/>
                <w:b w:val="0"/>
                <w:color w:val="24312B"/>
                <w:sz w:val="17"/>
              </w:rPr>
              <w:t>[dd-mm-yyyy]</w:t>
            </w:r>
          </w:p>
        </w:tc>
        <w:tc>
          <w:tcPr>
            <w:tcW w:type="dxa" w:w="2376"/>
            <w:vAlign w:val="center"/>
            <w:tcMar>
              <w:top w:w="100" w:type="dxa"/>
              <w:start w:w="120" w:type="dxa"/>
              <w:bottom w:w="100" w:type="dxa"/>
              <w:end w:w="120" w:type="dxa"/>
            </w:tcMar>
          </w:tcPr>
          <w:p>
            <w:pPr>
              <w:spacing w:after="0"/>
            </w:pPr>
            <w:r/>
            <w:r>
              <w:rPr>
                <w:rFonts w:ascii="Aptos" w:hAnsi="Aptos"/>
                <w:b w:val="0"/>
                <w:color w:val="24312B"/>
                <w:sz w:val="17"/>
              </w:rPr>
            </w:r>
          </w:p>
        </w:tc>
      </w:tr>
      <w:tr>
        <w:tc>
          <w:tcPr>
            <w:tcW w:type="dxa" w:w="1944"/>
            <w:vAlign w:val="center"/>
            <w:tcMar>
              <w:top w:w="100" w:type="dxa"/>
              <w:start w:w="120" w:type="dxa"/>
              <w:bottom w:w="100" w:type="dxa"/>
              <w:end w:w="120" w:type="dxa"/>
            </w:tcMar>
            <w:shd w:fill="F3F6F4"/>
          </w:tcPr>
          <w:p>
            <w:pPr>
              <w:spacing w:after="0"/>
            </w:pPr>
            <w:r/>
            <w:r>
              <w:rPr>
                <w:rFonts w:ascii="Aptos" w:hAnsi="Aptos"/>
                <w:b w:val="0"/>
                <w:color w:val="24312B"/>
                <w:sz w:val="17"/>
              </w:rPr>
              <w:t>Diperiksa oleh</w:t>
            </w:r>
          </w:p>
        </w:tc>
        <w:tc>
          <w:tcPr>
            <w:tcW w:type="dxa" w:w="3744"/>
            <w:vAlign w:val="center"/>
            <w:tcMar>
              <w:top w:w="100" w:type="dxa"/>
              <w:start w:w="120" w:type="dxa"/>
              <w:bottom w:w="100" w:type="dxa"/>
              <w:end w:w="120" w:type="dxa"/>
            </w:tcMar>
            <w:shd w:fill="F3F6F4"/>
          </w:tcPr>
          <w:p>
            <w:pPr>
              <w:spacing w:after="0"/>
            </w:pPr>
            <w:r/>
            <w:r>
              <w:rPr>
                <w:rFonts w:ascii="Aptos" w:hAnsi="Aptos"/>
                <w:b w:val="0"/>
                <w:color w:val="24312B"/>
                <w:sz w:val="17"/>
              </w:rPr>
              <w:t>[Nama/Jabatan]</w:t>
            </w:r>
          </w:p>
        </w:tc>
        <w:tc>
          <w:tcPr>
            <w:tcW w:type="dxa" w:w="1728"/>
            <w:vAlign w:val="center"/>
            <w:tcMar>
              <w:top w:w="100" w:type="dxa"/>
              <w:start w:w="120" w:type="dxa"/>
              <w:bottom w:w="100" w:type="dxa"/>
              <w:end w:w="120" w:type="dxa"/>
            </w:tcMar>
            <w:shd w:fill="F3F6F4"/>
          </w:tcPr>
          <w:p>
            <w:pPr>
              <w:spacing w:after="0"/>
            </w:pPr>
            <w:r/>
            <w:r>
              <w:rPr>
                <w:rFonts w:ascii="Aptos" w:hAnsi="Aptos"/>
                <w:b w:val="0"/>
                <w:color w:val="24312B"/>
                <w:sz w:val="17"/>
              </w:rPr>
              <w:t>[dd-mm-yyyy]</w:t>
            </w:r>
          </w:p>
        </w:tc>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r>
          </w:p>
        </w:tc>
      </w:tr>
      <w:tr>
        <w:tc>
          <w:tcPr>
            <w:tcW w:type="dxa" w:w="1944"/>
            <w:vAlign w:val="center"/>
            <w:tcMar>
              <w:top w:w="100" w:type="dxa"/>
              <w:start w:w="120" w:type="dxa"/>
              <w:bottom w:w="100" w:type="dxa"/>
              <w:end w:w="120" w:type="dxa"/>
            </w:tcMar>
          </w:tcPr>
          <w:p>
            <w:pPr>
              <w:spacing w:after="0"/>
            </w:pPr>
            <w:r/>
            <w:r>
              <w:rPr>
                <w:rFonts w:ascii="Aptos" w:hAnsi="Aptos"/>
                <w:b w:val="0"/>
                <w:color w:val="24312B"/>
                <w:sz w:val="17"/>
              </w:rPr>
              <w:t>Disahkan oleh</w:t>
            </w:r>
          </w:p>
        </w:tc>
        <w:tc>
          <w:tcPr>
            <w:tcW w:type="dxa" w:w="3744"/>
            <w:vAlign w:val="center"/>
            <w:tcMar>
              <w:top w:w="100" w:type="dxa"/>
              <w:start w:w="120" w:type="dxa"/>
              <w:bottom w:w="100" w:type="dxa"/>
              <w:end w:w="120" w:type="dxa"/>
            </w:tcMar>
          </w:tcPr>
          <w:p>
            <w:pPr>
              <w:spacing w:after="0"/>
            </w:pPr>
            <w:r/>
            <w:r>
              <w:rPr>
                <w:rFonts w:ascii="Aptos" w:hAnsi="Aptos"/>
                <w:b w:val="0"/>
                <w:color w:val="24312B"/>
                <w:sz w:val="17"/>
              </w:rPr>
              <w:t>[Nama/Jabatan]</w:t>
            </w:r>
          </w:p>
        </w:tc>
        <w:tc>
          <w:tcPr>
            <w:tcW w:type="dxa" w:w="1728"/>
            <w:vAlign w:val="center"/>
            <w:tcMar>
              <w:top w:w="100" w:type="dxa"/>
              <w:start w:w="120" w:type="dxa"/>
              <w:bottom w:w="100" w:type="dxa"/>
              <w:end w:w="120" w:type="dxa"/>
            </w:tcMar>
          </w:tcPr>
          <w:p>
            <w:pPr>
              <w:spacing w:after="0"/>
            </w:pPr>
            <w:r/>
            <w:r>
              <w:rPr>
                <w:rFonts w:ascii="Aptos" w:hAnsi="Aptos"/>
                <w:b w:val="0"/>
                <w:color w:val="24312B"/>
                <w:sz w:val="17"/>
              </w:rPr>
              <w:t>[dd-mm-yyyy]</w:t>
            </w:r>
          </w:p>
        </w:tc>
        <w:tc>
          <w:tcPr>
            <w:tcW w:type="dxa" w:w="2376"/>
            <w:vAlign w:val="center"/>
            <w:tcMar>
              <w:top w:w="100" w:type="dxa"/>
              <w:start w:w="120" w:type="dxa"/>
              <w:bottom w:w="100" w:type="dxa"/>
              <w:end w:w="120" w:type="dxa"/>
            </w:tcMar>
          </w:tcPr>
          <w:p>
            <w:pPr>
              <w:spacing w:after="0"/>
            </w:pPr>
            <w:r/>
            <w:r>
              <w:rPr>
                <w:rFonts w:ascii="Aptos" w:hAnsi="Aptos"/>
                <w:b w:val="0"/>
                <w:color w:val="24312B"/>
                <w:sz w:val="17"/>
              </w:rPr>
            </w:r>
          </w:p>
        </w:tc>
      </w:tr>
    </w:tbl>
    <w:p>
      <w:pPr>
        <w:spacing w:after="0"/>
      </w:pPr>
    </w:p>
    <w:p>
      <w:pPr>
        <w:pStyle w:val="Heading2"/>
      </w:pPr>
      <w:r>
        <w:t>Riwayat Revisi</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blHeader w:val="true"/>
        </w:trPr>
        <w:tc>
          <w:tcPr>
            <w:tcW w:type="dxa" w:w="1008"/>
            <w:vAlign w:val="center"/>
            <w:tcMar>
              <w:top w:w="100" w:type="dxa"/>
              <w:start w:w="120" w:type="dxa"/>
              <w:bottom w:w="100" w:type="dxa"/>
              <w:end w:w="120" w:type="dxa"/>
            </w:tcMar>
            <w:shd w:fill="1F6B45"/>
          </w:tcPr>
          <w:p>
            <w:pPr>
              <w:spacing w:after="0"/>
            </w:pPr>
            <w:r/>
            <w:r>
              <w:rPr>
                <w:rFonts w:ascii="Aptos" w:hAnsi="Aptos"/>
                <w:b/>
                <w:color w:val="FFFFFF"/>
                <w:sz w:val="16"/>
              </w:rPr>
              <w:t>Versi</w:t>
            </w:r>
          </w:p>
        </w:tc>
        <w:tc>
          <w:tcPr>
            <w:tcW w:type="dxa" w:w="1584"/>
            <w:vAlign w:val="center"/>
            <w:tcMar>
              <w:top w:w="100" w:type="dxa"/>
              <w:start w:w="120" w:type="dxa"/>
              <w:bottom w:w="100" w:type="dxa"/>
              <w:end w:w="120" w:type="dxa"/>
            </w:tcMar>
            <w:shd w:fill="1F6B45"/>
          </w:tcPr>
          <w:p>
            <w:pPr>
              <w:spacing w:after="0"/>
            </w:pPr>
            <w:r/>
            <w:r>
              <w:rPr>
                <w:rFonts w:ascii="Aptos" w:hAnsi="Aptos"/>
                <w:b/>
                <w:color w:val="FFFFFF"/>
                <w:sz w:val="16"/>
              </w:rPr>
              <w:t>Tanggal</w:t>
            </w:r>
          </w:p>
        </w:tc>
        <w:tc>
          <w:tcPr>
            <w:tcW w:type="dxa" w:w="5904"/>
            <w:vAlign w:val="center"/>
            <w:tcMar>
              <w:top w:w="100" w:type="dxa"/>
              <w:start w:w="120" w:type="dxa"/>
              <w:bottom w:w="100" w:type="dxa"/>
              <w:end w:w="120" w:type="dxa"/>
            </w:tcMar>
            <w:shd w:fill="1F6B45"/>
          </w:tcPr>
          <w:p>
            <w:pPr>
              <w:spacing w:after="0"/>
            </w:pPr>
            <w:r/>
            <w:r>
              <w:rPr>
                <w:rFonts w:ascii="Aptos" w:hAnsi="Aptos"/>
                <w:b/>
                <w:color w:val="FFFFFF"/>
                <w:sz w:val="16"/>
              </w:rPr>
              <w:t>Ringkasan perubahan</w:t>
            </w:r>
          </w:p>
        </w:tc>
        <w:tc>
          <w:tcPr>
            <w:tcW w:type="dxa" w:w="1440"/>
            <w:vAlign w:val="center"/>
            <w:tcMar>
              <w:top w:w="100" w:type="dxa"/>
              <w:start w:w="120" w:type="dxa"/>
              <w:bottom w:w="100" w:type="dxa"/>
              <w:end w:w="120" w:type="dxa"/>
            </w:tcMar>
            <w:shd w:fill="1F6B45"/>
          </w:tcPr>
          <w:p>
            <w:pPr>
              <w:spacing w:after="0"/>
            </w:pPr>
            <w:r/>
            <w:r>
              <w:rPr>
                <w:rFonts w:ascii="Aptos" w:hAnsi="Aptos"/>
                <w:b/>
                <w:color w:val="FFFFFF"/>
                <w:sz w:val="16"/>
              </w:rPr>
              <w:t>Penyusun</w:t>
            </w:r>
          </w:p>
        </w:tc>
      </w:tr>
      <w:tr>
        <w:tc>
          <w:tcPr>
            <w:tcW w:type="dxa" w:w="1008"/>
            <w:vAlign w:val="center"/>
            <w:tcMar>
              <w:top w:w="100" w:type="dxa"/>
              <w:start w:w="120" w:type="dxa"/>
              <w:bottom w:w="100" w:type="dxa"/>
              <w:end w:w="120" w:type="dxa"/>
            </w:tcMar>
          </w:tcPr>
          <w:p>
            <w:pPr>
              <w:spacing w:after="0"/>
            </w:pPr>
            <w:r/>
            <w:r>
              <w:rPr>
                <w:rFonts w:ascii="Aptos" w:hAnsi="Aptos"/>
                <w:b w:val="0"/>
                <w:color w:val="24312B"/>
                <w:sz w:val="17"/>
              </w:rPr>
              <w:t>1.0</w:t>
            </w:r>
          </w:p>
        </w:tc>
        <w:tc>
          <w:tcPr>
            <w:tcW w:type="dxa" w:w="1584"/>
            <w:vAlign w:val="center"/>
            <w:tcMar>
              <w:top w:w="100" w:type="dxa"/>
              <w:start w:w="120" w:type="dxa"/>
              <w:bottom w:w="100" w:type="dxa"/>
              <w:end w:w="120" w:type="dxa"/>
            </w:tcMar>
          </w:tcPr>
          <w:p>
            <w:pPr>
              <w:spacing w:after="0"/>
            </w:pPr>
            <w:r/>
            <w:r>
              <w:rPr>
                <w:rFonts w:ascii="Aptos" w:hAnsi="Aptos"/>
                <w:b w:val="0"/>
                <w:color w:val="24312B"/>
                <w:sz w:val="17"/>
              </w:rPr>
              <w:t>20-08-2026</w:t>
            </w:r>
          </w:p>
        </w:tc>
        <w:tc>
          <w:tcPr>
            <w:tcW w:type="dxa" w:w="5904"/>
            <w:vAlign w:val="center"/>
            <w:tcMar>
              <w:top w:w="100" w:type="dxa"/>
              <w:start w:w="120" w:type="dxa"/>
              <w:bottom w:w="100" w:type="dxa"/>
              <w:end w:w="120" w:type="dxa"/>
            </w:tcMar>
          </w:tcPr>
          <w:p>
            <w:pPr>
              <w:spacing w:after="0"/>
            </w:pPr>
            <w:r/>
            <w:r>
              <w:rPr>
                <w:rFonts w:ascii="Aptos" w:hAnsi="Aptos"/>
                <w:b w:val="0"/>
                <w:color w:val="24312B"/>
                <w:sz w:val="17"/>
              </w:rPr>
              <w:t>Penerbitan awal berdasarkan implementasi dan dokumen teknis repository per 20 Agustus 2026.</w:t>
            </w:r>
          </w:p>
        </w:tc>
        <w:tc>
          <w:tcPr>
            <w:tcW w:type="dxa" w:w="1440"/>
            <w:vAlign w:val="center"/>
            <w:tcMar>
              <w:top w:w="100" w:type="dxa"/>
              <w:start w:w="120" w:type="dxa"/>
              <w:bottom w:w="100" w:type="dxa"/>
              <w:end w:w="120" w:type="dxa"/>
            </w:tcMar>
          </w:tcPr>
          <w:p>
            <w:pPr>
              <w:spacing w:after="0"/>
            </w:pPr>
            <w:r/>
            <w:r>
              <w:rPr>
                <w:rFonts w:ascii="Aptos" w:hAnsi="Aptos"/>
                <w:b w:val="0"/>
                <w:color w:val="24312B"/>
                <w:sz w:val="17"/>
              </w:rPr>
              <w:t>Tim JAGAPADI</w:t>
            </w:r>
          </w:p>
        </w:tc>
      </w:tr>
    </w:tbl>
    <w:p>
      <w:pPr>
        <w:spacing w:after="0"/>
      </w:pPr>
    </w:p>
    <w:tbl>
      <w:tblPr>
        <w:tblW w:type="auto" w:w="0"/>
        <w:jc w:val="center"/>
        <w:tblLook w:firstColumn="1" w:firstRow="1" w:lastColumn="0" w:lastRow="0" w:noHBand="0" w:noVBand="1" w:val="04A0"/>
      </w:tblPr>
      <w:tblGrid>
        <w:gridCol w:w="9878"/>
      </w:tblGrid>
      <w:tr>
        <w:trPr>
          <w:tblHeader w:val="true"/>
        </w:trPr>
        <w:tc>
          <w:tcPr>
            <w:tcW w:type="dxa" w:w="9878"/>
            <w:shd w:fill="DDEFE5"/>
            <w:tcMar>
              <w:top w:w="150" w:type="dxa"/>
              <w:start w:w="180" w:type="dxa"/>
              <w:bottom w:w="150" w:type="dxa"/>
              <w:end w:w="180" w:type="dxa"/>
            </w:tcMar>
          </w:tcPr>
          <w:p>
            <w:r/>
            <w:r>
              <w:rPr>
                <w:b/>
                <w:color w:val="1F6B45"/>
              </w:rPr>
              <w:t xml:space="preserve">CATATAN  </w:t>
            </w:r>
            <w:r>
              <w:t>Status dokumen. Isi dalam tanda kurung siku adalah placeholder organisasi yang harus dilengkapi sebelum pengesahan. Perubahan alur, route, role, schema, atau deployment wajib memicu tinjauan SOP.</w:t>
            </w:r>
          </w:p>
        </w:tc>
      </w:tr>
    </w:tbl>
    <w:p>
      <w:pPr>
        <w:spacing w:after="0"/>
      </w:pPr>
    </w:p>
    <w:p>
      <w:pPr>
        <w:pStyle w:val="Heading2"/>
      </w:pPr>
      <w:r>
        <w:t>Distribusi Terkendali</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blHeader w:val="true"/>
        </w:trPr>
        <w:tc>
          <w:tcPr>
            <w:tcW w:type="dxa" w:w="2592"/>
            <w:vAlign w:val="center"/>
            <w:tcMar>
              <w:top w:w="100" w:type="dxa"/>
              <w:start w:w="120" w:type="dxa"/>
              <w:bottom w:w="100" w:type="dxa"/>
              <w:end w:w="120" w:type="dxa"/>
            </w:tcMar>
            <w:shd w:fill="1F6B45"/>
          </w:tcPr>
          <w:p>
            <w:pPr>
              <w:spacing w:after="0"/>
            </w:pPr>
            <w:r/>
            <w:r>
              <w:rPr>
                <w:rFonts w:ascii="Aptos" w:hAnsi="Aptos"/>
                <w:b/>
                <w:color w:val="FFFFFF"/>
                <w:sz w:val="16"/>
              </w:rPr>
              <w:t>Pemegang</w:t>
            </w:r>
          </w:p>
        </w:tc>
        <w:tc>
          <w:tcPr>
            <w:tcW w:type="dxa" w:w="1440"/>
            <w:vAlign w:val="center"/>
            <w:tcMar>
              <w:top w:w="100" w:type="dxa"/>
              <w:start w:w="120" w:type="dxa"/>
              <w:bottom w:w="100" w:type="dxa"/>
              <w:end w:w="120" w:type="dxa"/>
            </w:tcMar>
            <w:shd w:fill="1F6B45"/>
          </w:tcPr>
          <w:p>
            <w:pPr>
              <w:spacing w:after="0"/>
            </w:pPr>
            <w:r/>
            <w:r>
              <w:rPr>
                <w:rFonts w:ascii="Aptos" w:hAnsi="Aptos"/>
                <w:b/>
                <w:color w:val="FFFFFF"/>
                <w:sz w:val="16"/>
              </w:rPr>
              <w:t>Salinan</w:t>
            </w:r>
          </w:p>
        </w:tc>
        <w:tc>
          <w:tcPr>
            <w:tcW w:type="dxa" w:w="2160"/>
            <w:vAlign w:val="center"/>
            <w:tcMar>
              <w:top w:w="100" w:type="dxa"/>
              <w:start w:w="120" w:type="dxa"/>
              <w:bottom w:w="100" w:type="dxa"/>
              <w:end w:w="120" w:type="dxa"/>
            </w:tcMar>
            <w:shd w:fill="1F6B45"/>
          </w:tcPr>
          <w:p>
            <w:pPr>
              <w:spacing w:after="0"/>
            </w:pPr>
            <w:r/>
            <w:r>
              <w:rPr>
                <w:rFonts w:ascii="Aptos" w:hAnsi="Aptos"/>
                <w:b/>
                <w:color w:val="FFFFFF"/>
                <w:sz w:val="16"/>
              </w:rPr>
              <w:t>Media</w:t>
            </w:r>
          </w:p>
        </w:tc>
        <w:tc>
          <w:tcPr>
            <w:tcW w:type="dxa" w:w="3744"/>
            <w:vAlign w:val="center"/>
            <w:tcMar>
              <w:top w:w="100" w:type="dxa"/>
              <w:start w:w="120" w:type="dxa"/>
              <w:bottom w:w="100" w:type="dxa"/>
              <w:end w:w="120" w:type="dxa"/>
            </w:tcMar>
            <w:shd w:fill="1F6B45"/>
          </w:tcPr>
          <w:p>
            <w:pPr>
              <w:spacing w:after="0"/>
            </w:pPr>
            <w:r/>
            <w:r>
              <w:rPr>
                <w:rFonts w:ascii="Aptos" w:hAnsi="Aptos"/>
                <w:b/>
                <w:color w:val="FFFFFF"/>
                <w:sz w:val="16"/>
              </w:rPr>
              <w:t>Keterangan</w:t>
            </w:r>
          </w:p>
        </w:tc>
      </w:tr>
      <w:tr>
        <w:tc>
          <w:tcPr>
            <w:tcW w:type="dxa" w:w="2592"/>
            <w:vAlign w:val="center"/>
            <w:tcMar>
              <w:top w:w="100" w:type="dxa"/>
              <w:start w:w="120" w:type="dxa"/>
              <w:bottom w:w="100" w:type="dxa"/>
              <w:end w:w="120" w:type="dxa"/>
            </w:tcMar>
          </w:tcPr>
          <w:p>
            <w:pPr>
              <w:spacing w:after="0"/>
            </w:pPr>
            <w:r/>
            <w:r>
              <w:rPr>
                <w:rFonts w:ascii="Aptos" w:hAnsi="Aptos"/>
                <w:b w:val="0"/>
                <w:color w:val="24312B"/>
                <w:sz w:val="17"/>
              </w:rPr>
              <w:t>Administrator Sistem</w:t>
            </w:r>
          </w:p>
        </w:tc>
        <w:tc>
          <w:tcPr>
            <w:tcW w:type="dxa" w:w="1440"/>
            <w:vAlign w:val="center"/>
            <w:tcMar>
              <w:top w:w="100" w:type="dxa"/>
              <w:start w:w="120" w:type="dxa"/>
              <w:bottom w:w="100" w:type="dxa"/>
              <w:end w:w="120" w:type="dxa"/>
            </w:tcMar>
          </w:tcPr>
          <w:p>
            <w:pPr>
              <w:spacing w:after="0"/>
            </w:pPr>
            <w:r/>
            <w:r>
              <w:rPr>
                <w:rFonts w:ascii="Aptos" w:hAnsi="Aptos"/>
                <w:b w:val="0"/>
                <w:color w:val="24312B"/>
                <w:sz w:val="17"/>
              </w:rPr>
              <w:t>Terkendali</w:t>
            </w:r>
          </w:p>
        </w:tc>
        <w:tc>
          <w:tcPr>
            <w:tcW w:type="dxa" w:w="2160"/>
            <w:vAlign w:val="center"/>
            <w:tcMar>
              <w:top w:w="100" w:type="dxa"/>
              <w:start w:w="120" w:type="dxa"/>
              <w:bottom w:w="100" w:type="dxa"/>
              <w:end w:w="120" w:type="dxa"/>
            </w:tcMar>
          </w:tcPr>
          <w:p>
            <w:pPr>
              <w:spacing w:after="0"/>
            </w:pPr>
            <w:r/>
            <w:r>
              <w:rPr>
                <w:rFonts w:ascii="Aptos" w:hAnsi="Aptos"/>
                <w:b w:val="0"/>
                <w:color w:val="24312B"/>
                <w:sz w:val="17"/>
              </w:rPr>
              <w:t>DOCX/PDF</w:t>
            </w:r>
          </w:p>
        </w:tc>
        <w:tc>
          <w:tcPr>
            <w:tcW w:type="dxa" w:w="3744"/>
            <w:vAlign w:val="center"/>
            <w:tcMar>
              <w:top w:w="100" w:type="dxa"/>
              <w:start w:w="120" w:type="dxa"/>
              <w:bottom w:w="100" w:type="dxa"/>
              <w:end w:w="120" w:type="dxa"/>
            </w:tcMar>
          </w:tcPr>
          <w:p>
            <w:pPr>
              <w:spacing w:after="0"/>
            </w:pPr>
            <w:r/>
            <w:r>
              <w:rPr>
                <w:rFonts w:ascii="Aptos" w:hAnsi="Aptos"/>
                <w:b w:val="0"/>
                <w:color w:val="24312B"/>
                <w:sz w:val="17"/>
              </w:rPr>
              <w:t>Versi aktif</w:t>
            </w:r>
          </w:p>
        </w:tc>
      </w:tr>
      <w:tr>
        <w:tc>
          <w:tcPr>
            <w:tcW w:type="dxa" w:w="2592"/>
            <w:vAlign w:val="center"/>
            <w:tcMar>
              <w:top w:w="100" w:type="dxa"/>
              <w:start w:w="120" w:type="dxa"/>
              <w:bottom w:w="100" w:type="dxa"/>
              <w:end w:w="120" w:type="dxa"/>
            </w:tcMar>
            <w:shd w:fill="F3F6F4"/>
          </w:tcPr>
          <w:p>
            <w:pPr>
              <w:spacing w:after="0"/>
            </w:pPr>
            <w:r/>
            <w:r>
              <w:rPr>
                <w:rFonts w:ascii="Aptos" w:hAnsi="Aptos"/>
                <w:b w:val="0"/>
                <w:color w:val="24312B"/>
                <w:sz w:val="17"/>
              </w:rPr>
              <w:t>Admin Aplikasi</w:t>
            </w:r>
          </w:p>
        </w:tc>
        <w:tc>
          <w:tcPr>
            <w:tcW w:type="dxa" w:w="1440"/>
            <w:vAlign w:val="center"/>
            <w:tcMar>
              <w:top w:w="100" w:type="dxa"/>
              <w:start w:w="120" w:type="dxa"/>
              <w:bottom w:w="100" w:type="dxa"/>
              <w:end w:w="120" w:type="dxa"/>
            </w:tcMar>
            <w:shd w:fill="F3F6F4"/>
          </w:tcPr>
          <w:p>
            <w:pPr>
              <w:spacing w:after="0"/>
            </w:pPr>
            <w:r/>
            <w:r>
              <w:rPr>
                <w:rFonts w:ascii="Aptos" w:hAnsi="Aptos"/>
                <w:b w:val="0"/>
                <w:color w:val="24312B"/>
                <w:sz w:val="17"/>
              </w:rPr>
              <w:t>Terkendali</w:t>
            </w:r>
          </w:p>
        </w:tc>
        <w:tc>
          <w:tcPr>
            <w:tcW w:type="dxa" w:w="2160"/>
            <w:vAlign w:val="center"/>
            <w:tcMar>
              <w:top w:w="100" w:type="dxa"/>
              <w:start w:w="120" w:type="dxa"/>
              <w:bottom w:w="100" w:type="dxa"/>
              <w:end w:w="120" w:type="dxa"/>
            </w:tcMar>
            <w:shd w:fill="F3F6F4"/>
          </w:tcPr>
          <w:p>
            <w:pPr>
              <w:spacing w:after="0"/>
            </w:pPr>
            <w:r/>
            <w:r>
              <w:rPr>
                <w:rFonts w:ascii="Aptos" w:hAnsi="Aptos"/>
                <w:b w:val="0"/>
                <w:color w:val="24312B"/>
                <w:sz w:val="17"/>
              </w:rPr>
              <w:t>Portal internal</w:t>
            </w:r>
          </w:p>
        </w:tc>
        <w:tc>
          <w:tcPr>
            <w:tcW w:type="dxa" w:w="3744"/>
            <w:vAlign w:val="center"/>
            <w:tcMar>
              <w:top w:w="100" w:type="dxa"/>
              <w:start w:w="120" w:type="dxa"/>
              <w:bottom w:w="100" w:type="dxa"/>
              <w:end w:w="120" w:type="dxa"/>
            </w:tcMar>
            <w:shd w:fill="F3F6F4"/>
          </w:tcPr>
          <w:p>
            <w:pPr>
              <w:spacing w:after="0"/>
            </w:pPr>
            <w:r/>
            <w:r>
              <w:rPr>
                <w:rFonts w:ascii="Aptos" w:hAnsi="Aptos"/>
                <w:b w:val="0"/>
                <w:color w:val="24312B"/>
                <w:sz w:val="17"/>
              </w:rPr>
              <w:t>Versi aktif</w:t>
            </w:r>
          </w:p>
        </w:tc>
      </w:tr>
      <w:tr>
        <w:tc>
          <w:tcPr>
            <w:tcW w:type="dxa" w:w="2592"/>
            <w:vAlign w:val="center"/>
            <w:tcMar>
              <w:top w:w="100" w:type="dxa"/>
              <w:start w:w="120" w:type="dxa"/>
              <w:bottom w:w="100" w:type="dxa"/>
              <w:end w:w="120" w:type="dxa"/>
            </w:tcMar>
          </w:tcPr>
          <w:p>
            <w:pPr>
              <w:spacing w:after="0"/>
            </w:pPr>
            <w:r/>
            <w:r>
              <w:rPr>
                <w:rFonts w:ascii="Aptos" w:hAnsi="Aptos"/>
                <w:b w:val="0"/>
                <w:color w:val="24312B"/>
                <w:sz w:val="17"/>
              </w:rPr>
              <w:t>Petugas/Operator/Statistisi/Viewer</w:t>
            </w:r>
          </w:p>
        </w:tc>
        <w:tc>
          <w:tcPr>
            <w:tcW w:type="dxa" w:w="1440"/>
            <w:vAlign w:val="center"/>
            <w:tcMar>
              <w:top w:w="100" w:type="dxa"/>
              <w:start w:w="120" w:type="dxa"/>
              <w:bottom w:w="100" w:type="dxa"/>
              <w:end w:w="120" w:type="dxa"/>
            </w:tcMar>
          </w:tcPr>
          <w:p>
            <w:pPr>
              <w:spacing w:after="0"/>
            </w:pPr>
            <w:r/>
            <w:r>
              <w:rPr>
                <w:rFonts w:ascii="Aptos" w:hAnsi="Aptos"/>
                <w:b w:val="0"/>
                <w:color w:val="24312B"/>
                <w:sz w:val="17"/>
              </w:rPr>
              <w:t>Referensi</w:t>
            </w:r>
          </w:p>
        </w:tc>
        <w:tc>
          <w:tcPr>
            <w:tcW w:type="dxa" w:w="2160"/>
            <w:vAlign w:val="center"/>
            <w:tcMar>
              <w:top w:w="100" w:type="dxa"/>
              <w:start w:w="120" w:type="dxa"/>
              <w:bottom w:w="100" w:type="dxa"/>
              <w:end w:w="120" w:type="dxa"/>
            </w:tcMar>
          </w:tcPr>
          <w:p>
            <w:pPr>
              <w:spacing w:after="0"/>
            </w:pPr>
            <w:r/>
            <w:r>
              <w:rPr>
                <w:rFonts w:ascii="Aptos" w:hAnsi="Aptos"/>
                <w:b w:val="0"/>
                <w:color w:val="24312B"/>
                <w:sz w:val="17"/>
              </w:rPr>
              <w:t>Portal internal</w:t>
            </w:r>
          </w:p>
        </w:tc>
        <w:tc>
          <w:tcPr>
            <w:tcW w:type="dxa" w:w="3744"/>
            <w:vAlign w:val="center"/>
            <w:tcMar>
              <w:top w:w="100" w:type="dxa"/>
              <w:start w:w="120" w:type="dxa"/>
              <w:bottom w:w="100" w:type="dxa"/>
              <w:end w:w="120" w:type="dxa"/>
            </w:tcMar>
          </w:tcPr>
          <w:p>
            <w:pPr>
              <w:spacing w:after="0"/>
            </w:pPr>
            <w:r/>
            <w:r>
              <w:rPr>
                <w:rFonts w:ascii="Aptos" w:hAnsi="Aptos"/>
                <w:b w:val="0"/>
                <w:color w:val="24312B"/>
                <w:sz w:val="17"/>
              </w:rPr>
              <w:t>Bagian sesuai peran</w:t>
            </w:r>
          </w:p>
        </w:tc>
      </w:tr>
      <w:tr>
        <w:tc>
          <w:tcPr>
            <w:tcW w:type="dxa" w:w="2592"/>
            <w:vAlign w:val="center"/>
            <w:tcMar>
              <w:top w:w="100" w:type="dxa"/>
              <w:start w:w="120" w:type="dxa"/>
              <w:bottom w:w="100" w:type="dxa"/>
              <w:end w:w="120" w:type="dxa"/>
            </w:tcMar>
            <w:shd w:fill="F3F6F4"/>
          </w:tcPr>
          <w:p>
            <w:pPr>
              <w:spacing w:after="0"/>
            </w:pPr>
            <w:r/>
            <w:r>
              <w:rPr>
                <w:rFonts w:ascii="Aptos" w:hAnsi="Aptos"/>
                <w:b w:val="0"/>
                <w:color w:val="24312B"/>
                <w:sz w:val="17"/>
              </w:rPr>
              <w:t>Auditor/Manajemen</w:t>
            </w:r>
          </w:p>
        </w:tc>
        <w:tc>
          <w:tcPr>
            <w:tcW w:type="dxa" w:w="1440"/>
            <w:vAlign w:val="center"/>
            <w:tcMar>
              <w:top w:w="100" w:type="dxa"/>
              <w:start w:w="120" w:type="dxa"/>
              <w:bottom w:w="100" w:type="dxa"/>
              <w:end w:w="120" w:type="dxa"/>
            </w:tcMar>
            <w:shd w:fill="F3F6F4"/>
          </w:tcPr>
          <w:p>
            <w:pPr>
              <w:spacing w:after="0"/>
            </w:pPr>
            <w:r/>
            <w:r>
              <w:rPr>
                <w:rFonts w:ascii="Aptos" w:hAnsi="Aptos"/>
                <w:b w:val="0"/>
                <w:color w:val="24312B"/>
                <w:sz w:val="17"/>
              </w:rPr>
              <w:t>Terkendali</w:t>
            </w:r>
          </w:p>
        </w:tc>
        <w:tc>
          <w:tcPr>
            <w:tcW w:type="dxa" w:w="2160"/>
            <w:vAlign w:val="center"/>
            <w:tcMar>
              <w:top w:w="100" w:type="dxa"/>
              <w:start w:w="120" w:type="dxa"/>
              <w:bottom w:w="100" w:type="dxa"/>
              <w:end w:w="120" w:type="dxa"/>
            </w:tcMar>
            <w:shd w:fill="F3F6F4"/>
          </w:tcPr>
          <w:p>
            <w:pPr>
              <w:spacing w:after="0"/>
            </w:pPr>
            <w:r/>
            <w:r>
              <w:rPr>
                <w:rFonts w:ascii="Aptos" w:hAnsi="Aptos"/>
                <w:b w:val="0"/>
                <w:color w:val="24312B"/>
                <w:sz w:val="17"/>
              </w:rPr>
              <w:t>PDF read-only</w:t>
            </w:r>
          </w:p>
        </w:tc>
        <w:tc>
          <w:tcPr>
            <w:tcW w:type="dxa" w:w="3744"/>
            <w:vAlign w:val="center"/>
            <w:tcMar>
              <w:top w:w="100" w:type="dxa"/>
              <w:start w:w="120" w:type="dxa"/>
              <w:bottom w:w="100" w:type="dxa"/>
              <w:end w:w="120" w:type="dxa"/>
            </w:tcMar>
            <w:shd w:fill="F3F6F4"/>
          </w:tcPr>
          <w:p>
            <w:pPr>
              <w:spacing w:after="0"/>
            </w:pPr>
            <w:r/>
            <w:r>
              <w:rPr>
                <w:rFonts w:ascii="Aptos" w:hAnsi="Aptos"/>
                <w:b w:val="0"/>
                <w:color w:val="24312B"/>
                <w:sz w:val="17"/>
              </w:rPr>
              <w:t>Atas permintaan</w:t>
            </w:r>
          </w:p>
        </w:tc>
      </w:tr>
    </w:tbl>
    <w:p>
      <w:pPr>
        <w:spacing w:after="0"/>
      </w:pPr>
    </w:p>
    <w:p>
      <w:pPr>
        <w:pStyle w:val="Heading1"/>
      </w:pPr>
      <w:r>
        <w:t>Daftar Isi</w:t>
      </w:r>
    </w:p>
    <w:p>
      <w:pPr>
        <w:pStyle w:val="ListBullet"/>
      </w:pPr>
      <w:r>
        <w:t>1. Pendahuluan</w:t>
      </w:r>
    </w:p>
    <w:p>
      <w:pPr>
        <w:pStyle w:val="ListBullet"/>
      </w:pPr>
      <w:r>
        <w:t>2. Tata Kelola, Peran, dan Arsitektur</w:t>
      </w:r>
    </w:p>
    <w:p>
      <w:pPr>
        <w:pStyle w:val="ListBullet"/>
      </w:pPr>
      <w:r>
        <w:t>3. Instalasi dan Konfigurasi Awal</w:t>
      </w:r>
    </w:p>
    <w:p>
      <w:pPr>
        <w:pStyle w:val="ListBullet"/>
      </w:pPr>
      <w:r>
        <w:t>4. Pengelolaan Pengguna dan Akses</w:t>
      </w:r>
    </w:p>
    <w:p>
      <w:pPr>
        <w:pStyle w:val="ListBullet"/>
      </w:pPr>
      <w:r>
        <w:t>5. Operasional Pengguna</w:t>
      </w:r>
    </w:p>
    <w:p>
      <w:pPr>
        <w:pStyle w:val="ListBullet"/>
      </w:pPr>
      <w:r>
        <w:t>6. Pengelolaan Data dan Pelaporan</w:t>
      </w:r>
    </w:p>
    <w:p>
      <w:pPr>
        <w:pStyle w:val="ListBullet"/>
      </w:pPr>
      <w:r>
        <w:t>7. Dashboard, Analitik, Ekspor, dan Integrasi</w:t>
      </w:r>
    </w:p>
    <w:p>
      <w:pPr>
        <w:pStyle w:val="ListBullet"/>
      </w:pPr>
      <w:r>
        <w:t>8. Pemeliharaan, Backup, dan Pemulihan Bencana</w:t>
      </w:r>
    </w:p>
    <w:p>
      <w:pPr>
        <w:pStyle w:val="ListBullet"/>
      </w:pPr>
      <w:r>
        <w:t>9. Keamanan dan Perlindungan Data</w:t>
      </w:r>
    </w:p>
    <w:p>
      <w:pPr>
        <w:pStyle w:val="ListBullet"/>
      </w:pPr>
      <w:r>
        <w:t>10. Pembaruan Versi dan Peningkatan Fitur</w:t>
      </w:r>
    </w:p>
    <w:p>
      <w:pPr>
        <w:pStyle w:val="ListBullet"/>
      </w:pPr>
      <w:r>
        <w:t>11. Troubleshooting dan Eskalasi</w:t>
      </w:r>
    </w:p>
    <w:p>
      <w:pPr>
        <w:pStyle w:val="ListBullet"/>
      </w:pPr>
      <w:r>
        <w:t>12. Penjaminan Mutu dan Audit</w:t>
      </w:r>
    </w:p>
    <w:p>
      <w:pPr>
        <w:pStyle w:val="ListBullet"/>
      </w:pPr>
      <w:r>
        <w:t>Lampiran A–H</w:t>
      </w:r>
    </w:p>
    <w:tbl>
      <w:tblPr>
        <w:tblW w:type="auto" w:w="0"/>
        <w:jc w:val="center"/>
        <w:tblLook w:firstColumn="1" w:firstRow="1" w:lastColumn="0" w:lastRow="0" w:noHBand="0" w:noVBand="1" w:val="04A0"/>
      </w:tblPr>
      <w:tblGrid>
        <w:gridCol w:w="9878"/>
      </w:tblGrid>
      <w:tr>
        <w:trPr>
          <w:tblHeader w:val="true"/>
        </w:trPr>
        <w:tc>
          <w:tcPr>
            <w:tcW w:type="dxa" w:w="9878"/>
            <w:shd w:fill="DDEFE5"/>
            <w:tcMar>
              <w:top w:w="150" w:type="dxa"/>
              <w:start w:w="180" w:type="dxa"/>
              <w:bottom w:w="150" w:type="dxa"/>
              <w:end w:w="180" w:type="dxa"/>
            </w:tcMar>
          </w:tcPr>
          <w:p>
            <w:r/>
            <w:r>
              <w:rPr>
                <w:b/>
                <w:color w:val="1F6B45"/>
              </w:rPr>
              <w:t xml:space="preserve">CATATAN  </w:t>
            </w:r>
            <w:r>
              <w:t>Navigasi. Nomor halaman dapat diperbarui otomatis di Microsoft Word melalui References &gt; Table of Contents bila organisasi menghendaki daftar isi dinamis.</w:t>
            </w:r>
          </w:p>
        </w:tc>
      </w:tr>
    </w:tbl>
    <w:p>
      <w:pPr>
        <w:spacing w:after="0"/>
      </w:pPr>
    </w:p>
    <w:p>
      <w:r>
        <w:br w:type="page"/>
      </w:r>
    </w:p>
    <w:p>
      <w:pPr>
        <w:pStyle w:val="Heading1"/>
      </w:pPr>
      <w:r>
        <w:t>1. Pendahuluan</w:t>
      </w:r>
    </w:p>
    <w:p>
      <w:pPr>
        <w:pStyle w:val="Heading2"/>
      </w:pPr>
      <w:r>
        <w:t>1.1 Tujuan</w:t>
      </w:r>
    </w:p>
    <w:p>
      <w:r>
        <w:t>Buku ini menetapkan cara baku untuk memasang, mengoperasikan, mengamankan, memelihara, memperbarui, mencadangkan, memulihkan, dan mendukung JAGAPADI. Tujuannya adalah menghasilkan data pertanian yang akurat, dapat ditelusuri, terlindungi, dan konsisten lintas pengguna serta kanal web dan Android.</w:t>
      </w:r>
    </w:p>
    <w:p>
      <w:pPr>
        <w:pStyle w:val="Heading2"/>
      </w:pPr>
      <w:r>
        <w:t>1.2 Ruang Lingkup</w:t>
      </w:r>
    </w:p>
    <w:p>
      <w:pPr>
        <w:pStyle w:val="ListBullet"/>
      </w:pPr>
      <w:r>
        <w:t>Runtime root/integrated untuk web terintegrasi dan API kompatibilitas.</w:t>
      </w:r>
    </w:p>
    <w:p>
      <w:pPr>
        <w:pStyle w:val="ListBullet"/>
      </w:pPr>
      <w:r>
        <w:t>Backend v1 dengan document root backend/public, web session/CSRF, dan API canonical /api/v1 berbasis JWT.</w:t>
      </w:r>
    </w:p>
    <w:p>
      <w:pPr>
        <w:pStyle w:val="ListBullet"/>
      </w:pPr>
      <w:r>
        <w:t>Aplikasi Flutter Android untuk petugas/admin sesuai hak akses.</w:t>
      </w:r>
    </w:p>
    <w:p>
      <w:pPr>
        <w:pStyle w:val="ListBullet"/>
      </w:pPr>
      <w:r>
        <w:t>Database MariaDB/MySQL, upload, log, cache, notifikasi, FCM, scraper, backup, dan pemulihan.</w:t>
      </w:r>
    </w:p>
    <w:p>
      <w:pPr>
        <w:pStyle w:val="ListBullet"/>
      </w:pPr>
      <w:r>
        <w:t>Peran admin, petugas, operator, statistisi, viewer, administrator sistem, helpdesk, QA, dan auditor.</w:t>
      </w:r>
    </w:p>
    <w:p>
      <w:pPr>
        <w:pStyle w:val="Heading2"/>
      </w:pPr>
      <w:r>
        <w:t>1.3 Prinsip Penggunaan</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232"/>
            <w:vAlign w:val="center"/>
            <w:tcMar>
              <w:top w:w="100" w:type="dxa"/>
              <w:start w:w="120" w:type="dxa"/>
              <w:bottom w:w="100" w:type="dxa"/>
              <w:end w:w="120" w:type="dxa"/>
            </w:tcMar>
            <w:shd w:fill="1F6B45"/>
          </w:tcPr>
          <w:p>
            <w:pPr>
              <w:spacing w:after="0"/>
            </w:pPr>
            <w:r/>
            <w:r>
              <w:rPr>
                <w:rFonts w:ascii="Aptos" w:hAnsi="Aptos"/>
                <w:b/>
                <w:color w:val="FFFFFF"/>
                <w:sz w:val="16"/>
              </w:rPr>
              <w:t>Prinsip</w:t>
            </w:r>
          </w:p>
        </w:tc>
        <w:tc>
          <w:tcPr>
            <w:tcW w:type="dxa" w:w="7560"/>
            <w:vAlign w:val="center"/>
            <w:tcMar>
              <w:top w:w="100" w:type="dxa"/>
              <w:start w:w="120" w:type="dxa"/>
              <w:bottom w:w="100" w:type="dxa"/>
              <w:end w:w="120" w:type="dxa"/>
            </w:tcMar>
            <w:shd w:fill="1F6B45"/>
          </w:tcPr>
          <w:p>
            <w:pPr>
              <w:spacing w:after="0"/>
            </w:pPr>
            <w:r/>
            <w:r>
              <w:rPr>
                <w:rFonts w:ascii="Aptos" w:hAnsi="Aptos"/>
                <w:b/>
                <w:color w:val="FFFFFF"/>
                <w:sz w:val="16"/>
              </w:rPr>
              <w:t>Aturan</w:t>
            </w:r>
          </w:p>
        </w:tc>
      </w:tr>
      <w:tr>
        <w:tc>
          <w:tcPr>
            <w:tcW w:type="dxa" w:w="2232"/>
            <w:vAlign w:val="center"/>
            <w:tcMar>
              <w:top w:w="100" w:type="dxa"/>
              <w:start w:w="120" w:type="dxa"/>
              <w:bottom w:w="100" w:type="dxa"/>
              <w:end w:w="120" w:type="dxa"/>
            </w:tcMar>
          </w:tcPr>
          <w:p>
            <w:pPr>
              <w:spacing w:after="0"/>
            </w:pPr>
            <w:r/>
            <w:r>
              <w:rPr>
                <w:rFonts w:ascii="Aptos" w:hAnsi="Aptos"/>
                <w:b w:val="0"/>
                <w:color w:val="24312B"/>
                <w:sz w:val="17"/>
              </w:rPr>
              <w:t>Sumber kebenaran</w:t>
            </w:r>
          </w:p>
        </w:tc>
        <w:tc>
          <w:tcPr>
            <w:tcW w:type="dxa" w:w="7560"/>
            <w:vAlign w:val="center"/>
            <w:tcMar>
              <w:top w:w="100" w:type="dxa"/>
              <w:start w:w="120" w:type="dxa"/>
              <w:bottom w:w="100" w:type="dxa"/>
              <w:end w:w="120" w:type="dxa"/>
            </w:tcMar>
          </w:tcPr>
          <w:p>
            <w:pPr>
              <w:spacing w:after="0"/>
            </w:pPr>
            <w:r/>
            <w:r>
              <w:rPr>
                <w:rFonts w:ascii="Aptos" w:hAnsi="Aptos"/>
                <w:b w:val="0"/>
                <w:color w:val="24312B"/>
                <w:sz w:val="17"/>
              </w:rPr>
              <w:t>Route, middleware, controller/service/model, migration, dan database runtime aktif mengungguli narasi lama.</w:t>
            </w:r>
          </w:p>
        </w:tc>
      </w:tr>
      <w:tr>
        <w:tc>
          <w:tcPr>
            <w:tcW w:type="dxa" w:w="2232"/>
            <w:vAlign w:val="center"/>
            <w:tcMar>
              <w:top w:w="100" w:type="dxa"/>
              <w:start w:w="120" w:type="dxa"/>
              <w:bottom w:w="100" w:type="dxa"/>
              <w:end w:w="120" w:type="dxa"/>
            </w:tcMar>
            <w:shd w:fill="F3F6F4"/>
          </w:tcPr>
          <w:p>
            <w:pPr>
              <w:spacing w:after="0"/>
            </w:pPr>
            <w:r/>
            <w:r>
              <w:rPr>
                <w:rFonts w:ascii="Aptos" w:hAnsi="Aptos"/>
                <w:b w:val="0"/>
                <w:color w:val="24312B"/>
                <w:sz w:val="17"/>
              </w:rPr>
              <w:t>Pemisahan runtime</w:t>
            </w:r>
          </w:p>
        </w:tc>
        <w:tc>
          <w:tcPr>
            <w:tcW w:type="dxa" w:w="7560"/>
            <w:vAlign w:val="center"/>
            <w:tcMar>
              <w:top w:w="100" w:type="dxa"/>
              <w:start w:w="120" w:type="dxa"/>
              <w:bottom w:w="100" w:type="dxa"/>
              <w:end w:w="120" w:type="dxa"/>
            </w:tcMar>
            <w:shd w:fill="F3F6F4"/>
          </w:tcPr>
          <w:p>
            <w:pPr>
              <w:spacing w:after="0"/>
            </w:pPr>
            <w:r/>
            <w:r>
              <w:rPr>
                <w:rFonts w:ascii="Aptos" w:hAnsi="Aptos"/>
                <w:b w:val="0"/>
                <w:color w:val="24312B"/>
                <w:sz w:val="17"/>
              </w:rPr>
              <w:t>Tentukan base URL, front controller, route, database, dan migration sebelum bertindak.</w:t>
            </w:r>
          </w:p>
        </w:tc>
      </w:tr>
      <w:tr>
        <w:tc>
          <w:tcPr>
            <w:tcW w:type="dxa" w:w="2232"/>
            <w:vAlign w:val="center"/>
            <w:tcMar>
              <w:top w:w="100" w:type="dxa"/>
              <w:start w:w="120" w:type="dxa"/>
              <w:bottom w:w="100" w:type="dxa"/>
              <w:end w:w="120" w:type="dxa"/>
            </w:tcMar>
          </w:tcPr>
          <w:p>
            <w:pPr>
              <w:spacing w:after="0"/>
            </w:pPr>
            <w:r/>
            <w:r>
              <w:rPr>
                <w:rFonts w:ascii="Aptos" w:hAnsi="Aptos"/>
                <w:b w:val="0"/>
                <w:color w:val="24312B"/>
                <w:sz w:val="17"/>
              </w:rPr>
              <w:t>Least privilege</w:t>
            </w:r>
          </w:p>
        </w:tc>
        <w:tc>
          <w:tcPr>
            <w:tcW w:type="dxa" w:w="7560"/>
            <w:vAlign w:val="center"/>
            <w:tcMar>
              <w:top w:w="100" w:type="dxa"/>
              <w:start w:w="120" w:type="dxa"/>
              <w:bottom w:w="100" w:type="dxa"/>
              <w:end w:w="120" w:type="dxa"/>
            </w:tcMar>
          </w:tcPr>
          <w:p>
            <w:pPr>
              <w:spacing w:after="0"/>
            </w:pPr>
            <w:r/>
            <w:r>
              <w:rPr>
                <w:rFonts w:ascii="Aptos" w:hAnsi="Aptos"/>
                <w:b w:val="0"/>
                <w:color w:val="24312B"/>
                <w:sz w:val="17"/>
              </w:rPr>
              <w:t>Akses diberikan secukupnya; Petugas hanya resource miliknya.</w:t>
            </w:r>
          </w:p>
        </w:tc>
      </w:tr>
      <w:tr>
        <w:tc>
          <w:tcPr>
            <w:tcW w:type="dxa" w:w="2232"/>
            <w:vAlign w:val="center"/>
            <w:tcMar>
              <w:top w:w="100" w:type="dxa"/>
              <w:start w:w="120" w:type="dxa"/>
              <w:bottom w:w="100" w:type="dxa"/>
              <w:end w:w="120" w:type="dxa"/>
            </w:tcMar>
            <w:shd w:fill="F3F6F4"/>
          </w:tcPr>
          <w:p>
            <w:pPr>
              <w:spacing w:after="0"/>
            </w:pPr>
            <w:r/>
            <w:r>
              <w:rPr>
                <w:rFonts w:ascii="Aptos" w:hAnsi="Aptos"/>
                <w:b w:val="0"/>
                <w:color w:val="24312B"/>
                <w:sz w:val="17"/>
              </w:rPr>
              <w:t>Auditability</w:t>
            </w:r>
          </w:p>
        </w:tc>
        <w:tc>
          <w:tcPr>
            <w:tcW w:type="dxa" w:w="7560"/>
            <w:vAlign w:val="center"/>
            <w:tcMar>
              <w:top w:w="100" w:type="dxa"/>
              <w:start w:w="120" w:type="dxa"/>
              <w:bottom w:w="100" w:type="dxa"/>
              <w:end w:w="120" w:type="dxa"/>
            </w:tcMar>
            <w:shd w:fill="F3F6F4"/>
          </w:tcPr>
          <w:p>
            <w:pPr>
              <w:spacing w:after="0"/>
            </w:pPr>
            <w:r/>
            <w:r>
              <w:rPr>
                <w:rFonts w:ascii="Aptos" w:hAnsi="Aptos"/>
                <w:b w:val="0"/>
                <w:color w:val="24312B"/>
                <w:sz w:val="17"/>
              </w:rPr>
              <w:t>Mutasi penting harus memiliki log, status history, tiket, atau bukti uji.</w:t>
            </w:r>
          </w:p>
        </w:tc>
      </w:tr>
      <w:tr>
        <w:tc>
          <w:tcPr>
            <w:tcW w:type="dxa" w:w="2232"/>
            <w:vAlign w:val="center"/>
            <w:tcMar>
              <w:top w:w="100" w:type="dxa"/>
              <w:start w:w="120" w:type="dxa"/>
              <w:bottom w:w="100" w:type="dxa"/>
              <w:end w:w="120" w:type="dxa"/>
            </w:tcMar>
          </w:tcPr>
          <w:p>
            <w:pPr>
              <w:spacing w:after="0"/>
            </w:pPr>
            <w:r/>
            <w:r>
              <w:rPr>
                <w:rFonts w:ascii="Aptos" w:hAnsi="Aptos"/>
                <w:b w:val="0"/>
                <w:color w:val="24312B"/>
                <w:sz w:val="17"/>
              </w:rPr>
              <w:t>Fail safe</w:t>
            </w:r>
          </w:p>
        </w:tc>
        <w:tc>
          <w:tcPr>
            <w:tcW w:type="dxa" w:w="7560"/>
            <w:vAlign w:val="center"/>
            <w:tcMar>
              <w:top w:w="100" w:type="dxa"/>
              <w:start w:w="120" w:type="dxa"/>
              <w:bottom w:w="100" w:type="dxa"/>
              <w:end w:w="120" w:type="dxa"/>
            </w:tcMar>
          </w:tcPr>
          <w:p>
            <w:pPr>
              <w:spacing w:after="0"/>
            </w:pPr>
            <w:r/>
            <w:r>
              <w:rPr>
                <w:rFonts w:ascii="Aptos" w:hAnsi="Aptos"/>
                <w:b w:val="0"/>
                <w:color w:val="24312B"/>
                <w:sz w:val="17"/>
              </w:rPr>
              <w:t>Hentikan proses bila target, backup, integritas, atau otorisasi tidak dapat dipastikan.</w:t>
            </w:r>
          </w:p>
        </w:tc>
      </w:tr>
    </w:tbl>
    <w:p>
      <w:pPr>
        <w:spacing w:after="0"/>
      </w:pPr>
    </w:p>
    <w:p>
      <w:pPr>
        <w:pStyle w:val="Heading2"/>
      </w:pPr>
      <w:r>
        <w:t>1.4 Definisi Status Laporan</w:t>
      </w:r>
    </w:p>
    <w:tbl>
      <w:tblPr>
        <w:tblW w:type="auto" w:w="0"/>
        <w:jc w:val="center"/>
        <w:tblLayout w:type="fixed"/>
        <w:tblLook w:firstColumn="1" w:firstRow="1" w:lastColumn="0" w:lastRow="0" w:noHBand="0" w:noVBand="1" w:val="04A0"/>
      </w:tblPr>
      <w:tblGrid>
        <w:gridCol w:w="3293"/>
        <w:gridCol w:w="3293"/>
        <w:gridCol w:w="3293"/>
      </w:tblGrid>
      <w:tr>
        <w:trPr>
          <w:tblHeader w:val="true"/>
          <w:tblHeader w:val="true"/>
        </w:trPr>
        <w:tc>
          <w:tcPr>
            <w:tcW w:type="dxa" w:w="1584"/>
            <w:vAlign w:val="center"/>
            <w:tcMar>
              <w:top w:w="100" w:type="dxa"/>
              <w:start w:w="120" w:type="dxa"/>
              <w:bottom w:w="100" w:type="dxa"/>
              <w:end w:w="120" w:type="dxa"/>
            </w:tcMar>
            <w:shd w:fill="1F6B45"/>
          </w:tcPr>
          <w:p>
            <w:pPr>
              <w:spacing w:after="0"/>
            </w:pPr>
            <w:r/>
            <w:r>
              <w:rPr>
                <w:rFonts w:ascii="Aptos" w:hAnsi="Aptos"/>
                <w:b/>
                <w:color w:val="FFFFFF"/>
                <w:sz w:val="16"/>
              </w:rPr>
              <w:t>Status resmi</w:t>
            </w:r>
          </w:p>
        </w:tc>
        <w:tc>
          <w:tcPr>
            <w:tcW w:type="dxa" w:w="4824"/>
            <w:vAlign w:val="center"/>
            <w:tcMar>
              <w:top w:w="100" w:type="dxa"/>
              <w:start w:w="120" w:type="dxa"/>
              <w:bottom w:w="100" w:type="dxa"/>
              <w:end w:w="120" w:type="dxa"/>
            </w:tcMar>
            <w:shd w:fill="1F6B45"/>
          </w:tcPr>
          <w:p>
            <w:pPr>
              <w:spacing w:after="0"/>
            </w:pPr>
            <w:r/>
            <w:r>
              <w:rPr>
                <w:rFonts w:ascii="Aptos" w:hAnsi="Aptos"/>
                <w:b/>
                <w:color w:val="FFFFFF"/>
                <w:sz w:val="16"/>
              </w:rPr>
              <w:t>Makna operasional</w:t>
            </w:r>
          </w:p>
        </w:tc>
        <w:tc>
          <w:tcPr>
            <w:tcW w:type="dxa" w:w="3384"/>
            <w:vAlign w:val="center"/>
            <w:tcMar>
              <w:top w:w="100" w:type="dxa"/>
              <w:start w:w="120" w:type="dxa"/>
              <w:bottom w:w="100" w:type="dxa"/>
              <w:end w:w="120" w:type="dxa"/>
            </w:tcMar>
            <w:shd w:fill="1F6B45"/>
          </w:tcPr>
          <w:p>
            <w:pPr>
              <w:spacing w:after="0"/>
            </w:pPr>
            <w:r/>
            <w:r>
              <w:rPr>
                <w:rFonts w:ascii="Aptos" w:hAnsi="Aptos"/>
                <w:b/>
                <w:color w:val="FFFFFF"/>
                <w:sz w:val="16"/>
              </w:rPr>
              <w:t>Aksi berikutnya</w:t>
            </w:r>
          </w:p>
        </w:tc>
      </w:tr>
      <w:tr>
        <w:tc>
          <w:tcPr>
            <w:tcW w:type="dxa" w:w="1584"/>
            <w:vAlign w:val="center"/>
            <w:tcMar>
              <w:top w:w="100" w:type="dxa"/>
              <w:start w:w="120" w:type="dxa"/>
              <w:bottom w:w="100" w:type="dxa"/>
              <w:end w:w="120" w:type="dxa"/>
            </w:tcMar>
          </w:tcPr>
          <w:p>
            <w:pPr>
              <w:spacing w:after="0"/>
            </w:pPr>
            <w:r/>
            <w:r>
              <w:rPr>
                <w:rFonts w:ascii="Aptos" w:hAnsi="Aptos"/>
                <w:b w:val="0"/>
                <w:color w:val="24312B"/>
                <w:sz w:val="17"/>
              </w:rPr>
              <w:t>Draf</w:t>
            </w:r>
          </w:p>
        </w:tc>
        <w:tc>
          <w:tcPr>
            <w:tcW w:type="dxa" w:w="4824"/>
            <w:vAlign w:val="center"/>
            <w:tcMar>
              <w:top w:w="100" w:type="dxa"/>
              <w:start w:w="120" w:type="dxa"/>
              <w:bottom w:w="100" w:type="dxa"/>
              <w:end w:w="120" w:type="dxa"/>
            </w:tcMar>
          </w:tcPr>
          <w:p>
            <w:pPr>
              <w:spacing w:after="0"/>
            </w:pPr>
            <w:r/>
            <w:r>
              <w:rPr>
                <w:rFonts w:ascii="Aptos" w:hAnsi="Aptos"/>
                <w:b w:val="0"/>
                <w:color w:val="24312B"/>
                <w:sz w:val="17"/>
              </w:rPr>
              <w:t>Belum menjadi data resmi; dapat disimpan server saat koneksi tersedia.</w:t>
            </w:r>
          </w:p>
        </w:tc>
        <w:tc>
          <w:tcPr>
            <w:tcW w:type="dxa" w:w="3384"/>
            <w:vAlign w:val="center"/>
            <w:tcMar>
              <w:top w:w="100" w:type="dxa"/>
              <w:start w:w="120" w:type="dxa"/>
              <w:bottom w:w="100" w:type="dxa"/>
              <w:end w:w="120" w:type="dxa"/>
            </w:tcMar>
          </w:tcPr>
          <w:p>
            <w:pPr>
              <w:spacing w:after="0"/>
            </w:pPr>
            <w:r/>
            <w:r>
              <w:rPr>
                <w:rFonts w:ascii="Aptos" w:hAnsi="Aptos"/>
                <w:b w:val="0"/>
                <w:color w:val="24312B"/>
                <w:sz w:val="17"/>
              </w:rPr>
              <w:t>Lengkapi lalu submit.</w:t>
            </w:r>
          </w:p>
        </w:tc>
      </w:tr>
      <w:tr>
        <w:tc>
          <w:tcPr>
            <w:tcW w:type="dxa" w:w="1584"/>
            <w:vAlign w:val="center"/>
            <w:tcMar>
              <w:top w:w="100" w:type="dxa"/>
              <w:start w:w="120" w:type="dxa"/>
              <w:bottom w:w="100" w:type="dxa"/>
              <w:end w:w="120" w:type="dxa"/>
            </w:tcMar>
            <w:shd w:fill="F3F6F4"/>
          </w:tcPr>
          <w:p>
            <w:pPr>
              <w:spacing w:after="0"/>
            </w:pPr>
            <w:r/>
            <w:r>
              <w:rPr>
                <w:rFonts w:ascii="Aptos" w:hAnsi="Aptos"/>
                <w:b w:val="0"/>
                <w:color w:val="24312B"/>
                <w:sz w:val="17"/>
              </w:rPr>
              <w:t>Submitted</w:t>
            </w:r>
          </w:p>
        </w:tc>
        <w:tc>
          <w:tcPr>
            <w:tcW w:type="dxa" w:w="4824"/>
            <w:vAlign w:val="center"/>
            <w:tcMar>
              <w:top w:w="100" w:type="dxa"/>
              <w:start w:w="120" w:type="dxa"/>
              <w:bottom w:w="100" w:type="dxa"/>
              <w:end w:w="120" w:type="dxa"/>
            </w:tcMar>
            <w:shd w:fill="F3F6F4"/>
          </w:tcPr>
          <w:p>
            <w:pPr>
              <w:spacing w:after="0"/>
            </w:pPr>
            <w:r/>
            <w:r>
              <w:rPr>
                <w:rFonts w:ascii="Aptos" w:hAnsi="Aptos"/>
                <w:b w:val="0"/>
                <w:color w:val="24312B"/>
                <w:sz w:val="17"/>
              </w:rPr>
              <w:t>Dikirim untuk pemeriksaan; UI boleh menulis Dikirim.</w:t>
            </w:r>
          </w:p>
        </w:tc>
        <w:tc>
          <w:tcPr>
            <w:tcW w:type="dxa" w:w="3384"/>
            <w:vAlign w:val="center"/>
            <w:tcMar>
              <w:top w:w="100" w:type="dxa"/>
              <w:start w:w="120" w:type="dxa"/>
              <w:bottom w:w="100" w:type="dxa"/>
              <w:end w:w="120" w:type="dxa"/>
            </w:tcMar>
            <w:shd w:fill="F3F6F4"/>
          </w:tcPr>
          <w:p>
            <w:pPr>
              <w:spacing w:after="0"/>
            </w:pPr>
            <w:r/>
            <w:r>
              <w:rPr>
                <w:rFonts w:ascii="Aptos" w:hAnsi="Aptos"/>
                <w:b w:val="0"/>
                <w:color w:val="24312B"/>
                <w:sz w:val="17"/>
              </w:rPr>
              <w:t>Admin verifikasi atau tolak.</w:t>
            </w:r>
          </w:p>
        </w:tc>
      </w:tr>
      <w:tr>
        <w:tc>
          <w:tcPr>
            <w:tcW w:type="dxa" w:w="1584"/>
            <w:vAlign w:val="center"/>
            <w:tcMar>
              <w:top w:w="100" w:type="dxa"/>
              <w:start w:w="120" w:type="dxa"/>
              <w:bottom w:w="100" w:type="dxa"/>
              <w:end w:w="120" w:type="dxa"/>
            </w:tcMar>
          </w:tcPr>
          <w:p>
            <w:pPr>
              <w:spacing w:after="0"/>
            </w:pPr>
            <w:r/>
            <w:r>
              <w:rPr>
                <w:rFonts w:ascii="Aptos" w:hAnsi="Aptos"/>
                <w:b w:val="0"/>
                <w:color w:val="24312B"/>
                <w:sz w:val="17"/>
              </w:rPr>
              <w:t>Diverifikasi</w:t>
            </w:r>
          </w:p>
        </w:tc>
        <w:tc>
          <w:tcPr>
            <w:tcW w:type="dxa" w:w="4824"/>
            <w:vAlign w:val="center"/>
            <w:tcMar>
              <w:top w:w="100" w:type="dxa"/>
              <w:start w:w="120" w:type="dxa"/>
              <w:bottom w:w="100" w:type="dxa"/>
              <w:end w:w="120" w:type="dxa"/>
            </w:tcMar>
          </w:tcPr>
          <w:p>
            <w:pPr>
              <w:spacing w:after="0"/>
            </w:pPr>
            <w:r/>
            <w:r>
              <w:rPr>
                <w:rFonts w:ascii="Aptos" w:hAnsi="Aptos"/>
                <w:b w:val="0"/>
                <w:color w:val="24312B"/>
                <w:sz w:val="17"/>
              </w:rPr>
              <w:t>Lolos pemeriksaan Admin; masuk agregat resmi.</w:t>
            </w:r>
          </w:p>
        </w:tc>
        <w:tc>
          <w:tcPr>
            <w:tcW w:type="dxa" w:w="3384"/>
            <w:vAlign w:val="center"/>
            <w:tcMar>
              <w:top w:w="100" w:type="dxa"/>
              <w:start w:w="120" w:type="dxa"/>
              <w:bottom w:w="100" w:type="dxa"/>
              <w:end w:w="120" w:type="dxa"/>
            </w:tcMar>
          </w:tcPr>
          <w:p>
            <w:pPr>
              <w:spacing w:after="0"/>
            </w:pPr>
            <w:r/>
            <w:r>
              <w:rPr>
                <w:rFonts w:ascii="Aptos" w:hAnsi="Aptos"/>
                <w:b w:val="0"/>
                <w:color w:val="24312B"/>
                <w:sz w:val="17"/>
              </w:rPr>
              <w:t>Pertahankan atau arsipkan.</w:t>
            </w:r>
          </w:p>
        </w:tc>
      </w:tr>
      <w:tr>
        <w:tc>
          <w:tcPr>
            <w:tcW w:type="dxa" w:w="1584"/>
            <w:vAlign w:val="center"/>
            <w:tcMar>
              <w:top w:w="100" w:type="dxa"/>
              <w:start w:w="120" w:type="dxa"/>
              <w:bottom w:w="100" w:type="dxa"/>
              <w:end w:w="120" w:type="dxa"/>
            </w:tcMar>
            <w:shd w:fill="F3F6F4"/>
          </w:tcPr>
          <w:p>
            <w:pPr>
              <w:spacing w:after="0"/>
            </w:pPr>
            <w:r/>
            <w:r>
              <w:rPr>
                <w:rFonts w:ascii="Aptos" w:hAnsi="Aptos"/>
                <w:b w:val="0"/>
                <w:color w:val="24312B"/>
                <w:sz w:val="17"/>
              </w:rPr>
              <w:t>Ditolak</w:t>
            </w:r>
          </w:p>
        </w:tc>
        <w:tc>
          <w:tcPr>
            <w:tcW w:type="dxa" w:w="4824"/>
            <w:vAlign w:val="center"/>
            <w:tcMar>
              <w:top w:w="100" w:type="dxa"/>
              <w:start w:w="120" w:type="dxa"/>
              <w:bottom w:w="100" w:type="dxa"/>
              <w:end w:w="120" w:type="dxa"/>
            </w:tcMar>
            <w:shd w:fill="F3F6F4"/>
          </w:tcPr>
          <w:p>
            <w:pPr>
              <w:spacing w:after="0"/>
            </w:pPr>
            <w:r/>
            <w:r>
              <w:rPr>
                <w:rFonts w:ascii="Aptos" w:hAnsi="Aptos"/>
                <w:b w:val="0"/>
                <w:color w:val="24312B"/>
                <w:sz w:val="17"/>
              </w:rPr>
              <w:t>Perlu perbaikan; catatan penolakan wajib jelas.</w:t>
            </w:r>
          </w:p>
        </w:tc>
        <w:tc>
          <w:tcPr>
            <w:tcW w:type="dxa" w:w="3384"/>
            <w:vAlign w:val="center"/>
            <w:tcMar>
              <w:top w:w="100" w:type="dxa"/>
              <w:start w:w="120" w:type="dxa"/>
              <w:bottom w:w="100" w:type="dxa"/>
              <w:end w:w="120" w:type="dxa"/>
            </w:tcMar>
            <w:shd w:fill="F3F6F4"/>
          </w:tcPr>
          <w:p>
            <w:pPr>
              <w:spacing w:after="0"/>
            </w:pPr>
            <w:r/>
            <w:r>
              <w:rPr>
                <w:rFonts w:ascii="Aptos" w:hAnsi="Aptos"/>
                <w:b w:val="0"/>
                <w:color w:val="24312B"/>
                <w:sz w:val="17"/>
              </w:rPr>
              <w:t>Pemilik perbaiki lalu resubmit.</w:t>
            </w:r>
          </w:p>
        </w:tc>
      </w:tr>
      <w:tr>
        <w:tc>
          <w:tcPr>
            <w:tcW w:type="dxa" w:w="1584"/>
            <w:vAlign w:val="center"/>
            <w:tcMar>
              <w:top w:w="100" w:type="dxa"/>
              <w:start w:w="120" w:type="dxa"/>
              <w:bottom w:w="100" w:type="dxa"/>
              <w:end w:w="120" w:type="dxa"/>
            </w:tcMar>
          </w:tcPr>
          <w:p>
            <w:pPr>
              <w:spacing w:after="0"/>
            </w:pPr>
            <w:r/>
            <w:r>
              <w:rPr>
                <w:rFonts w:ascii="Aptos" w:hAnsi="Aptos"/>
                <w:b w:val="0"/>
                <w:color w:val="24312B"/>
                <w:sz w:val="17"/>
              </w:rPr>
              <w:t>Diarsipkan</w:t>
            </w:r>
          </w:p>
        </w:tc>
        <w:tc>
          <w:tcPr>
            <w:tcW w:type="dxa" w:w="4824"/>
            <w:vAlign w:val="center"/>
            <w:tcMar>
              <w:top w:w="100" w:type="dxa"/>
              <w:start w:w="120" w:type="dxa"/>
              <w:bottom w:w="100" w:type="dxa"/>
              <w:end w:w="120" w:type="dxa"/>
            </w:tcMar>
          </w:tcPr>
          <w:p>
            <w:pPr>
              <w:spacing w:after="0"/>
            </w:pPr>
            <w:r/>
            <w:r>
              <w:rPr>
                <w:rFonts w:ascii="Aptos" w:hAnsi="Aptos"/>
                <w:b w:val="0"/>
                <w:color w:val="24312B"/>
                <w:sz w:val="17"/>
              </w:rPr>
              <w:t>Riwayat resmi yang tidak aktif.</w:t>
            </w:r>
          </w:p>
        </w:tc>
        <w:tc>
          <w:tcPr>
            <w:tcW w:type="dxa" w:w="3384"/>
            <w:vAlign w:val="center"/>
            <w:tcMar>
              <w:top w:w="100" w:type="dxa"/>
              <w:start w:w="120" w:type="dxa"/>
              <w:bottom w:w="100" w:type="dxa"/>
              <w:end w:w="120" w:type="dxa"/>
            </w:tcMar>
          </w:tcPr>
          <w:p>
            <w:pPr>
              <w:spacing w:after="0"/>
            </w:pPr>
            <w:r/>
            <w:r>
              <w:rPr>
                <w:rFonts w:ascii="Aptos" w:hAnsi="Aptos"/>
                <w:b w:val="0"/>
                <w:color w:val="24312B"/>
                <w:sz w:val="17"/>
              </w:rPr>
              <w:t>Akses sesuai policy; jangan ubah tanpa prosedur.</w:t>
            </w:r>
          </w:p>
        </w:tc>
      </w:tr>
    </w:tbl>
    <w:p>
      <w:pPr>
        <w:spacing w:after="0"/>
      </w:pPr>
    </w:p>
    <w:p>
      <w:pPr>
        <w:jc w:val="center"/>
      </w:pPr>
      <w:r>
        <w:drawing>
          <wp:inline xmlns:a="http://schemas.openxmlformats.org/drawingml/2006/main" xmlns:pic="http://schemas.openxmlformats.org/drawingml/2006/picture">
            <wp:extent cx="6217920" cy="1782470"/>
            <wp:docPr id="1" name="Picture 1" descr="Diagram alur status laporan: Draf ke Submitted, kemudian Diverifikasi dan Diarsipkan; Submitted dapat Ditolak lalu diperbaiki dan dikirim ulang." title="Ilustrasi SOP JAGAPADI"/>
            <wp:cNvGraphicFramePr>
              <a:graphicFrameLocks noChangeAspect="1"/>
            </wp:cNvGraphicFramePr>
            <a:graphic>
              <a:graphicData uri="http://schemas.openxmlformats.org/drawingml/2006/picture">
                <pic:pic>
                  <pic:nvPicPr>
                    <pic:cNvPr id="0" name="alur-status.png"/>
                    <pic:cNvPicPr/>
                  </pic:nvPicPr>
                  <pic:blipFill>
                    <a:blip r:embed="rId10"/>
                    <a:stretch>
                      <a:fillRect/>
                    </a:stretch>
                  </pic:blipFill>
                  <pic:spPr>
                    <a:xfrm>
                      <a:off x="0" y="0"/>
                      <a:ext cx="6217920" cy="1782470"/>
                    </a:xfrm>
                    <a:prstGeom prst="rect"/>
                  </pic:spPr>
                </pic:pic>
              </a:graphicData>
            </a:graphic>
          </wp:inline>
        </w:drawing>
      </w:r>
    </w:p>
    <w:p>
      <w:pPr>
        <w:jc w:val="center"/>
      </w:pPr>
      <w:r>
        <w:rPr>
          <w:i/>
        </w:rPr>
        <w:t>Gambar 1. Alur status resmi Backend v1.</w:t>
      </w:r>
    </w:p>
    <w:p>
      <w:pPr>
        <w:pStyle w:val="Heading1"/>
      </w:pPr>
      <w:r>
        <w:t>2. Tata Kelola, Peran, dan Arsitektur</w:t>
      </w:r>
    </w:p>
    <w:p>
      <w:pPr>
        <w:pStyle w:val="Heading2"/>
      </w:pPr>
      <w:r>
        <w:t>2.1 Arsitektur Operasional</w:t>
      </w:r>
    </w:p>
    <w:p>
      <w:pPr>
        <w:jc w:val="center"/>
      </w:pPr>
      <w:r>
        <w:drawing>
          <wp:inline xmlns:a="http://schemas.openxmlformats.org/drawingml/2006/main" xmlns:pic="http://schemas.openxmlformats.org/drawingml/2006/picture">
            <wp:extent cx="6217920" cy="2818790"/>
            <wp:docPr id="2" name="Picture 2" descr="Diagram arsitektur dua runtime JAGAPADI: klien menuju root integrated atau Backend v1, lalu keduanya terhubung ke MariaDB atau MySQL." title="Ilustrasi SOP JAGAPADI"/>
            <wp:cNvGraphicFramePr>
              <a:graphicFrameLocks noChangeAspect="1"/>
            </wp:cNvGraphicFramePr>
            <a:graphic>
              <a:graphicData uri="http://schemas.openxmlformats.org/drawingml/2006/picture">
                <pic:pic>
                  <pic:nvPicPr>
                    <pic:cNvPr id="0" name="arsitektur-runtime.png"/>
                    <pic:cNvPicPr/>
                  </pic:nvPicPr>
                  <pic:blipFill>
                    <a:blip r:embed="rId11"/>
                    <a:stretch>
                      <a:fillRect/>
                    </a:stretch>
                  </pic:blipFill>
                  <pic:spPr>
                    <a:xfrm>
                      <a:off x="0" y="0"/>
                      <a:ext cx="6217920" cy="2818790"/>
                    </a:xfrm>
                    <a:prstGeom prst="rect"/>
                  </pic:spPr>
                </pic:pic>
              </a:graphicData>
            </a:graphic>
          </wp:inline>
        </w:drawing>
      </w:r>
    </w:p>
    <w:p>
      <w:pPr>
        <w:jc w:val="center"/>
      </w:pPr>
      <w:r>
        <w:rPr>
          <w:i/>
        </w:rPr>
        <w:t>Gambar 2. Dua runtime yang harus ditentukan sebelum operasi.</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blHeader w:val="true"/>
        </w:trPr>
        <w:tc>
          <w:tcPr>
            <w:tcW w:type="dxa" w:w="1944"/>
            <w:vAlign w:val="center"/>
            <w:tcMar>
              <w:top w:w="100" w:type="dxa"/>
              <w:start w:w="120" w:type="dxa"/>
              <w:bottom w:w="100" w:type="dxa"/>
              <w:end w:w="120" w:type="dxa"/>
            </w:tcMar>
            <w:shd w:fill="1F6B45"/>
          </w:tcPr>
          <w:p>
            <w:pPr>
              <w:spacing w:after="0"/>
            </w:pPr>
            <w:r/>
            <w:r>
              <w:rPr>
                <w:rFonts w:ascii="Aptos" w:hAnsi="Aptos"/>
                <w:b/>
                <w:color w:val="FFFFFF"/>
                <w:sz w:val="16"/>
              </w:rPr>
              <w:t>Komponen</w:t>
            </w:r>
          </w:p>
        </w:tc>
        <w:tc>
          <w:tcPr>
            <w:tcW w:type="dxa" w:w="3384"/>
            <w:vAlign w:val="center"/>
            <w:tcMar>
              <w:top w:w="100" w:type="dxa"/>
              <w:start w:w="120" w:type="dxa"/>
              <w:bottom w:w="100" w:type="dxa"/>
              <w:end w:w="120" w:type="dxa"/>
            </w:tcMar>
            <w:shd w:fill="1F6B45"/>
          </w:tcPr>
          <w:p>
            <w:pPr>
              <w:spacing w:after="0"/>
            </w:pPr>
            <w:r/>
            <w:r>
              <w:rPr>
                <w:rFonts w:ascii="Aptos" w:hAnsi="Aptos"/>
                <w:b/>
                <w:color w:val="FFFFFF"/>
                <w:sz w:val="16"/>
              </w:rPr>
              <w:t>Penanda</w:t>
            </w:r>
          </w:p>
        </w:tc>
        <w:tc>
          <w:tcPr>
            <w:tcW w:type="dxa" w:w="2520"/>
            <w:vAlign w:val="center"/>
            <w:tcMar>
              <w:top w:w="100" w:type="dxa"/>
              <w:start w:w="120" w:type="dxa"/>
              <w:bottom w:w="100" w:type="dxa"/>
              <w:end w:w="120" w:type="dxa"/>
            </w:tcMar>
            <w:shd w:fill="1F6B45"/>
          </w:tcPr>
          <w:p>
            <w:pPr>
              <w:spacing w:after="0"/>
            </w:pPr>
            <w:r/>
            <w:r>
              <w:rPr>
                <w:rFonts w:ascii="Aptos" w:hAnsi="Aptos"/>
                <w:b/>
                <w:color w:val="FFFFFF"/>
                <w:sz w:val="16"/>
              </w:rPr>
              <w:t>Autentikasi utama</w:t>
            </w:r>
          </w:p>
        </w:tc>
        <w:tc>
          <w:tcPr>
            <w:tcW w:type="dxa" w:w="2088"/>
            <w:vAlign w:val="center"/>
            <w:tcMar>
              <w:top w:w="100" w:type="dxa"/>
              <w:start w:w="120" w:type="dxa"/>
              <w:bottom w:w="100" w:type="dxa"/>
              <w:end w:w="120" w:type="dxa"/>
            </w:tcMar>
            <w:shd w:fill="1F6B45"/>
          </w:tcPr>
          <w:p>
            <w:pPr>
              <w:spacing w:after="0"/>
            </w:pPr>
            <w:r/>
            <w:r>
              <w:rPr>
                <w:rFonts w:ascii="Aptos" w:hAnsi="Aptos"/>
                <w:b/>
                <w:color w:val="FFFFFF"/>
                <w:sz w:val="16"/>
              </w:rPr>
              <w:t>Target umum</w:t>
            </w:r>
          </w:p>
        </w:tc>
      </w:tr>
      <w:tr>
        <w:tc>
          <w:tcPr>
            <w:tcW w:type="dxa" w:w="1944"/>
            <w:vAlign w:val="center"/>
            <w:tcMar>
              <w:top w:w="100" w:type="dxa"/>
              <w:start w:w="120" w:type="dxa"/>
              <w:bottom w:w="100" w:type="dxa"/>
              <w:end w:w="120" w:type="dxa"/>
            </w:tcMar>
          </w:tcPr>
          <w:p>
            <w:pPr>
              <w:spacing w:after="0"/>
            </w:pPr>
            <w:r/>
            <w:r>
              <w:rPr>
                <w:rFonts w:ascii="Aptos" w:hAnsi="Aptos"/>
                <w:b w:val="0"/>
                <w:color w:val="24312B"/>
                <w:sz w:val="17"/>
              </w:rPr>
              <w:t>Root/integrated</w:t>
            </w:r>
          </w:p>
        </w:tc>
        <w:tc>
          <w:tcPr>
            <w:tcW w:type="dxa" w:w="3384"/>
            <w:vAlign w:val="center"/>
            <w:tcMar>
              <w:top w:w="100" w:type="dxa"/>
              <w:start w:w="120" w:type="dxa"/>
              <w:bottom w:w="100" w:type="dxa"/>
              <w:end w:w="120" w:type="dxa"/>
            </w:tcMar>
          </w:tcPr>
          <w:p>
            <w:pPr>
              <w:spacing w:after="0"/>
            </w:pPr>
            <w:r/>
            <w:r>
              <w:rPr>
                <w:rFonts w:ascii="Aptos" w:hAnsi="Aptos"/>
                <w:b w:val="0"/>
                <w:color w:val="24312B"/>
                <w:sz w:val="17"/>
              </w:rPr>
              <w:t>index.php; config/web_routes.php; app/</w:t>
            </w:r>
          </w:p>
        </w:tc>
        <w:tc>
          <w:tcPr>
            <w:tcW w:type="dxa" w:w="2520"/>
            <w:vAlign w:val="center"/>
            <w:tcMar>
              <w:top w:w="100" w:type="dxa"/>
              <w:start w:w="120" w:type="dxa"/>
              <w:bottom w:w="100" w:type="dxa"/>
              <w:end w:w="120" w:type="dxa"/>
            </w:tcMar>
          </w:tcPr>
          <w:p>
            <w:pPr>
              <w:spacing w:after="0"/>
            </w:pPr>
            <w:r/>
            <w:r>
              <w:rPr>
                <w:rFonts w:ascii="Aptos" w:hAnsi="Aptos"/>
                <w:b w:val="0"/>
                <w:color w:val="24312B"/>
                <w:sz w:val="17"/>
              </w:rPr>
              <w:t>Session + CSRF; middleware API tertentu</w:t>
            </w:r>
          </w:p>
        </w:tc>
        <w:tc>
          <w:tcPr>
            <w:tcW w:type="dxa" w:w="2088"/>
            <w:vAlign w:val="center"/>
            <w:tcMar>
              <w:top w:w="100" w:type="dxa"/>
              <w:start w:w="120" w:type="dxa"/>
              <w:bottom w:w="100" w:type="dxa"/>
              <w:end w:w="120" w:type="dxa"/>
            </w:tcMar>
          </w:tcPr>
          <w:p>
            <w:pPr>
              <w:spacing w:after="0"/>
            </w:pPr>
            <w:r/>
            <w:r>
              <w:rPr>
                <w:rFonts w:ascii="Aptos" w:hAnsi="Aptos"/>
                <w:b w:val="0"/>
                <w:color w:val="24312B"/>
                <w:sz w:val="17"/>
              </w:rPr>
              <w:t>http://localhost/jagapadi-3509</w:t>
            </w:r>
          </w:p>
        </w:tc>
      </w:tr>
      <w:tr>
        <w:tc>
          <w:tcPr>
            <w:tcW w:type="dxa" w:w="1944"/>
            <w:vAlign w:val="center"/>
            <w:tcMar>
              <w:top w:w="100" w:type="dxa"/>
              <w:start w:w="120" w:type="dxa"/>
              <w:bottom w:w="100" w:type="dxa"/>
              <w:end w:w="120" w:type="dxa"/>
            </w:tcMar>
            <w:shd w:fill="F3F6F4"/>
          </w:tcPr>
          <w:p>
            <w:pPr>
              <w:spacing w:after="0"/>
            </w:pPr>
            <w:r/>
            <w:r>
              <w:rPr>
                <w:rFonts w:ascii="Aptos" w:hAnsi="Aptos"/>
                <w:b w:val="0"/>
                <w:color w:val="24312B"/>
                <w:sz w:val="17"/>
              </w:rPr>
              <w:t>Backend v1</w:t>
            </w:r>
          </w:p>
        </w:tc>
        <w:tc>
          <w:tcPr>
            <w:tcW w:type="dxa" w:w="3384"/>
            <w:vAlign w:val="center"/>
            <w:tcMar>
              <w:top w:w="100" w:type="dxa"/>
              <w:start w:w="120" w:type="dxa"/>
              <w:bottom w:w="100" w:type="dxa"/>
              <w:end w:w="120" w:type="dxa"/>
            </w:tcMar>
            <w:shd w:fill="F3F6F4"/>
          </w:tcPr>
          <w:p>
            <w:pPr>
              <w:spacing w:after="0"/>
            </w:pPr>
            <w:r/>
            <w:r>
              <w:rPr>
                <w:rFonts w:ascii="Aptos" w:hAnsi="Aptos"/>
                <w:b w:val="0"/>
                <w:color w:val="24312B"/>
                <w:sz w:val="17"/>
              </w:rPr>
              <w:t>backend/public/index.php; backend/config/routes.php</w:t>
            </w:r>
          </w:p>
        </w:tc>
        <w:tc>
          <w:tcPr>
            <w:tcW w:type="dxa" w:w="2520"/>
            <w:vAlign w:val="center"/>
            <w:tcMar>
              <w:top w:w="100" w:type="dxa"/>
              <w:start w:w="120" w:type="dxa"/>
              <w:bottom w:w="100" w:type="dxa"/>
              <w:end w:w="120" w:type="dxa"/>
            </w:tcMar>
            <w:shd w:fill="F3F6F4"/>
          </w:tcPr>
          <w:p>
            <w:pPr>
              <w:spacing w:after="0"/>
            </w:pPr>
            <w:r/>
            <w:r>
              <w:rPr>
                <w:rFonts w:ascii="Aptos" w:hAnsi="Aptos"/>
                <w:b w:val="0"/>
                <w:color w:val="24312B"/>
                <w:sz w:val="17"/>
              </w:rPr>
              <w:t>Web: Session + CSRF; API: JWT Bearer</w:t>
            </w:r>
          </w:p>
        </w:tc>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http://localhost:8080 atau domain produksi</w:t>
            </w:r>
          </w:p>
        </w:tc>
      </w:tr>
      <w:tr>
        <w:tc>
          <w:tcPr>
            <w:tcW w:type="dxa" w:w="1944"/>
            <w:vAlign w:val="center"/>
            <w:tcMar>
              <w:top w:w="100" w:type="dxa"/>
              <w:start w:w="120" w:type="dxa"/>
              <w:bottom w:w="100" w:type="dxa"/>
              <w:end w:w="120" w:type="dxa"/>
            </w:tcMar>
          </w:tcPr>
          <w:p>
            <w:pPr>
              <w:spacing w:after="0"/>
            </w:pPr>
            <w:r/>
            <w:r>
              <w:rPr>
                <w:rFonts w:ascii="Aptos" w:hAnsi="Aptos"/>
                <w:b w:val="0"/>
                <w:color w:val="24312B"/>
                <w:sz w:val="17"/>
              </w:rPr>
              <w:t>Mobile</w:t>
            </w:r>
          </w:p>
        </w:tc>
        <w:tc>
          <w:tcPr>
            <w:tcW w:type="dxa" w:w="3384"/>
            <w:vAlign w:val="center"/>
            <w:tcMar>
              <w:top w:w="100" w:type="dxa"/>
              <w:start w:w="120" w:type="dxa"/>
              <w:bottom w:w="100" w:type="dxa"/>
              <w:end w:w="120" w:type="dxa"/>
            </w:tcMar>
          </w:tcPr>
          <w:p>
            <w:pPr>
              <w:spacing w:after="0"/>
            </w:pPr>
            <w:r/>
            <w:r>
              <w:rPr>
                <w:rFonts w:ascii="Aptos" w:hAnsi="Aptos"/>
                <w:b w:val="0"/>
                <w:color w:val="24312B"/>
                <w:sz w:val="17"/>
              </w:rPr>
              <w:t>mobile/lib; API_BASE_URL</w:t>
            </w:r>
          </w:p>
        </w:tc>
        <w:tc>
          <w:tcPr>
            <w:tcW w:type="dxa" w:w="2520"/>
            <w:vAlign w:val="center"/>
            <w:tcMar>
              <w:top w:w="100" w:type="dxa"/>
              <w:start w:w="120" w:type="dxa"/>
              <w:bottom w:w="100" w:type="dxa"/>
              <w:end w:w="120" w:type="dxa"/>
            </w:tcMar>
          </w:tcPr>
          <w:p>
            <w:pPr>
              <w:spacing w:after="0"/>
            </w:pPr>
            <w:r/>
            <w:r>
              <w:rPr>
                <w:rFonts w:ascii="Aptos" w:hAnsi="Aptos"/>
                <w:b w:val="0"/>
                <w:color w:val="24312B"/>
                <w:sz w:val="17"/>
              </w:rPr>
              <w:t>JWT, secure storage, idempotency</w:t>
            </w:r>
          </w:p>
        </w:tc>
        <w:tc>
          <w:tcPr>
            <w:tcW w:type="dxa" w:w="2088"/>
            <w:vAlign w:val="center"/>
            <w:tcMar>
              <w:top w:w="100" w:type="dxa"/>
              <w:start w:w="120" w:type="dxa"/>
              <w:bottom w:w="100" w:type="dxa"/>
              <w:end w:w="120" w:type="dxa"/>
            </w:tcMar>
          </w:tcPr>
          <w:p>
            <w:pPr>
              <w:spacing w:after="0"/>
            </w:pPr>
            <w:r/>
            <w:r>
              <w:rPr>
                <w:rFonts w:ascii="Aptos" w:hAnsi="Aptos"/>
                <w:b w:val="0"/>
                <w:color w:val="24312B"/>
                <w:sz w:val="17"/>
              </w:rPr>
              <w:t>Android API 24+</w:t>
            </w:r>
          </w:p>
        </w:tc>
      </w:tr>
    </w:tbl>
    <w:p>
      <w:pPr>
        <w:spacing w:after="0"/>
      </w:pPr>
    </w:p>
    <w:p>
      <w:pPr>
        <w:pStyle w:val="Heading2"/>
      </w:pPr>
      <w:r>
        <w:t>2.2 Matriks Peran</w:t>
      </w:r>
    </w:p>
    <w:tbl>
      <w:tblPr>
        <w:tblW w:type="auto" w:w="0"/>
        <w:jc w:val="center"/>
        <w:tblLayout w:type="fixed"/>
        <w:tblLook w:firstColumn="1" w:firstRow="1" w:lastColumn="0" w:lastRow="0" w:noHBand="0" w:noVBand="1" w:val="04A0"/>
      </w:tblPr>
      <w:tblGrid>
        <w:gridCol w:w="3293"/>
        <w:gridCol w:w="3293"/>
        <w:gridCol w:w="3293"/>
      </w:tblGrid>
      <w:tr>
        <w:trPr>
          <w:tblHeader w:val="true"/>
          <w:tblHeader w:val="true"/>
        </w:trPr>
        <w:tc>
          <w:tcPr>
            <w:tcW w:type="dxa" w:w="1800"/>
            <w:vAlign w:val="center"/>
            <w:tcMar>
              <w:top w:w="100" w:type="dxa"/>
              <w:start w:w="120" w:type="dxa"/>
              <w:bottom w:w="100" w:type="dxa"/>
              <w:end w:w="120" w:type="dxa"/>
            </w:tcMar>
            <w:shd w:fill="1F6B45"/>
          </w:tcPr>
          <w:p>
            <w:pPr>
              <w:spacing w:after="0"/>
            </w:pPr>
            <w:r/>
            <w:r>
              <w:rPr>
                <w:rFonts w:ascii="Aptos" w:hAnsi="Aptos"/>
                <w:b/>
                <w:color w:val="FFFFFF"/>
                <w:sz w:val="16"/>
              </w:rPr>
              <w:t>Peran</w:t>
            </w:r>
          </w:p>
        </w:tc>
        <w:tc>
          <w:tcPr>
            <w:tcW w:type="dxa" w:w="4536"/>
            <w:vAlign w:val="center"/>
            <w:tcMar>
              <w:top w:w="100" w:type="dxa"/>
              <w:start w:w="120" w:type="dxa"/>
              <w:bottom w:w="100" w:type="dxa"/>
              <w:end w:w="120" w:type="dxa"/>
            </w:tcMar>
            <w:shd w:fill="1F6B45"/>
          </w:tcPr>
          <w:p>
            <w:pPr>
              <w:spacing w:after="0"/>
            </w:pPr>
            <w:r/>
            <w:r>
              <w:rPr>
                <w:rFonts w:ascii="Aptos" w:hAnsi="Aptos"/>
                <w:b/>
                <w:color w:val="FFFFFF"/>
                <w:sz w:val="16"/>
              </w:rPr>
              <w:t>Akses umum</w:t>
            </w:r>
          </w:p>
        </w:tc>
        <w:tc>
          <w:tcPr>
            <w:tcW w:type="dxa" w:w="3888"/>
            <w:vAlign w:val="center"/>
            <w:tcMar>
              <w:top w:w="100" w:type="dxa"/>
              <w:start w:w="120" w:type="dxa"/>
              <w:bottom w:w="100" w:type="dxa"/>
              <w:end w:w="120" w:type="dxa"/>
            </w:tcMar>
            <w:shd w:fill="1F6B45"/>
          </w:tcPr>
          <w:p>
            <w:pPr>
              <w:spacing w:after="0"/>
            </w:pPr>
            <w:r/>
            <w:r>
              <w:rPr>
                <w:rFonts w:ascii="Aptos" w:hAnsi="Aptos"/>
                <w:b/>
                <w:color w:val="FFFFFF"/>
                <w:sz w:val="16"/>
              </w:rPr>
              <w:t>Pembatasan kunci</w:t>
            </w:r>
          </w:p>
        </w:tc>
      </w:tr>
      <w:tr>
        <w:tc>
          <w:tcPr>
            <w:tcW w:type="dxa" w:w="1800"/>
            <w:vAlign w:val="center"/>
            <w:tcMar>
              <w:top w:w="100" w:type="dxa"/>
              <w:start w:w="120" w:type="dxa"/>
              <w:bottom w:w="100" w:type="dxa"/>
              <w:end w:w="120" w:type="dxa"/>
            </w:tcMar>
          </w:tcPr>
          <w:p>
            <w:pPr>
              <w:spacing w:after="0"/>
            </w:pPr>
            <w:r/>
            <w:r>
              <w:rPr>
                <w:rFonts w:ascii="Aptos" w:hAnsi="Aptos"/>
                <w:b w:val="0"/>
                <w:color w:val="24312B"/>
                <w:sz w:val="17"/>
              </w:rPr>
              <w:t>Admin</w:t>
            </w:r>
          </w:p>
        </w:tc>
        <w:tc>
          <w:tcPr>
            <w:tcW w:type="dxa" w:w="4536"/>
            <w:vAlign w:val="center"/>
            <w:tcMar>
              <w:top w:w="100" w:type="dxa"/>
              <w:start w:w="120" w:type="dxa"/>
              <w:bottom w:w="100" w:type="dxa"/>
              <w:end w:w="120" w:type="dxa"/>
            </w:tcMar>
          </w:tcPr>
          <w:p>
            <w:pPr>
              <w:spacing w:after="0"/>
            </w:pPr>
            <w:r/>
            <w:r>
              <w:rPr>
                <w:rFonts w:ascii="Aptos" w:hAnsi="Aptos"/>
                <w:b w:val="0"/>
                <w:color w:val="24312B"/>
                <w:sz w:val="17"/>
              </w:rPr>
              <w:t>Kelola user/master global; verifikasi/tolak/arsip; dashboard global.</w:t>
            </w:r>
          </w:p>
        </w:tc>
        <w:tc>
          <w:tcPr>
            <w:tcW w:type="dxa" w:w="3888"/>
            <w:vAlign w:val="center"/>
            <w:tcMar>
              <w:top w:w="100" w:type="dxa"/>
              <w:start w:w="120" w:type="dxa"/>
              <w:bottom w:w="100" w:type="dxa"/>
              <w:end w:w="120" w:type="dxa"/>
            </w:tcMar>
          </w:tcPr>
          <w:p>
            <w:pPr>
              <w:spacing w:after="0"/>
            </w:pPr>
            <w:r/>
            <w:r>
              <w:rPr>
                <w:rFonts w:ascii="Aptos" w:hAnsi="Aptos"/>
                <w:b w:val="0"/>
                <w:color w:val="24312B"/>
                <w:sz w:val="17"/>
              </w:rPr>
              <w:t>Hanya route ber-policy Admin; tidak boleh memanipulasi audit.</w:t>
            </w:r>
          </w:p>
        </w:tc>
      </w:tr>
      <w:tr>
        <w:tc>
          <w:tcPr>
            <w:tcW w:type="dxa" w:w="1800"/>
            <w:vAlign w:val="center"/>
            <w:tcMar>
              <w:top w:w="100" w:type="dxa"/>
              <w:start w:w="120" w:type="dxa"/>
              <w:bottom w:w="100" w:type="dxa"/>
              <w:end w:w="120" w:type="dxa"/>
            </w:tcMar>
            <w:shd w:fill="F3F6F4"/>
          </w:tcPr>
          <w:p>
            <w:pPr>
              <w:spacing w:after="0"/>
            </w:pPr>
            <w:r/>
            <w:r>
              <w:rPr>
                <w:rFonts w:ascii="Aptos" w:hAnsi="Aptos"/>
                <w:b w:val="0"/>
                <w:color w:val="24312B"/>
                <w:sz w:val="17"/>
              </w:rPr>
              <w:t>Petugas</w:t>
            </w:r>
          </w:p>
        </w:tc>
        <w:tc>
          <w:tcPr>
            <w:tcW w:type="dxa" w:w="4536"/>
            <w:vAlign w:val="center"/>
            <w:tcMar>
              <w:top w:w="100" w:type="dxa"/>
              <w:start w:w="120" w:type="dxa"/>
              <w:bottom w:w="100" w:type="dxa"/>
              <w:end w:w="120" w:type="dxa"/>
            </w:tcMar>
            <w:shd w:fill="F3F6F4"/>
          </w:tcPr>
          <w:p>
            <w:pPr>
              <w:spacing w:after="0"/>
            </w:pPr>
            <w:r/>
            <w:r>
              <w:rPr>
                <w:rFonts w:ascii="Aptos" w:hAnsi="Aptos"/>
                <w:b w:val="0"/>
                <w:color w:val="24312B"/>
                <w:sz w:val="17"/>
              </w:rPr>
              <w:t>Kelola laporan, foto, feedback, notifikasi, dashboard milik sendiri.</w:t>
            </w:r>
          </w:p>
        </w:tc>
        <w:tc>
          <w:tcPr>
            <w:tcW w:type="dxa" w:w="3888"/>
            <w:vAlign w:val="center"/>
            <w:tcMar>
              <w:top w:w="100" w:type="dxa"/>
              <w:start w:w="120" w:type="dxa"/>
              <w:bottom w:w="100" w:type="dxa"/>
              <w:end w:w="120" w:type="dxa"/>
            </w:tcMar>
            <w:shd w:fill="F3F6F4"/>
          </w:tcPr>
          <w:p>
            <w:pPr>
              <w:spacing w:after="0"/>
            </w:pPr>
            <w:r/>
            <w:r>
              <w:rPr>
                <w:rFonts w:ascii="Aptos" w:hAnsi="Aptos"/>
                <w:b w:val="0"/>
                <w:color w:val="24312B"/>
                <w:sz w:val="17"/>
              </w:rPr>
              <w:t>Ownership dari session/JWT; tidak boleh verifikasi.</w:t>
            </w:r>
          </w:p>
        </w:tc>
      </w:tr>
      <w:tr>
        <w:tc>
          <w:tcPr>
            <w:tcW w:type="dxa" w:w="1800"/>
            <w:vAlign w:val="center"/>
            <w:tcMar>
              <w:top w:w="100" w:type="dxa"/>
              <w:start w:w="120" w:type="dxa"/>
              <w:bottom w:w="100" w:type="dxa"/>
              <w:end w:w="120" w:type="dxa"/>
            </w:tcMar>
          </w:tcPr>
          <w:p>
            <w:pPr>
              <w:spacing w:after="0"/>
            </w:pPr>
            <w:r/>
            <w:r>
              <w:rPr>
                <w:rFonts w:ascii="Aptos" w:hAnsi="Aptos"/>
                <w:b w:val="0"/>
                <w:color w:val="24312B"/>
                <w:sz w:val="17"/>
              </w:rPr>
              <w:t>Operator</w:t>
            </w:r>
          </w:p>
        </w:tc>
        <w:tc>
          <w:tcPr>
            <w:tcW w:type="dxa" w:w="4536"/>
            <w:vAlign w:val="center"/>
            <w:tcMar>
              <w:top w:w="100" w:type="dxa"/>
              <w:start w:w="120" w:type="dxa"/>
              <w:bottom w:w="100" w:type="dxa"/>
              <w:end w:w="120" w:type="dxa"/>
            </w:tcMar>
          </w:tcPr>
          <w:p>
            <w:pPr>
              <w:spacing w:after="0"/>
            </w:pPr>
            <w:r/>
            <w:r>
              <w:rPr>
                <w:rFonts w:ascii="Aptos" w:hAnsi="Aptos"/>
                <w:b w:val="0"/>
                <w:color w:val="24312B"/>
                <w:sz w:val="17"/>
              </w:rPr>
              <w:t>Operasi input/master tertentu sesuai middleware.</w:t>
            </w:r>
          </w:p>
        </w:tc>
        <w:tc>
          <w:tcPr>
            <w:tcW w:type="dxa" w:w="3888"/>
            <w:vAlign w:val="center"/>
            <w:tcMar>
              <w:top w:w="100" w:type="dxa"/>
              <w:start w:w="120" w:type="dxa"/>
              <w:bottom w:w="100" w:type="dxa"/>
              <w:end w:w="120" w:type="dxa"/>
            </w:tcMar>
          </w:tcPr>
          <w:p>
            <w:pPr>
              <w:spacing w:after="0"/>
            </w:pPr>
            <w:r/>
            <w:r>
              <w:rPr>
                <w:rFonts w:ascii="Aptos" w:hAnsi="Aptos"/>
                <w:b w:val="0"/>
                <w:color w:val="24312B"/>
                <w:sz w:val="17"/>
              </w:rPr>
              <w:t>Tidak otomatis setara Admin.</w:t>
            </w:r>
          </w:p>
        </w:tc>
      </w:tr>
      <w:tr>
        <w:tc>
          <w:tcPr>
            <w:tcW w:type="dxa" w:w="1800"/>
            <w:vAlign w:val="center"/>
            <w:tcMar>
              <w:top w:w="100" w:type="dxa"/>
              <w:start w:w="120" w:type="dxa"/>
              <w:bottom w:w="100" w:type="dxa"/>
              <w:end w:w="120" w:type="dxa"/>
            </w:tcMar>
            <w:shd w:fill="F3F6F4"/>
          </w:tcPr>
          <w:p>
            <w:pPr>
              <w:spacing w:after="0"/>
            </w:pPr>
            <w:r/>
            <w:r>
              <w:rPr>
                <w:rFonts w:ascii="Aptos" w:hAnsi="Aptos"/>
                <w:b w:val="0"/>
                <w:color w:val="24312B"/>
                <w:sz w:val="17"/>
              </w:rPr>
              <w:t>Statistisi</w:t>
            </w:r>
          </w:p>
        </w:tc>
        <w:tc>
          <w:tcPr>
            <w:tcW w:type="dxa" w:w="4536"/>
            <w:vAlign w:val="center"/>
            <w:tcMar>
              <w:top w:w="100" w:type="dxa"/>
              <w:start w:w="120" w:type="dxa"/>
              <w:bottom w:w="100" w:type="dxa"/>
              <w:end w:w="120" w:type="dxa"/>
            </w:tcMar>
            <w:shd w:fill="F3F6F4"/>
          </w:tcPr>
          <w:p>
            <w:pPr>
              <w:spacing w:after="0"/>
            </w:pPr>
            <w:r/>
            <w:r>
              <w:rPr>
                <w:rFonts w:ascii="Aptos" w:hAnsi="Aptos"/>
                <w:b w:val="0"/>
                <w:color w:val="24312B"/>
                <w:sz w:val="17"/>
              </w:rPr>
              <w:t>Analitik, rekap, dan ekspor yang diizinkan.</w:t>
            </w:r>
          </w:p>
        </w:tc>
        <w:tc>
          <w:tcPr>
            <w:tcW w:type="dxa" w:w="3888"/>
            <w:vAlign w:val="center"/>
            <w:tcMar>
              <w:top w:w="100" w:type="dxa"/>
              <w:start w:w="120" w:type="dxa"/>
              <w:bottom w:w="100" w:type="dxa"/>
              <w:end w:w="120" w:type="dxa"/>
            </w:tcMar>
            <w:shd w:fill="F3F6F4"/>
          </w:tcPr>
          <w:p>
            <w:pPr>
              <w:spacing w:after="0"/>
            </w:pPr>
            <w:r/>
            <w:r>
              <w:rPr>
                <w:rFonts w:ascii="Aptos" w:hAnsi="Aptos"/>
                <w:b w:val="0"/>
                <w:color w:val="24312B"/>
                <w:sz w:val="17"/>
              </w:rPr>
              <w:t>Tidak otomatis memutasi laporan.</w:t>
            </w:r>
          </w:p>
        </w:tc>
      </w:tr>
      <w:tr>
        <w:tc>
          <w:tcPr>
            <w:tcW w:type="dxa" w:w="1800"/>
            <w:vAlign w:val="center"/>
            <w:tcMar>
              <w:top w:w="100" w:type="dxa"/>
              <w:start w:w="120" w:type="dxa"/>
              <w:bottom w:w="100" w:type="dxa"/>
              <w:end w:w="120" w:type="dxa"/>
            </w:tcMar>
          </w:tcPr>
          <w:p>
            <w:pPr>
              <w:spacing w:after="0"/>
            </w:pPr>
            <w:r/>
            <w:r>
              <w:rPr>
                <w:rFonts w:ascii="Aptos" w:hAnsi="Aptos"/>
                <w:b w:val="0"/>
                <w:color w:val="24312B"/>
                <w:sz w:val="17"/>
              </w:rPr>
              <w:t>Viewer</w:t>
            </w:r>
          </w:p>
        </w:tc>
        <w:tc>
          <w:tcPr>
            <w:tcW w:type="dxa" w:w="4536"/>
            <w:vAlign w:val="center"/>
            <w:tcMar>
              <w:top w:w="100" w:type="dxa"/>
              <w:start w:w="120" w:type="dxa"/>
              <w:bottom w:w="100" w:type="dxa"/>
              <w:end w:w="120" w:type="dxa"/>
            </w:tcMar>
          </w:tcPr>
          <w:p>
            <w:pPr>
              <w:spacing w:after="0"/>
            </w:pPr>
            <w:r/>
            <w:r>
              <w:rPr>
                <w:rFonts w:ascii="Aptos" w:hAnsi="Aptos"/>
                <w:b w:val="0"/>
                <w:color w:val="24312B"/>
                <w:sz w:val="17"/>
              </w:rPr>
              <w:t>Akses baca terbatas.</w:t>
            </w:r>
          </w:p>
        </w:tc>
        <w:tc>
          <w:tcPr>
            <w:tcW w:type="dxa" w:w="3888"/>
            <w:vAlign w:val="center"/>
            <w:tcMar>
              <w:top w:w="100" w:type="dxa"/>
              <w:start w:w="120" w:type="dxa"/>
              <w:bottom w:w="100" w:type="dxa"/>
              <w:end w:w="120" w:type="dxa"/>
            </w:tcMar>
          </w:tcPr>
          <w:p>
            <w:pPr>
              <w:spacing w:after="0"/>
            </w:pPr>
            <w:r/>
            <w:r>
              <w:rPr>
                <w:rFonts w:ascii="Aptos" w:hAnsi="Aptos"/>
                <w:b w:val="0"/>
                <w:color w:val="24312B"/>
                <w:sz w:val="17"/>
              </w:rPr>
              <w:t>Tidak boleh mutasi.</w:t>
            </w:r>
          </w:p>
        </w:tc>
      </w:tr>
      <w:tr>
        <w:tc>
          <w:tcPr>
            <w:tcW w:type="dxa" w:w="1800"/>
            <w:vAlign w:val="center"/>
            <w:tcMar>
              <w:top w:w="100" w:type="dxa"/>
              <w:start w:w="120" w:type="dxa"/>
              <w:bottom w:w="100" w:type="dxa"/>
              <w:end w:w="120" w:type="dxa"/>
            </w:tcMar>
            <w:shd w:fill="F3F6F4"/>
          </w:tcPr>
          <w:p>
            <w:pPr>
              <w:spacing w:after="0"/>
            </w:pPr>
            <w:r/>
            <w:r>
              <w:rPr>
                <w:rFonts w:ascii="Aptos" w:hAnsi="Aptos"/>
                <w:b w:val="0"/>
                <w:color w:val="24312B"/>
                <w:sz w:val="17"/>
              </w:rPr>
              <w:t>Administrator Sistem</w:t>
            </w:r>
          </w:p>
        </w:tc>
        <w:tc>
          <w:tcPr>
            <w:tcW w:type="dxa" w:w="4536"/>
            <w:vAlign w:val="center"/>
            <w:tcMar>
              <w:top w:w="100" w:type="dxa"/>
              <w:start w:w="120" w:type="dxa"/>
              <w:bottom w:w="100" w:type="dxa"/>
              <w:end w:w="120" w:type="dxa"/>
            </w:tcMar>
            <w:shd w:fill="F3F6F4"/>
          </w:tcPr>
          <w:p>
            <w:pPr>
              <w:spacing w:after="0"/>
            </w:pPr>
            <w:r/>
            <w:r>
              <w:rPr>
                <w:rFonts w:ascii="Aptos" w:hAnsi="Aptos"/>
                <w:b w:val="0"/>
                <w:color w:val="24312B"/>
                <w:sz w:val="17"/>
              </w:rPr>
              <w:t>Deploy, konfigurasi, backup, monitoring, recovery.</w:t>
            </w:r>
          </w:p>
        </w:tc>
        <w:tc>
          <w:tcPr>
            <w:tcW w:type="dxa" w:w="3888"/>
            <w:vAlign w:val="center"/>
            <w:tcMar>
              <w:top w:w="100" w:type="dxa"/>
              <w:start w:w="120" w:type="dxa"/>
              <w:bottom w:w="100" w:type="dxa"/>
              <w:end w:w="120" w:type="dxa"/>
            </w:tcMar>
            <w:shd w:fill="F3F6F4"/>
          </w:tcPr>
          <w:p>
            <w:pPr>
              <w:spacing w:after="0"/>
            </w:pPr>
            <w:r/>
            <w:r>
              <w:rPr>
                <w:rFonts w:ascii="Aptos" w:hAnsi="Aptos"/>
                <w:b w:val="0"/>
                <w:color w:val="24312B"/>
                <w:sz w:val="17"/>
              </w:rPr>
              <w:t>Tidak memakai akses teknis untuk mengubah data bisnis tanpa tiket.</w:t>
            </w:r>
          </w:p>
        </w:tc>
      </w:tr>
    </w:tbl>
    <w:p>
      <w:pPr>
        <w:spacing w:after="0"/>
      </w:pPr>
    </w:p>
    <w:p>
      <w:pPr>
        <w:pStyle w:val="Heading2"/>
      </w:pPr>
      <w:r>
        <w:t>2.3 RACI Ringkas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blHeader w:val="true"/>
        </w:trPr>
        <w:tc>
          <w:tcPr>
            <w:tcW w:type="dxa" w:w="3312"/>
            <w:vAlign w:val="center"/>
            <w:tcMar>
              <w:top w:w="100" w:type="dxa"/>
              <w:start w:w="120" w:type="dxa"/>
              <w:bottom w:w="100" w:type="dxa"/>
              <w:end w:w="120" w:type="dxa"/>
            </w:tcMar>
            <w:shd w:fill="1F6B45"/>
          </w:tcPr>
          <w:p>
            <w:pPr>
              <w:spacing w:after="0"/>
            </w:pPr>
            <w:r/>
            <w:r>
              <w:rPr>
                <w:rFonts w:ascii="Aptos" w:hAnsi="Aptos"/>
                <w:b/>
                <w:color w:val="FFFFFF"/>
                <w:sz w:val="16"/>
              </w:rPr>
              <w:t>Aktivitas</w:t>
            </w:r>
          </w:p>
        </w:tc>
        <w:tc>
          <w:tcPr>
            <w:tcW w:type="dxa" w:w="2232"/>
            <w:vAlign w:val="center"/>
            <w:tcMar>
              <w:top w:w="100" w:type="dxa"/>
              <w:start w:w="120" w:type="dxa"/>
              <w:bottom w:w="100" w:type="dxa"/>
              <w:end w:w="120" w:type="dxa"/>
            </w:tcMar>
            <w:shd w:fill="1F6B45"/>
          </w:tcPr>
          <w:p>
            <w:pPr>
              <w:spacing w:after="0"/>
            </w:pPr>
            <w:r/>
            <w:r>
              <w:rPr>
                <w:rFonts w:ascii="Aptos" w:hAnsi="Aptos"/>
                <w:b/>
                <w:color w:val="FFFFFF"/>
                <w:sz w:val="16"/>
              </w:rPr>
              <w:t>Pelaksana</w:t>
            </w:r>
          </w:p>
        </w:tc>
        <w:tc>
          <w:tcPr>
            <w:tcW w:type="dxa" w:w="2304"/>
            <w:vAlign w:val="center"/>
            <w:tcMar>
              <w:top w:w="100" w:type="dxa"/>
              <w:start w:w="120" w:type="dxa"/>
              <w:bottom w:w="100" w:type="dxa"/>
              <w:end w:w="120" w:type="dxa"/>
            </w:tcMar>
            <w:shd w:fill="1F6B45"/>
          </w:tcPr>
          <w:p>
            <w:pPr>
              <w:spacing w:after="0"/>
            </w:pPr>
            <w:r/>
            <w:r>
              <w:rPr>
                <w:rFonts w:ascii="Aptos" w:hAnsi="Aptos"/>
                <w:b/>
                <w:color w:val="FFFFFF"/>
                <w:sz w:val="16"/>
              </w:rPr>
              <w:t>Penyetuju</w:t>
            </w:r>
          </w:p>
        </w:tc>
        <w:tc>
          <w:tcPr>
            <w:tcW w:type="dxa" w:w="2232"/>
            <w:vAlign w:val="center"/>
            <w:tcMar>
              <w:top w:w="100" w:type="dxa"/>
              <w:start w:w="120" w:type="dxa"/>
              <w:bottom w:w="100" w:type="dxa"/>
              <w:end w:w="120" w:type="dxa"/>
            </w:tcMar>
            <w:shd w:fill="1F6B45"/>
          </w:tcPr>
          <w:p>
            <w:pPr>
              <w:spacing w:after="0"/>
            </w:pPr>
            <w:r/>
            <w:r>
              <w:rPr>
                <w:rFonts w:ascii="Aptos" w:hAnsi="Aptos"/>
                <w:b/>
                <w:color w:val="FFFFFF"/>
                <w:sz w:val="16"/>
              </w:rPr>
              <w:t>Dikonsultasikan</w:t>
            </w:r>
          </w:p>
        </w:tc>
      </w:tr>
      <w:tr>
        <w:tc>
          <w:tcPr>
            <w:tcW w:type="dxa" w:w="3312"/>
            <w:vAlign w:val="center"/>
            <w:tcMar>
              <w:top w:w="100" w:type="dxa"/>
              <w:start w:w="120" w:type="dxa"/>
              <w:bottom w:w="100" w:type="dxa"/>
              <w:end w:w="120" w:type="dxa"/>
            </w:tcMar>
          </w:tcPr>
          <w:p>
            <w:pPr>
              <w:spacing w:after="0"/>
            </w:pPr>
            <w:r/>
            <w:r>
              <w:rPr>
                <w:rFonts w:ascii="Aptos" w:hAnsi="Aptos"/>
                <w:b w:val="0"/>
                <w:color w:val="24312B"/>
                <w:sz w:val="17"/>
              </w:rPr>
              <w:t>Provision akun</w:t>
            </w:r>
          </w:p>
        </w:tc>
        <w:tc>
          <w:tcPr>
            <w:tcW w:type="dxa" w:w="2232"/>
            <w:vAlign w:val="center"/>
            <w:tcMar>
              <w:top w:w="100" w:type="dxa"/>
              <w:start w:w="120" w:type="dxa"/>
              <w:bottom w:w="100" w:type="dxa"/>
              <w:end w:w="120" w:type="dxa"/>
            </w:tcMar>
          </w:tcPr>
          <w:p>
            <w:pPr>
              <w:spacing w:after="0"/>
            </w:pPr>
            <w:r/>
            <w:r>
              <w:rPr>
                <w:rFonts w:ascii="Aptos" w:hAnsi="Aptos"/>
                <w:b w:val="0"/>
                <w:color w:val="24312B"/>
                <w:sz w:val="17"/>
              </w:rPr>
              <w:t>Admin Aplikasi</w:t>
            </w:r>
          </w:p>
        </w:tc>
        <w:tc>
          <w:tcPr>
            <w:tcW w:type="dxa" w:w="2304"/>
            <w:vAlign w:val="center"/>
            <w:tcMar>
              <w:top w:w="100" w:type="dxa"/>
              <w:start w:w="120" w:type="dxa"/>
              <w:bottom w:w="100" w:type="dxa"/>
              <w:end w:w="120" w:type="dxa"/>
            </w:tcMar>
          </w:tcPr>
          <w:p>
            <w:pPr>
              <w:spacing w:after="0"/>
            </w:pPr>
            <w:r/>
            <w:r>
              <w:rPr>
                <w:rFonts w:ascii="Aptos" w:hAnsi="Aptos"/>
                <w:b w:val="0"/>
                <w:color w:val="24312B"/>
                <w:sz w:val="17"/>
              </w:rPr>
              <w:t>Pemilik unit/atasan</w:t>
            </w:r>
          </w:p>
        </w:tc>
        <w:tc>
          <w:tcPr>
            <w:tcW w:type="dxa" w:w="2232"/>
            <w:vAlign w:val="center"/>
            <w:tcMar>
              <w:top w:w="100" w:type="dxa"/>
              <w:start w:w="120" w:type="dxa"/>
              <w:bottom w:w="100" w:type="dxa"/>
              <w:end w:w="120" w:type="dxa"/>
            </w:tcMar>
          </w:tcPr>
          <w:p>
            <w:pPr>
              <w:spacing w:after="0"/>
            </w:pPr>
            <w:r/>
            <w:r>
              <w:rPr>
                <w:rFonts w:ascii="Aptos" w:hAnsi="Aptos"/>
                <w:b w:val="0"/>
                <w:color w:val="24312B"/>
                <w:sz w:val="17"/>
              </w:rPr>
              <w:t>Helpdesk</w:t>
            </w:r>
          </w:p>
        </w:tc>
      </w:tr>
      <w:tr>
        <w:tc>
          <w:tcPr>
            <w:tcW w:type="dxa" w:w="3312"/>
            <w:vAlign w:val="center"/>
            <w:tcMar>
              <w:top w:w="100" w:type="dxa"/>
              <w:start w:w="120" w:type="dxa"/>
              <w:bottom w:w="100" w:type="dxa"/>
              <w:end w:w="120" w:type="dxa"/>
            </w:tcMar>
            <w:shd w:fill="F3F6F4"/>
          </w:tcPr>
          <w:p>
            <w:pPr>
              <w:spacing w:after="0"/>
            </w:pPr>
            <w:r/>
            <w:r>
              <w:rPr>
                <w:rFonts w:ascii="Aptos" w:hAnsi="Aptos"/>
                <w:b w:val="0"/>
                <w:color w:val="24312B"/>
                <w:sz w:val="17"/>
              </w:rPr>
              <w:t>Verifikasi laporan</w:t>
            </w:r>
          </w:p>
        </w:tc>
        <w:tc>
          <w:tcPr>
            <w:tcW w:type="dxa" w:w="2232"/>
            <w:vAlign w:val="center"/>
            <w:tcMar>
              <w:top w:w="100" w:type="dxa"/>
              <w:start w:w="120" w:type="dxa"/>
              <w:bottom w:w="100" w:type="dxa"/>
              <w:end w:w="120" w:type="dxa"/>
            </w:tcMar>
            <w:shd w:fill="F3F6F4"/>
          </w:tcPr>
          <w:p>
            <w:pPr>
              <w:spacing w:after="0"/>
            </w:pPr>
            <w:r/>
            <w:r>
              <w:rPr>
                <w:rFonts w:ascii="Aptos" w:hAnsi="Aptos"/>
                <w:b w:val="0"/>
                <w:color w:val="24312B"/>
                <w:sz w:val="17"/>
              </w:rPr>
              <w:t>Admin</w:t>
            </w:r>
          </w:p>
        </w:tc>
        <w:tc>
          <w:tcPr>
            <w:tcW w:type="dxa" w:w="2304"/>
            <w:vAlign w:val="center"/>
            <w:tcMar>
              <w:top w:w="100" w:type="dxa"/>
              <w:start w:w="120" w:type="dxa"/>
              <w:bottom w:w="100" w:type="dxa"/>
              <w:end w:w="120" w:type="dxa"/>
            </w:tcMar>
            <w:shd w:fill="F3F6F4"/>
          </w:tcPr>
          <w:p>
            <w:pPr>
              <w:spacing w:after="0"/>
            </w:pPr>
            <w:r/>
            <w:r>
              <w:rPr>
                <w:rFonts w:ascii="Aptos" w:hAnsi="Aptos"/>
                <w:b w:val="0"/>
                <w:color w:val="24312B"/>
                <w:sz w:val="17"/>
              </w:rPr>
              <w:t>Koordinator data</w:t>
            </w:r>
          </w:p>
        </w:tc>
        <w:tc>
          <w:tcPr>
            <w:tcW w:type="dxa" w:w="2232"/>
            <w:vAlign w:val="center"/>
            <w:tcMar>
              <w:top w:w="100" w:type="dxa"/>
              <w:start w:w="120" w:type="dxa"/>
              <w:bottom w:w="100" w:type="dxa"/>
              <w:end w:w="120" w:type="dxa"/>
            </w:tcMar>
            <w:shd w:fill="F3F6F4"/>
          </w:tcPr>
          <w:p>
            <w:pPr>
              <w:spacing w:after="0"/>
            </w:pPr>
            <w:r/>
            <w:r>
              <w:rPr>
                <w:rFonts w:ascii="Aptos" w:hAnsi="Aptos"/>
                <w:b w:val="0"/>
                <w:color w:val="24312B"/>
                <w:sz w:val="17"/>
              </w:rPr>
              <w:t>Petugas</w:t>
            </w:r>
          </w:p>
        </w:tc>
      </w:tr>
      <w:tr>
        <w:tc>
          <w:tcPr>
            <w:tcW w:type="dxa" w:w="3312"/>
            <w:vAlign w:val="center"/>
            <w:tcMar>
              <w:top w:w="100" w:type="dxa"/>
              <w:start w:w="120" w:type="dxa"/>
              <w:bottom w:w="100" w:type="dxa"/>
              <w:end w:w="120" w:type="dxa"/>
            </w:tcMar>
          </w:tcPr>
          <w:p>
            <w:pPr>
              <w:spacing w:after="0"/>
            </w:pPr>
            <w:r/>
            <w:r>
              <w:rPr>
                <w:rFonts w:ascii="Aptos" w:hAnsi="Aptos"/>
                <w:b w:val="0"/>
                <w:color w:val="24312B"/>
                <w:sz w:val="17"/>
              </w:rPr>
              <w:t>Deploy/rilis</w:t>
            </w:r>
          </w:p>
        </w:tc>
        <w:tc>
          <w:tcPr>
            <w:tcW w:type="dxa" w:w="2232"/>
            <w:vAlign w:val="center"/>
            <w:tcMar>
              <w:top w:w="100" w:type="dxa"/>
              <w:start w:w="120" w:type="dxa"/>
              <w:bottom w:w="100" w:type="dxa"/>
              <w:end w:w="120" w:type="dxa"/>
            </w:tcMar>
          </w:tcPr>
          <w:p>
            <w:pPr>
              <w:spacing w:after="0"/>
            </w:pPr>
            <w:r/>
            <w:r>
              <w:rPr>
                <w:rFonts w:ascii="Aptos" w:hAnsi="Aptos"/>
                <w:b w:val="0"/>
                <w:color w:val="24312B"/>
                <w:sz w:val="17"/>
              </w:rPr>
              <w:t>Administrator Sistem</w:t>
            </w:r>
          </w:p>
        </w:tc>
        <w:tc>
          <w:tcPr>
            <w:tcW w:type="dxa" w:w="2304"/>
            <w:vAlign w:val="center"/>
            <w:tcMar>
              <w:top w:w="100" w:type="dxa"/>
              <w:start w:w="120" w:type="dxa"/>
              <w:bottom w:w="100" w:type="dxa"/>
              <w:end w:w="120" w:type="dxa"/>
            </w:tcMar>
          </w:tcPr>
          <w:p>
            <w:pPr>
              <w:spacing w:after="0"/>
            </w:pPr>
            <w:r/>
            <w:r>
              <w:rPr>
                <w:rFonts w:ascii="Aptos" w:hAnsi="Aptos"/>
                <w:b w:val="0"/>
                <w:color w:val="24312B"/>
                <w:sz w:val="17"/>
              </w:rPr>
              <w:t>Change approver</w:t>
            </w:r>
          </w:p>
        </w:tc>
        <w:tc>
          <w:tcPr>
            <w:tcW w:type="dxa" w:w="2232"/>
            <w:vAlign w:val="center"/>
            <w:tcMar>
              <w:top w:w="100" w:type="dxa"/>
              <w:start w:w="120" w:type="dxa"/>
              <w:bottom w:w="100" w:type="dxa"/>
              <w:end w:w="120" w:type="dxa"/>
            </w:tcMar>
          </w:tcPr>
          <w:p>
            <w:pPr>
              <w:spacing w:after="0"/>
            </w:pPr>
            <w:r/>
            <w:r>
              <w:rPr>
                <w:rFonts w:ascii="Aptos" w:hAnsi="Aptos"/>
                <w:b w:val="0"/>
                <w:color w:val="24312B"/>
                <w:sz w:val="17"/>
              </w:rPr>
              <w:t>QA/Pemilik aplikasi</w:t>
            </w:r>
          </w:p>
        </w:tc>
      </w:tr>
      <w:tr>
        <w:tc>
          <w:tcPr>
            <w:tcW w:type="dxa" w:w="3312"/>
            <w:vAlign w:val="center"/>
            <w:tcMar>
              <w:top w:w="100" w:type="dxa"/>
              <w:start w:w="120" w:type="dxa"/>
              <w:bottom w:w="100" w:type="dxa"/>
              <w:end w:w="120" w:type="dxa"/>
            </w:tcMar>
            <w:shd w:fill="F3F6F4"/>
          </w:tcPr>
          <w:p>
            <w:pPr>
              <w:spacing w:after="0"/>
            </w:pPr>
            <w:r/>
            <w:r>
              <w:rPr>
                <w:rFonts w:ascii="Aptos" w:hAnsi="Aptos"/>
                <w:b w:val="0"/>
                <w:color w:val="24312B"/>
                <w:sz w:val="17"/>
              </w:rPr>
              <w:t>Restore produksi</w:t>
            </w:r>
          </w:p>
        </w:tc>
        <w:tc>
          <w:tcPr>
            <w:tcW w:type="dxa" w:w="2232"/>
            <w:vAlign w:val="center"/>
            <w:tcMar>
              <w:top w:w="100" w:type="dxa"/>
              <w:start w:w="120" w:type="dxa"/>
              <w:bottom w:w="100" w:type="dxa"/>
              <w:end w:w="120" w:type="dxa"/>
            </w:tcMar>
            <w:shd w:fill="F3F6F4"/>
          </w:tcPr>
          <w:p>
            <w:pPr>
              <w:spacing w:after="0"/>
            </w:pPr>
            <w:r/>
            <w:r>
              <w:rPr>
                <w:rFonts w:ascii="Aptos" w:hAnsi="Aptos"/>
                <w:b w:val="0"/>
                <w:color w:val="24312B"/>
                <w:sz w:val="17"/>
              </w:rPr>
              <w:t>Administrator Sistem</w:t>
            </w:r>
          </w:p>
        </w:tc>
        <w:tc>
          <w:tcPr>
            <w:tcW w:type="dxa" w:w="2304"/>
            <w:vAlign w:val="center"/>
            <w:tcMar>
              <w:top w:w="100" w:type="dxa"/>
              <w:start w:w="120" w:type="dxa"/>
              <w:bottom w:w="100" w:type="dxa"/>
              <w:end w:w="120" w:type="dxa"/>
            </w:tcMar>
            <w:shd w:fill="F3F6F4"/>
          </w:tcPr>
          <w:p>
            <w:pPr>
              <w:spacing w:after="0"/>
            </w:pPr>
            <w:r/>
            <w:r>
              <w:rPr>
                <w:rFonts w:ascii="Aptos" w:hAnsi="Aptos"/>
                <w:b w:val="0"/>
                <w:color w:val="24312B"/>
                <w:sz w:val="17"/>
              </w:rPr>
              <w:t>Pemilik sistem</w:t>
            </w:r>
          </w:p>
        </w:tc>
        <w:tc>
          <w:tcPr>
            <w:tcW w:type="dxa" w:w="2232"/>
            <w:vAlign w:val="center"/>
            <w:tcMar>
              <w:top w:w="100" w:type="dxa"/>
              <w:start w:w="120" w:type="dxa"/>
              <w:bottom w:w="100" w:type="dxa"/>
              <w:end w:w="120" w:type="dxa"/>
            </w:tcMar>
            <w:shd w:fill="F3F6F4"/>
          </w:tcPr>
          <w:p>
            <w:pPr>
              <w:spacing w:after="0"/>
            </w:pPr>
            <w:r/>
            <w:r>
              <w:rPr>
                <w:rFonts w:ascii="Aptos" w:hAnsi="Aptos"/>
                <w:b w:val="0"/>
                <w:color w:val="24312B"/>
                <w:sz w:val="17"/>
              </w:rPr>
              <w:t>DBA/Keamanan/QA</w:t>
            </w:r>
          </w:p>
        </w:tc>
      </w:tr>
      <w:tr>
        <w:tc>
          <w:tcPr>
            <w:tcW w:type="dxa" w:w="3312"/>
            <w:vAlign w:val="center"/>
            <w:tcMar>
              <w:top w:w="100" w:type="dxa"/>
              <w:start w:w="120" w:type="dxa"/>
              <w:bottom w:w="100" w:type="dxa"/>
              <w:end w:w="120" w:type="dxa"/>
            </w:tcMar>
          </w:tcPr>
          <w:p>
            <w:pPr>
              <w:spacing w:after="0"/>
            </w:pPr>
            <w:r/>
            <w:r>
              <w:rPr>
                <w:rFonts w:ascii="Aptos" w:hAnsi="Aptos"/>
                <w:b w:val="0"/>
                <w:color w:val="24312B"/>
                <w:sz w:val="17"/>
              </w:rPr>
              <w:t>Tanggap insiden</w:t>
            </w:r>
          </w:p>
        </w:tc>
        <w:tc>
          <w:tcPr>
            <w:tcW w:type="dxa" w:w="2232"/>
            <w:vAlign w:val="center"/>
            <w:tcMar>
              <w:top w:w="100" w:type="dxa"/>
              <w:start w:w="120" w:type="dxa"/>
              <w:bottom w:w="100" w:type="dxa"/>
              <w:end w:w="120" w:type="dxa"/>
            </w:tcMar>
          </w:tcPr>
          <w:p>
            <w:pPr>
              <w:spacing w:after="0"/>
            </w:pPr>
            <w:r/>
            <w:r>
              <w:rPr>
                <w:rFonts w:ascii="Aptos" w:hAnsi="Aptos"/>
                <w:b w:val="0"/>
                <w:color w:val="24312B"/>
                <w:sz w:val="17"/>
              </w:rPr>
              <w:t>Incident lead</w:t>
            </w:r>
          </w:p>
        </w:tc>
        <w:tc>
          <w:tcPr>
            <w:tcW w:type="dxa" w:w="2304"/>
            <w:vAlign w:val="center"/>
            <w:tcMar>
              <w:top w:w="100" w:type="dxa"/>
              <w:start w:w="120" w:type="dxa"/>
              <w:bottom w:w="100" w:type="dxa"/>
              <w:end w:w="120" w:type="dxa"/>
            </w:tcMar>
          </w:tcPr>
          <w:p>
            <w:pPr>
              <w:spacing w:after="0"/>
            </w:pPr>
            <w:r/>
            <w:r>
              <w:rPr>
                <w:rFonts w:ascii="Aptos" w:hAnsi="Aptos"/>
                <w:b w:val="0"/>
                <w:color w:val="24312B"/>
                <w:sz w:val="17"/>
              </w:rPr>
              <w:t>Pemilik sistem</w:t>
            </w:r>
          </w:p>
        </w:tc>
        <w:tc>
          <w:tcPr>
            <w:tcW w:type="dxa" w:w="2232"/>
            <w:vAlign w:val="center"/>
            <w:tcMar>
              <w:top w:w="100" w:type="dxa"/>
              <w:start w:w="120" w:type="dxa"/>
              <w:bottom w:w="100" w:type="dxa"/>
              <w:end w:w="120" w:type="dxa"/>
            </w:tcMar>
          </w:tcPr>
          <w:p>
            <w:pPr>
              <w:spacing w:after="0"/>
            </w:pPr>
            <w:r/>
            <w:r>
              <w:rPr>
                <w:rFonts w:ascii="Aptos" w:hAnsi="Aptos"/>
                <w:b w:val="0"/>
                <w:color w:val="24312B"/>
                <w:sz w:val="17"/>
              </w:rPr>
              <w:t>Admin/DBA/Helpdesk</w:t>
            </w:r>
          </w:p>
        </w:tc>
      </w:tr>
    </w:tbl>
    <w:p>
      <w:pPr>
        <w:spacing w:after="0"/>
      </w:pPr>
    </w:p>
    <w:p>
      <w:pPr>
        <w:pStyle w:val="Heading1"/>
      </w:pPr>
      <w:r>
        <w:t>3. Instalasi dan Konfigurasi Awal</w:t>
      </w:r>
    </w:p>
    <w:p>
      <w:pPr>
        <w:pStyle w:val="Heading2"/>
      </w:pPr>
      <w:r>
        <w:t>SOP-INS-01 — Penentuan Runtime dan Persiapan</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Mencegah instalasi pada entry point atau database yang salah.</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Administrator Sistem</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Repository tersedia; target lokal/produksi disetujui.</w:t>
            </w:r>
          </w:p>
        </w:tc>
      </w:tr>
    </w:tbl>
    <w:p>
      <w:pPr>
        <w:spacing w:after="0"/>
      </w:pPr>
    </w:p>
    <w:p>
      <w:pPr>
        <w:pStyle w:val="Heading3"/>
      </w:pPr>
      <w:r>
        <w:t>Langkah kerja</w:t>
      </w:r>
    </w:p>
    <w:p>
      <w:pPr>
        <w:pStyle w:val="ListNumber"/>
      </w:pPr>
      <w:r>
        <w:t>Catat base URL, lingkungan, document root, front controller, database, dan pemilik layanan pada lembar deployment.</w:t>
      </w:r>
    </w:p>
    <w:p>
      <w:pPr>
        <w:pStyle w:val="ListNumber"/>
      </w:pPr>
      <w:r>
        <w:t>Untuk Backend v1, tetapkan document root ke backend/public. Untuk root/integrated, gunakan root repository sesuai konfigurasi web server.</w:t>
      </w:r>
    </w:p>
    <w:p>
      <w:pPr>
        <w:pStyle w:val="ListNumber"/>
      </w:pPr>
      <w:r>
        <w:t>Verifikasi PHP 8.2+, Composer 2.x, PDO MySQL, MariaDB 10.6+/MySQL 8+, serta ekstensi upload/JSON yang diperlukan.</w:t>
      </w:r>
    </w:p>
    <w:p>
      <w:pPr>
        <w:pStyle w:val="ListNumber"/>
      </w:pPr>
      <w:r>
        <w:t>Periksa git status dan versi rilis; jangan membawa file rahasia atau artefak lokal ke server.</w:t>
      </w:r>
    </w:p>
    <w:p>
      <w:pPr>
        <w:pStyle w:val="ListNumber"/>
      </w:pPr>
      <w:r>
        <w:t>Tentukan RPO/RTO, lokasi backup, akun layanan, dan jalur eskalasi sebelum go-live.</w:t>
      </w:r>
    </w:p>
    <w:p>
      <w:pPr>
        <w:pStyle w:val="Heading3"/>
      </w:pPr>
      <w:r>
        <w:t>Kriteria keberhasilan</w:t>
      </w:r>
    </w:p>
    <w:p>
      <w:pPr>
        <w:pStyle w:val="ListBullet"/>
      </w:pPr>
      <w:r>
        <w:t>Runtime dan database target tercatat tanpa ambigu.</w:t>
      </w:r>
    </w:p>
    <w:p>
      <w:pPr>
        <w:pStyle w:val="ListBullet"/>
      </w:pPr>
      <w:r>
        <w:t>Document root tidak mengekspos .env, app, vendor internal, atau backup.</w:t>
      </w:r>
    </w:p>
    <w:p>
      <w:pPr>
        <w:pStyle w:val="Heading3"/>
      </w:pPr>
      <w:r>
        <w:t>Standar kualitas dan kendali</w:t>
      </w:r>
    </w:p>
    <w:p>
      <w:pPr>
        <w:pStyle w:val="ListBullet"/>
      </w:pPr>
      <w:r>
        <w:t>Seluruh prasyarat lulus; akun layanan least privilege; waktu server sinkron.</w:t>
      </w:r>
    </w:p>
    <w:p>
      <w:pPr>
        <w:pStyle w:val="ListBullet"/>
      </w:pPr>
      <w:r>
        <w:t>Tidak ada secret di repository atau tiket umum.</w:t>
      </w:r>
    </w:p>
    <w:p>
      <w:r>
        <w:rPr>
          <w:b/>
        </w:rPr>
        <w:t xml:space="preserve">Rekaman/bukti: </w:t>
      </w:r>
      <w:r>
        <w:t>Lembar deployment, hasil version check, persetujuan perubahan.</w:t>
      </w:r>
    </w:p>
    <w:p>
      <w:pPr>
        <w:pStyle w:val="Heading2"/>
      </w:pPr>
      <w:r>
        <w:t>SOP-INS-02 — Instalasi Lokal Backend v1</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Menyiapkan lingkungan pengembangan/QA Backend v1 yang dapat diuji.</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Developer/Administrator Sistem</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PHP, Composer, MySQL/MariaDB, Git; database nonproduksi.</w:t>
            </w:r>
          </w:p>
        </w:tc>
      </w:tr>
    </w:tbl>
    <w:p>
      <w:pPr>
        <w:spacing w:after="0"/>
      </w:pPr>
    </w:p>
    <w:p>
      <w:pPr>
        <w:pStyle w:val="Heading3"/>
      </w:pPr>
      <w:r>
        <w:t>Langkah kerja</w:t>
      </w:r>
    </w:p>
    <w:p>
      <w:pPr>
        <w:pStyle w:val="ListNumber"/>
      </w:pPr>
      <w:r>
        <w:t>Masuk ke direktori backend dan jalankan composer install menggunakan lockfile.</w:t>
      </w:r>
    </w:p>
    <w:p>
      <w:pPr>
        <w:pStyle w:val="ListNumber"/>
      </w:pPr>
      <w:r>
        <w:t>Salin backend/.env.example menjadi backend/.env secara lokal; isi APP_ENV, APP_URL, DB_HOST, DB_PORT, DB_NAME, DB_USER, DB_PASS, JWT_SECRET, dan konfigurasi upload/log dengan nilai nonproduksi.</w:t>
      </w:r>
    </w:p>
    <w:p>
      <w:pPr>
        <w:pStyle w:val="ListNumber"/>
      </w:pPr>
      <w:r>
        <w:t>Buat database utf8mb4 dan user database dengan hak minimum terhadap database tersebut.</w:t>
      </w:r>
    </w:p>
    <w:p>
      <w:pPr>
        <w:pStyle w:val="ListNumber"/>
      </w:pPr>
      <w:r>
        <w:t>Jalankan php scripts/migrate.php; lalu bandingkan hasil dengan tabel schema_migrations.</w:t>
      </w:r>
    </w:p>
    <w:p>
      <w:pPr>
        <w:pStyle w:val="ListNumber"/>
      </w:pPr>
      <w:r>
        <w:t>Seed hanya untuk dev/QA. Bila seed dipakai, ganti semua password bawaan segera.</w:t>
      </w:r>
    </w:p>
    <w:p>
      <w:pPr>
        <w:pStyle w:val="ListNumber"/>
      </w:pPr>
      <w:r>
        <w:t>Jalankan php -S localhost:8080 -t public dari direktori backend.</w:t>
      </w:r>
    </w:p>
    <w:p>
      <w:pPr>
        <w:pStyle w:val="ListNumber"/>
      </w:pPr>
      <w:r>
        <w:t>Uji GET http://localhost:8080/api/v1/health dan halaman login.</w:t>
      </w:r>
    </w:p>
    <w:p>
      <w:pPr>
        <w:pStyle w:val="Heading3"/>
      </w:pPr>
      <w:r>
        <w:t>Kriteria keberhasilan</w:t>
      </w:r>
    </w:p>
    <w:p>
      <w:pPr>
        <w:pStyle w:val="ListBullet"/>
      </w:pPr>
      <w:r>
        <w:t>Health merespons HTTP 200 dan database connected.</w:t>
      </w:r>
    </w:p>
    <w:p>
      <w:pPr>
        <w:pStyle w:val="ListBullet"/>
      </w:pPr>
      <w:r>
        <w:t>Login web dan API berjalan pada database nonproduksi.</w:t>
      </w:r>
    </w:p>
    <w:p>
      <w:pPr>
        <w:pStyle w:val="ListBullet"/>
      </w:pPr>
      <w:r>
        <w:t>schema_migrations cocok dengan migration yang dijalankan.</w:t>
      </w:r>
    </w:p>
    <w:p>
      <w:pPr>
        <w:pStyle w:val="Heading3"/>
      </w:pPr>
      <w:r>
        <w:t>Standar kualitas dan kendali</w:t>
      </w:r>
    </w:p>
    <w:p>
      <w:pPr>
        <w:pStyle w:val="ListBullet"/>
      </w:pPr>
      <w:r>
        <w:t>Tidak menggunakan data/credential produksi.</w:t>
      </w:r>
    </w:p>
    <w:p>
      <w:pPr>
        <w:pStyle w:val="ListBullet"/>
      </w:pPr>
      <w:r>
        <w:t>Error log tidak berisi secret; upload directory writable hanya oleh akun layanan.</w:t>
      </w:r>
    </w:p>
    <w:p>
      <w:r>
        <w:rPr>
          <w:b/>
        </w:rPr>
        <w:t xml:space="preserve">Rekaman/bukti: </w:t>
      </w:r>
      <w:r>
        <w:t>Log instalasi, output migrate, screenshot/hasil health.</w:t>
      </w:r>
    </w:p>
    <w:tbl>
      <w:tblPr>
        <w:tblW w:type="auto" w:w="0"/>
        <w:jc w:val="center"/>
        <w:tblLook w:firstColumn="1" w:firstRow="1" w:lastColumn="0" w:lastRow="0" w:noHBand="0" w:noVBand="1" w:val="04A0"/>
      </w:tblPr>
      <w:tblGrid>
        <w:gridCol w:w="9878"/>
      </w:tblGrid>
      <w:tr>
        <w:trPr>
          <w:tblHeader w:val="true"/>
        </w:trPr>
        <w:tc>
          <w:tcPr>
            <w:tcW w:type="dxa" w:w="9878"/>
            <w:shd w:fill="F9E2E2"/>
            <w:tcMar>
              <w:top w:w="150" w:type="dxa"/>
              <w:start w:w="180" w:type="dxa"/>
              <w:bottom w:w="150" w:type="dxa"/>
              <w:end w:w="180" w:type="dxa"/>
            </w:tcMar>
          </w:tcPr>
          <w:p>
            <w:r/>
            <w:r>
              <w:rPr>
                <w:b/>
                <w:color w:val="A63D40"/>
              </w:rPr>
              <w:t xml:space="preserve">PERHATIAN  </w:t>
            </w:r>
            <w:r>
              <w:t>Pengecualian/Eskalasi. Jika migration gagal, hentikan. Jangan mengedit migration yang sudah tercatat; identifikasi dependency atau buat migration korektif append-only.</w:t>
            </w:r>
          </w:p>
        </w:tc>
      </w:tr>
    </w:tbl>
    <w:p>
      <w:pPr>
        <w:spacing w:after="0"/>
      </w:pPr>
    </w:p>
    <w:p>
      <w:pPr>
        <w:pStyle w:val="Heading2"/>
      </w:pPr>
      <w:r>
        <w:t>SOP-INS-03 — Deployment Produksi Backend v1</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Menerbitkan versi yang telah disetujui secara aman.</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Administrator Sistem + QA</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Backup terverifikasi; rilis bertag; change ticket; rollback plan.</w:t>
            </w:r>
          </w:p>
        </w:tc>
      </w:tr>
    </w:tbl>
    <w:p>
      <w:pPr>
        <w:spacing w:after="0"/>
      </w:pPr>
    </w:p>
    <w:p>
      <w:pPr>
        <w:pStyle w:val="Heading3"/>
      </w:pPr>
      <w:r>
        <w:t>Langkah kerja</w:t>
      </w:r>
    </w:p>
    <w:p>
      <w:pPr>
        <w:pStyle w:val="ListNumber"/>
      </w:pPr>
      <w:r>
        <w:t>Aktifkan maintenance window sesuai kebijakan organisasi dan konfirmasi backup database/upload terbaru.</w:t>
      </w:r>
    </w:p>
    <w:p>
      <w:pPr>
        <w:pStyle w:val="ListNumber"/>
      </w:pPr>
      <w:r>
        <w:t>Deploy artefak rilis ke direktori versi baru; jalankan composer install --no-dev --optimize-autoloader.</w:t>
      </w:r>
    </w:p>
    <w:p>
      <w:pPr>
        <w:pStyle w:val="ListNumber"/>
      </w:pPr>
      <w:r>
        <w:t>Pasang backend/.env dari secret store, bukan repository; gunakan APP_ENV=production, APP_DEBUG=false, URL HTTPS, password DB kuat, dan JWT_SECRET acak.</w:t>
      </w:r>
    </w:p>
    <w:p>
      <w:pPr>
        <w:pStyle w:val="ListNumber"/>
      </w:pPr>
      <w:r>
        <w:t>Atur owner/permission: source read-only bagi proses web; storage/log dan public/assets/uploads writable; .env terbatas.</w:t>
      </w:r>
    </w:p>
    <w:p>
      <w:pPr>
        <w:pStyle w:val="ListNumber"/>
      </w:pPr>
      <w:r>
        <w:t>Jalankan migration append-only setelah dry review serta pencocokan schema_migrations.</w:t>
      </w:r>
    </w:p>
    <w:p>
      <w:pPr>
        <w:pStyle w:val="ListNumber"/>
      </w:pPr>
      <w:r>
        <w:t>Arahkan symlink/release pointer atau virtual host ke backend/public dan reload PHP-FPM/web server.</w:t>
      </w:r>
    </w:p>
    <w:p>
      <w:pPr>
        <w:pStyle w:val="ListNumber"/>
      </w:pPr>
      <w:r>
        <w:t>Jalankan smoke test: health, login, must-change-password, ownership Petugas A/B, buat draf, submit, verifikasi, dashboard, upload, ekspor, dan logout.</w:t>
      </w:r>
    </w:p>
    <w:p>
      <w:pPr>
        <w:pStyle w:val="ListNumber"/>
      </w:pPr>
      <w:r>
        <w:t>Tutup maintenance window setelah metrik stabil dan approver menerima hasil.</w:t>
      </w:r>
    </w:p>
    <w:p>
      <w:pPr>
        <w:pStyle w:val="Heading3"/>
      </w:pPr>
      <w:r>
        <w:t>Kriteria keberhasilan</w:t>
      </w:r>
    </w:p>
    <w:p>
      <w:pPr>
        <w:pStyle w:val="ListBullet"/>
      </w:pPr>
      <w:r>
        <w:t>HTTPS valid; health 200; database connected.</w:t>
      </w:r>
    </w:p>
    <w:p>
      <w:pPr>
        <w:pStyle w:val="ListBullet"/>
      </w:pPr>
      <w:r>
        <w:t>Tidak ada error kritis pada log; workflow inti dan kontrol akses lulus.</w:t>
      </w:r>
    </w:p>
    <w:p>
      <w:pPr>
        <w:pStyle w:val="ListBullet"/>
      </w:pPr>
      <w:r>
        <w:t>Rollback dapat dijalankan dari artefak dan backup yang diketahui baik.</w:t>
      </w:r>
    </w:p>
    <w:p>
      <w:pPr>
        <w:pStyle w:val="Heading3"/>
      </w:pPr>
      <w:r>
        <w:t>Standar kualitas dan kendali</w:t>
      </w:r>
    </w:p>
    <w:p>
      <w:pPr>
        <w:pStyle w:val="ListBullet"/>
      </w:pPr>
      <w:r>
        <w:t>Zero secret exposure; APP_DEBUG=false; least privilege; backup immutable/off-site.</w:t>
      </w:r>
    </w:p>
    <w:p>
      <w:pPr>
        <w:pStyle w:val="ListBullet"/>
      </w:pPr>
      <w:r>
        <w:t>Perubahan hanya versi yang disetujui; bukti smoke test lengkap.</w:t>
      </w:r>
    </w:p>
    <w:p>
      <w:r>
        <w:rPr>
          <w:b/>
        </w:rPr>
        <w:t xml:space="preserve">Rekaman/bukti: </w:t>
      </w:r>
      <w:r>
        <w:t>Change ticket, hash/tag rilis, log deploy, hasil smoke test, persetujuan go-live.</w:t>
      </w:r>
    </w:p>
    <w:tbl>
      <w:tblPr>
        <w:tblW w:type="auto" w:w="0"/>
        <w:jc w:val="center"/>
        <w:tblLook w:firstColumn="1" w:firstRow="1" w:lastColumn="0" w:lastRow="0" w:noHBand="0" w:noVBand="1" w:val="04A0"/>
      </w:tblPr>
      <w:tblGrid>
        <w:gridCol w:w="9878"/>
      </w:tblGrid>
      <w:tr>
        <w:trPr>
          <w:tblHeader w:val="true"/>
        </w:trPr>
        <w:tc>
          <w:tcPr>
            <w:tcW w:type="dxa" w:w="9878"/>
            <w:shd w:fill="F9E2E2"/>
            <w:tcMar>
              <w:top w:w="150" w:type="dxa"/>
              <w:start w:w="180" w:type="dxa"/>
              <w:bottom w:w="150" w:type="dxa"/>
              <w:end w:w="180" w:type="dxa"/>
            </w:tcMar>
          </w:tcPr>
          <w:p>
            <w:r/>
            <w:r>
              <w:rPr>
                <w:b/>
                <w:color w:val="A63D40"/>
              </w:rPr>
              <w:t xml:space="preserve">PERHATIAN  </w:t>
            </w:r>
            <w:r>
              <w:t>Pengecualian/Eskalasi. Rollback segera bila migration korup, health gagal berulang, login/ownership rusak, atau error rate melewati ambang organisasi.</w:t>
            </w:r>
          </w:p>
        </w:tc>
      </w:tr>
    </w:tbl>
    <w:p>
      <w:pPr>
        <w:spacing w:after="0"/>
      </w:pPr>
    </w:p>
    <w:p>
      <w:pPr>
        <w:pStyle w:val="Heading2"/>
      </w:pPr>
      <w:r>
        <w:t>SOP-INS-04 — Konfigurasi Aplikasi Android</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Menghubungkan Flutter Android ke API Backend v1 yang benar.</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Developer Mobile/Administrator Sistem</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Flutter 3.x, Android SDK API 24+, endpoint HTTPS aktif.</w:t>
            </w:r>
          </w:p>
        </w:tc>
      </w:tr>
    </w:tbl>
    <w:p>
      <w:pPr>
        <w:spacing w:after="0"/>
      </w:pPr>
    </w:p>
    <w:p>
      <w:pPr>
        <w:pStyle w:val="Heading3"/>
      </w:pPr>
      <w:r>
        <w:t>Langkah kerja</w:t>
      </w:r>
    </w:p>
    <w:p>
      <w:pPr>
        <w:pStyle w:val="ListNumber"/>
      </w:pPr>
      <w:r>
        <w:t>Dari direktori mobile jalankan flutter pub get.</w:t>
      </w:r>
    </w:p>
    <w:p>
      <w:pPr>
        <w:pStyle w:val="ListNumber"/>
      </w:pPr>
      <w:r>
        <w:t>Tetapkan API_BASE_URL ke https://&lt;domain&gt;/api/v1 melalui --dart-define; emulator lokal memakai http://10.0.2.2:8080/api/v1.</w:t>
      </w:r>
    </w:p>
    <w:p>
      <w:pPr>
        <w:pStyle w:val="ListNumber"/>
      </w:pPr>
      <w:r>
        <w:t>Untuk FCM, pasang google-services.json melalui secret/artifact management dan aktifkan FCM hanya setelah backend dikonfigurasi.</w:t>
      </w:r>
    </w:p>
    <w:p>
      <w:pPr>
        <w:pStyle w:val="ListNumber"/>
      </w:pPr>
      <w:r>
        <w:t>Build APK/AAB sesuai profil; tandatangani release menggunakan keystore yang disimpan di secret store.</w:t>
      </w:r>
    </w:p>
    <w:p>
      <w:pPr>
        <w:pStyle w:val="ListNumber"/>
      </w:pPr>
      <w:r>
        <w:t>Uji login, pergantian password, GPS, kamera, draf offline, sinkronisasi/idempotensi, notifikasi, dan logout pada perangkat uji.</w:t>
      </w:r>
    </w:p>
    <w:p>
      <w:pPr>
        <w:pStyle w:val="Heading3"/>
      </w:pPr>
      <w:r>
        <w:t>Kriteria keberhasilan</w:t>
      </w:r>
    </w:p>
    <w:p>
      <w:pPr>
        <w:pStyle w:val="ListBullet"/>
      </w:pPr>
      <w:r>
        <w:t>Aplikasi terhubung ke lingkungan yang dimaksud dan sertifikat valid.</w:t>
      </w:r>
    </w:p>
    <w:p>
      <w:pPr>
        <w:pStyle w:val="ListBullet"/>
      </w:pPr>
      <w:r>
        <w:t>Tidak ada URL dev/secret/keystore di artefak publik.</w:t>
      </w:r>
    </w:p>
    <w:p>
      <w:pPr>
        <w:pStyle w:val="ListBullet"/>
      </w:pPr>
      <w:r>
        <w:t>Retry offline tidak membuat laporan duplikat.</w:t>
      </w:r>
    </w:p>
    <w:p>
      <w:pPr>
        <w:pStyle w:val="Heading3"/>
      </w:pPr>
      <w:r>
        <w:t>Standar kualitas dan kendali</w:t>
      </w:r>
    </w:p>
    <w:p>
      <w:pPr>
        <w:pStyle w:val="ListBullet"/>
      </w:pPr>
      <w:r>
        <w:t>Build reproducible dan versionCode/versionName terdokumentasi.</w:t>
      </w:r>
    </w:p>
    <w:p>
      <w:pPr>
        <w:pStyle w:val="ListBullet"/>
      </w:pPr>
      <w:r>
        <w:t>Izin GPS/kamera diminta saat perlu dan penolakan izin ditangani.</w:t>
      </w:r>
    </w:p>
    <w:p>
      <w:r>
        <w:rPr>
          <w:b/>
        </w:rPr>
        <w:t xml:space="preserve">Rekaman/bukti: </w:t>
      </w:r>
      <w:r>
        <w:t>Build log, checksum APK/AAB, hasil uji perangkat, release note.</w:t>
      </w:r>
    </w:p>
    <w:p>
      <w:pPr>
        <w:pStyle w:val="Heading1"/>
      </w:pPr>
      <w:r>
        <w:t>4. Pengelolaan Pengguna dan Akses</w:t>
      </w:r>
    </w:p>
    <w:tbl>
      <w:tblPr>
        <w:tblW w:type="auto" w:w="0"/>
        <w:jc w:val="center"/>
        <w:tblLook w:firstColumn="1" w:firstRow="1" w:lastColumn="0" w:lastRow="0" w:noHBand="0" w:noVBand="1" w:val="04A0"/>
      </w:tblPr>
      <w:tblGrid>
        <w:gridCol w:w="9878"/>
      </w:tblGrid>
      <w:tr>
        <w:trPr>
          <w:tblHeader w:val="true"/>
        </w:trPr>
        <w:tc>
          <w:tcPr>
            <w:tcW w:type="dxa" w:w="9878"/>
            <w:shd w:fill="DDEFE5"/>
            <w:tcMar>
              <w:top w:w="150" w:type="dxa"/>
              <w:start w:w="180" w:type="dxa"/>
              <w:bottom w:w="150" w:type="dxa"/>
              <w:end w:w="180" w:type="dxa"/>
            </w:tcMar>
          </w:tcPr>
          <w:p>
            <w:r/>
            <w:r>
              <w:rPr>
                <w:b/>
                <w:color w:val="1F6B45"/>
              </w:rPr>
              <w:t xml:space="preserve">CATATAN  </w:t>
            </w:r>
            <w:r>
              <w:t>Registrasi pengguna. JAGAPADI saat ini menggunakan provisioning akun oleh Admin. Pendaftaran mandiri publik tidak dijadikan prosedur baku. Permintaan akun harus melalui otorisasi organisasi.</w:t>
            </w:r>
          </w:p>
        </w:tc>
      </w:tr>
    </w:tbl>
    <w:p>
      <w:pPr>
        <w:spacing w:after="0"/>
      </w:pPr>
    </w:p>
    <w:p>
      <w:pPr>
        <w:pStyle w:val="Heading2"/>
      </w:pPr>
      <w:r>
        <w:t>SOP-USR-01 — Permintaan dan Registrasi/Provisioning Akun</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Membuat akun yang sah dengan role dan wilayah kerja tepat.</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Pemohon + Atasan + Admin Aplikasi</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Form permintaan disetujui; identitas dan kebutuhan akses terverifikasi.</w:t>
            </w:r>
          </w:p>
        </w:tc>
      </w:tr>
    </w:tbl>
    <w:p>
      <w:pPr>
        <w:spacing w:after="0"/>
      </w:pPr>
    </w:p>
    <w:p>
      <w:pPr>
        <w:pStyle w:val="Heading3"/>
      </w:pPr>
      <w:r>
        <w:t>Langkah kerja</w:t>
      </w:r>
    </w:p>
    <w:p>
      <w:pPr>
        <w:pStyle w:val="ListNumber"/>
      </w:pPr>
      <w:r>
        <w:t>Pemohon/atasan mengirim nama, username yang diusulkan, unit, wilayah kerja, role, kontak, tanggal mulai/akhir akses, dan alasan bisnis melalui kanal resmi.</w:t>
      </w:r>
    </w:p>
    <w:p>
      <w:pPr>
        <w:pStyle w:val="ListNumber"/>
      </w:pPr>
      <w:r>
        <w:t>Admin memverifikasi tidak ada akun ganda dan memetakan kebutuhan ke role minimum yang diizinkan middleware.</w:t>
      </w:r>
    </w:p>
    <w:p>
      <w:pPr>
        <w:pStyle w:val="ListNumber"/>
      </w:pPr>
      <w:r>
        <w:t>Buat akun melalui menu pengelolaan user/admin yang tersedia pada runtime aktif; jangan menerima role dari client tanpa validasi server.</w:t>
      </w:r>
    </w:p>
    <w:p>
      <w:pPr>
        <w:pStyle w:val="ListNumber"/>
      </w:pPr>
      <w:r>
        <w:t>Tetapkan password sementara kuat, aktifkan must_change_password, dan jangan mengirim username serta password melalui kanal yang sama.</w:t>
      </w:r>
    </w:p>
    <w:p>
      <w:pPr>
        <w:pStyle w:val="ListNumber"/>
      </w:pPr>
      <w:r>
        <w:t>Catat approver, pembuat akun, role, wilayah, dan masa berlaku akses.</w:t>
      </w:r>
    </w:p>
    <w:p>
      <w:pPr>
        <w:pStyle w:val="ListNumber"/>
      </w:pPr>
      <w:r>
        <w:t>Minta pengguna login dan mengganti password pada kesempatan pertama.</w:t>
      </w:r>
    </w:p>
    <w:p>
      <w:pPr>
        <w:pStyle w:val="Heading3"/>
      </w:pPr>
      <w:r>
        <w:t>Kriteria keberhasilan</w:t>
      </w:r>
    </w:p>
    <w:p>
      <w:pPr>
        <w:pStyle w:val="ListBullet"/>
      </w:pPr>
      <w:r>
        <w:t>Akun aktif hanya setelah persetujuan dan role sesuai tugas.</w:t>
      </w:r>
    </w:p>
    <w:p>
      <w:pPr>
        <w:pStyle w:val="ListBullet"/>
      </w:pPr>
      <w:r>
        <w:t>Pengguna berhasil login lalu mengganti password sementara.</w:t>
      </w:r>
    </w:p>
    <w:p>
      <w:pPr>
        <w:pStyle w:val="ListBullet"/>
      </w:pPr>
      <w:r>
        <w:t>Tidak ada akun ganda atau akses lintas wilayah tanpa dasar.</w:t>
      </w:r>
    </w:p>
    <w:p>
      <w:pPr>
        <w:pStyle w:val="Heading3"/>
      </w:pPr>
      <w:r>
        <w:t>Standar kualitas dan kendali</w:t>
      </w:r>
    </w:p>
    <w:p>
      <w:pPr>
        <w:pStyle w:val="ListBullet"/>
      </w:pPr>
      <w:r>
        <w:t>SLA provisioning mengikuti kebijakan organisasi.</w:t>
      </w:r>
    </w:p>
    <w:p>
      <w:pPr>
        <w:pStyle w:val="ListBullet"/>
      </w:pPr>
      <w:r>
        <w:t>Password tidak dicatat pada tiket/log; bukti approval dapat diaudit.</w:t>
      </w:r>
    </w:p>
    <w:p>
      <w:r>
        <w:rPr>
          <w:b/>
        </w:rPr>
        <w:t xml:space="preserve">Rekaman/bukti: </w:t>
      </w:r>
      <w:r>
        <w:t>Form permintaan, approval, audit user, konfirmasi aktivasi.</w:t>
      </w:r>
    </w:p>
    <w:p>
      <w:pPr>
        <w:pStyle w:val="Heading2"/>
      </w:pPr>
      <w:r>
        <w:t>SOP-USR-02 — Verifikasi dan Aktivasi Akun</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Memastikan pemilik akun sah dan kredensial sementara tidak bertahan.</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Pengguna + Admin/Helpdesk</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Akun sudah diprovision dan kanal kontak terverifikasi.</w:t>
            </w:r>
          </w:p>
        </w:tc>
      </w:tr>
    </w:tbl>
    <w:p>
      <w:pPr>
        <w:spacing w:after="0"/>
      </w:pPr>
    </w:p>
    <w:p>
      <w:pPr>
        <w:pStyle w:val="Heading3"/>
      </w:pPr>
      <w:r>
        <w:t>Langkah kerja</w:t>
      </w:r>
    </w:p>
    <w:p>
      <w:pPr>
        <w:pStyle w:val="ListNumber"/>
      </w:pPr>
      <w:r>
        <w:t>Pengguna menerima username dan instruksi akses melalui kanal resmi.</w:t>
      </w:r>
    </w:p>
    <w:p>
      <w:pPr>
        <w:pStyle w:val="ListNumber"/>
      </w:pPr>
      <w:r>
        <w:t>Pengguna login melalui HTTPS menggunakan password sementara.</w:t>
      </w:r>
    </w:p>
    <w:p>
      <w:pPr>
        <w:pStyle w:val="ListNumber"/>
      </w:pPr>
      <w:r>
        <w:t>Jika must_change_password aktif, pengguna hanya boleh mengakses ganti password dan logout.</w:t>
      </w:r>
    </w:p>
    <w:p>
      <w:pPr>
        <w:pStyle w:val="ListNumber"/>
      </w:pPr>
      <w:r>
        <w:t>Buat password baru sesuai kebijakan, konfirmasikan, lalu login ulang.</w:t>
      </w:r>
    </w:p>
    <w:p>
      <w:pPr>
        <w:pStyle w:val="ListNumber"/>
      </w:pPr>
      <w:r>
        <w:t>Admin memastikan status aktif, role, dan wilayah tampil benar; lakukan uji akses positif dan negatif.</w:t>
      </w:r>
    </w:p>
    <w:p>
      <w:pPr>
        <w:pStyle w:val="Heading3"/>
      </w:pPr>
      <w:r>
        <w:t>Kriteria keberhasilan</w:t>
      </w:r>
    </w:p>
    <w:p>
      <w:pPr>
        <w:pStyle w:val="ListBullet"/>
      </w:pPr>
      <w:r>
        <w:t>Password sementara tidak lagi berlaku.</w:t>
      </w:r>
    </w:p>
    <w:p>
      <w:pPr>
        <w:pStyle w:val="ListBullet"/>
      </w:pPr>
      <w:r>
        <w:t>Halaman/fitur sesuai role tersedia; fitur terlarang menghasilkan 403/404 atau tidak tampil.</w:t>
      </w:r>
    </w:p>
    <w:p>
      <w:pPr>
        <w:pStyle w:val="ListBullet"/>
      </w:pPr>
      <w:r>
        <w:t>Tidak ada sesi/token lama yang tetap sah setelah perubahan sensitif.</w:t>
      </w:r>
    </w:p>
    <w:p>
      <w:pPr>
        <w:pStyle w:val="Heading3"/>
      </w:pPr>
      <w:r>
        <w:t>Standar kualitas dan kendali</w:t>
      </w:r>
    </w:p>
    <w:p>
      <w:pPr>
        <w:pStyle w:val="ListBullet"/>
      </w:pPr>
      <w:r>
        <w:t>Tidak membocorkan apakah username tertentu ada pada pesan login publik.</w:t>
      </w:r>
    </w:p>
    <w:p>
      <w:pPr>
        <w:pStyle w:val="ListBullet"/>
      </w:pPr>
      <w:r>
        <w:t>Percobaan gagal dibatasi dan tercatat tanpa password/token.</w:t>
      </w:r>
    </w:p>
    <w:p>
      <w:r>
        <w:rPr>
          <w:b/>
        </w:rPr>
        <w:t xml:space="preserve">Rekaman/bukti: </w:t>
      </w:r>
      <w:r>
        <w:t>Audit login, perubahan password, checklist role.</w:t>
      </w:r>
    </w:p>
    <w:p>
      <w:pPr>
        <w:pStyle w:val="Heading2"/>
      </w:pPr>
      <w:r>
        <w:t>SOP-USR-03 — Perubahan Role, Wilayah, dan Penonaktifan</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Menjaga akses tetap sesuai status kepegawaian dan tugas.</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Admin Aplikasi</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Permintaan perubahan/terminasi disetujui.</w:t>
            </w:r>
          </w:p>
        </w:tc>
      </w:tr>
    </w:tbl>
    <w:p>
      <w:pPr>
        <w:spacing w:after="0"/>
      </w:pPr>
    </w:p>
    <w:p>
      <w:pPr>
        <w:pStyle w:val="Heading3"/>
      </w:pPr>
      <w:r>
        <w:t>Langkah kerja</w:t>
      </w:r>
    </w:p>
    <w:p>
      <w:pPr>
        <w:pStyle w:val="ListNumber"/>
      </w:pPr>
      <w:r>
        <w:t>Validasi identitas akun, alasan, role lama/baru, wilayah, waktu efektif, serta dampak kepemilikan laporan.</w:t>
      </w:r>
    </w:p>
    <w:p>
      <w:pPr>
        <w:pStyle w:val="ListNumber"/>
      </w:pPr>
      <w:r>
        <w:t>Lakukan perubahan melalui fungsi Admin yang sah; jangan mengubah audit trail atau pemilik laporan historis tanpa kebijakan migrasi data.</w:t>
      </w:r>
    </w:p>
    <w:p>
      <w:pPr>
        <w:pStyle w:val="ListNumber"/>
      </w:pPr>
      <w:r>
        <w:t>Naikkan token version/revoke sesi sesuai implementasi agar JWT/sesi lama tidak terus berlaku.</w:t>
      </w:r>
    </w:p>
    <w:p>
      <w:pPr>
        <w:pStyle w:val="ListNumber"/>
      </w:pPr>
      <w:r>
        <w:t>Untuk terminasi, nonaktifkan akun segera pada waktu efektif dan hapus device token aktif bila diperlukan.</w:t>
      </w:r>
    </w:p>
    <w:p>
      <w:pPr>
        <w:pStyle w:val="ListNumber"/>
      </w:pPr>
      <w:r>
        <w:t>Uji bahwa akses lama ditolak dan akses baru tepat; beri tahu pemilik proses.</w:t>
      </w:r>
    </w:p>
    <w:p>
      <w:pPr>
        <w:pStyle w:val="Heading3"/>
      </w:pPr>
      <w:r>
        <w:t>Kriteria keberhasilan</w:t>
      </w:r>
    </w:p>
    <w:p>
      <w:pPr>
        <w:pStyle w:val="ListBullet"/>
      </w:pPr>
      <w:r>
        <w:t>Perubahan efektif sesuai waktu yang disetujui.</w:t>
      </w:r>
    </w:p>
    <w:p>
      <w:pPr>
        <w:pStyle w:val="ListBullet"/>
      </w:pPr>
      <w:r>
        <w:t>Token/sesi lama tidak dapat digunakan.</w:t>
      </w:r>
    </w:p>
    <w:p>
      <w:pPr>
        <w:pStyle w:val="ListBullet"/>
      </w:pPr>
      <w:r>
        <w:t>Riwayat data tetap utuh dan dapat diaudit.</w:t>
      </w:r>
    </w:p>
    <w:p>
      <w:pPr>
        <w:pStyle w:val="Heading3"/>
      </w:pPr>
      <w:r>
        <w:t>Standar kualitas dan kendali</w:t>
      </w:r>
    </w:p>
    <w:p>
      <w:pPr>
        <w:pStyle w:val="ListBullet"/>
      </w:pPr>
      <w:r>
        <w:t>Review akses berkala minimal triwulanan atau sesuai kebijakan instansi.</w:t>
      </w:r>
    </w:p>
    <w:p>
      <w:pPr>
        <w:pStyle w:val="ListBullet"/>
      </w:pPr>
      <w:r>
        <w:t>Akun tidak aktif tidak dihapus bila diperlukan untuk referensi audit.</w:t>
      </w:r>
    </w:p>
    <w:p>
      <w:r>
        <w:rPr>
          <w:b/>
        </w:rPr>
        <w:t xml:space="preserve">Rekaman/bukti: </w:t>
      </w:r>
      <w:r>
        <w:t>Approval, audit perubahan user, hasil uji akses.</w:t>
      </w:r>
    </w:p>
    <w:p>
      <w:pPr>
        <w:pStyle w:val="Heading2"/>
      </w:pPr>
      <w:r>
        <w:t>SOP-USR-04 — Reset Password dan Pemulihan Akses</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Memulihkan akses tanpa mengambil alih identitas pengguna.</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Helpdesk/Admin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Identitas pemohon diverifikasi dengan metode organisasi.</w:t>
            </w:r>
          </w:p>
        </w:tc>
      </w:tr>
    </w:tbl>
    <w:p>
      <w:pPr>
        <w:spacing w:after="0"/>
      </w:pPr>
    </w:p>
    <w:p>
      <w:pPr>
        <w:pStyle w:val="Heading3"/>
      </w:pPr>
      <w:r>
        <w:t>Langkah kerja</w:t>
      </w:r>
    </w:p>
    <w:p>
      <w:pPr>
        <w:pStyle w:val="ListNumber"/>
      </w:pPr>
      <w:r>
        <w:t>Terima tiket tanpa meminta password, JWT, cookie, atau kode rahasia pengguna.</w:t>
      </w:r>
    </w:p>
    <w:p>
      <w:pPr>
        <w:pStyle w:val="ListNumber"/>
      </w:pPr>
      <w:r>
        <w:t>Verifikasi identitas dan status akun melalui data yang telah disetujui; eskalasi jika mencurigakan.</w:t>
      </w:r>
    </w:p>
    <w:p>
      <w:pPr>
        <w:pStyle w:val="ListNumber"/>
      </w:pPr>
      <w:r>
        <w:t>Reset ke password sementara kuat dan aktifkan must_change_password; revoke sesi/token lama.</w:t>
      </w:r>
    </w:p>
    <w:p>
      <w:pPr>
        <w:pStyle w:val="ListNumber"/>
      </w:pPr>
      <w:r>
        <w:t>Sampaikan kredensial sementara melalui kanal aman terpisah.</w:t>
      </w:r>
    </w:p>
    <w:p>
      <w:pPr>
        <w:pStyle w:val="ListNumber"/>
      </w:pPr>
      <w:r>
        <w:t>Minta pengguna mengganti password dan konfirmasi akses pulih.</w:t>
      </w:r>
    </w:p>
    <w:p>
      <w:pPr>
        <w:pStyle w:val="Heading3"/>
      </w:pPr>
      <w:r>
        <w:t>Kriteria keberhasilan</w:t>
      </w:r>
    </w:p>
    <w:p>
      <w:pPr>
        <w:pStyle w:val="ListBullet"/>
      </w:pPr>
      <w:r>
        <w:t>Pengguna sah kembali masuk dan mengganti password.</w:t>
      </w:r>
    </w:p>
    <w:p>
      <w:pPr>
        <w:pStyle w:val="ListBullet"/>
      </w:pPr>
      <w:r>
        <w:t>Kredensial/sesi lama tidak berlaku.</w:t>
      </w:r>
    </w:p>
    <w:p>
      <w:pPr>
        <w:pStyle w:val="ListBullet"/>
      </w:pPr>
      <w:r>
        <w:t>Tidak ada rahasia di tiket atau log.</w:t>
      </w:r>
    </w:p>
    <w:p>
      <w:pPr>
        <w:pStyle w:val="Heading3"/>
      </w:pPr>
      <w:r>
        <w:t>Standar kualitas dan kendali</w:t>
      </w:r>
    </w:p>
    <w:p>
      <w:pPr>
        <w:pStyle w:val="ListBullet"/>
      </w:pPr>
      <w:r>
        <w:t>Seluruh reset memiliki tiket dan pelaksana.</w:t>
      </w:r>
    </w:p>
    <w:p>
      <w:pPr>
        <w:pStyle w:val="ListBullet"/>
      </w:pPr>
      <w:r>
        <w:t>Reset untuk akun Admin membutuhkan kontrol dua orang bila kebijakan organisasi mensyaratkan.</w:t>
      </w:r>
    </w:p>
    <w:p>
      <w:r>
        <w:rPr>
          <w:b/>
        </w:rPr>
        <w:t xml:space="preserve">Rekaman/bukti: </w:t>
      </w:r>
      <w:r>
        <w:t>Tiket reset, audit revokasi, konfirmasi pengguna.</w:t>
      </w:r>
    </w:p>
    <w:p>
      <w:pPr>
        <w:pStyle w:val="Heading1"/>
      </w:pPr>
      <w:r>
        <w:t>5. Operasional Pengguna</w:t>
      </w:r>
    </w:p>
    <w:p>
      <w:pPr>
        <w:pStyle w:val="Heading2"/>
      </w:pPr>
      <w:r>
        <w:t>SOP-OPS-01 — Login, Logout, dan Sesi</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Mengakses aplikasi secara aman pada web atau Android.</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Semua Pengguna</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Akun aktif; koneksi HTTPS; perangkat tepercaya.</w:t>
            </w:r>
          </w:p>
        </w:tc>
      </w:tr>
    </w:tbl>
    <w:p>
      <w:pPr>
        <w:spacing w:after="0"/>
      </w:pPr>
    </w:p>
    <w:p>
      <w:pPr>
        <w:pStyle w:val="Heading3"/>
      </w:pPr>
      <w:r>
        <w:t>Langkah kerja</w:t>
      </w:r>
    </w:p>
    <w:p>
      <w:pPr>
        <w:pStyle w:val="ListNumber"/>
      </w:pPr>
      <w:r>
        <w:t>Buka URL resmi atau aplikasi resmi; periksa domain dan indikator HTTPS.</w:t>
      </w:r>
    </w:p>
    <w:p>
      <w:pPr>
        <w:pStyle w:val="ListNumber"/>
      </w:pPr>
      <w:r>
        <w:t>Masukkan username dan password. Jangan bagikan kredensial atau menyimpan di browser/perangkat bersama.</w:t>
      </w:r>
    </w:p>
    <w:p>
      <w:pPr>
        <w:pStyle w:val="ListNumber"/>
      </w:pPr>
      <w:r>
        <w:t>Selesaikan pergantian password bila diwajibkan.</w:t>
      </w:r>
    </w:p>
    <w:p>
      <w:pPr>
        <w:pStyle w:val="ListNumber"/>
      </w:pPr>
      <w:r>
        <w:t>Pastikan nama, role, dan lingkungan benar sebelum mengolah data.</w:t>
      </w:r>
    </w:p>
    <w:p>
      <w:pPr>
        <w:pStyle w:val="ListNumber"/>
      </w:pPr>
      <w:r>
        <w:t>Setelah selesai, gunakan Logout. Pada perangkat bersama, tutup browser dan jangan menyimpan file ekspor lokal.</w:t>
      </w:r>
    </w:p>
    <w:p>
      <w:pPr>
        <w:pStyle w:val="Heading3"/>
      </w:pPr>
      <w:r>
        <w:t>Kriteria keberhasilan</w:t>
      </w:r>
    </w:p>
    <w:p>
      <w:pPr>
        <w:pStyle w:val="ListBullet"/>
      </w:pPr>
      <w:r>
        <w:t>Dashboard sesuai role terbuka tanpa pesan autentikasi.</w:t>
      </w:r>
    </w:p>
    <w:p>
      <w:pPr>
        <w:pStyle w:val="ListBullet"/>
      </w:pPr>
      <w:r>
        <w:t>Logout mengakhiri sesi/token dan kembali ke layar login.</w:t>
      </w:r>
    </w:p>
    <w:p>
      <w:pPr>
        <w:pStyle w:val="Heading3"/>
      </w:pPr>
      <w:r>
        <w:t>Standar kualitas dan kendali</w:t>
      </w:r>
    </w:p>
    <w:p>
      <w:pPr>
        <w:pStyle w:val="ListBullet"/>
      </w:pPr>
      <w:r>
        <w:t>Pesan gagal login generik; 429 ditangani dengan menunggu sesuai arahan.</w:t>
      </w:r>
    </w:p>
    <w:p>
      <w:pPr>
        <w:pStyle w:val="ListBullet"/>
      </w:pPr>
      <w:r>
        <w:t>Sesi tidak ditinggalkan aktif pada perangkat umum.</w:t>
      </w:r>
    </w:p>
    <w:p>
      <w:r>
        <w:rPr>
          <w:b/>
        </w:rPr>
        <w:t xml:space="preserve">Rekaman/bukti: </w:t>
      </w:r>
      <w:r>
        <w:t>Audit login/logout; tiket bila gagal.</w:t>
      </w:r>
    </w:p>
    <w:p>
      <w:pPr>
        <w:pStyle w:val="Heading2"/>
      </w:pPr>
      <w:r>
        <w:t>SOP-OPS-02 — Penggunaan Dashboard Petugas</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Memantau pekerjaan pribadi tanpa kebocoran data pengguna lain.</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Petugas</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Login; role petugas; data laporan tersedia.</w:t>
            </w:r>
          </w:p>
        </w:tc>
      </w:tr>
    </w:tbl>
    <w:p>
      <w:pPr>
        <w:spacing w:after="0"/>
      </w:pPr>
    </w:p>
    <w:p>
      <w:pPr>
        <w:pStyle w:val="Heading3"/>
      </w:pPr>
      <w:r>
        <w:t>Langkah kerja</w:t>
      </w:r>
    </w:p>
    <w:p>
      <w:pPr>
        <w:pStyle w:val="ListNumber"/>
      </w:pPr>
      <w:r>
        <w:t>Buka Dashboard dan tinjau kartu ringkasan status, laporan terbaru, grafik, dan notifikasi.</w:t>
      </w:r>
    </w:p>
    <w:p>
      <w:pPr>
        <w:pStyle w:val="ListNumber"/>
      </w:pPr>
      <w:r>
        <w:t>Gunakan filter jenis/tanggal/status sesuai kebutuhan; ingat agregat resmi mengecualikan Draf secara default.</w:t>
      </w:r>
    </w:p>
    <w:p>
      <w:pPr>
        <w:pStyle w:val="ListNumber"/>
      </w:pPr>
      <w:r>
        <w:t>Klik item untuk membuka detail; pastikan laporan adalah milik sendiri.</w:t>
      </w:r>
    </w:p>
    <w:p>
      <w:pPr>
        <w:pStyle w:val="ListNumber"/>
      </w:pPr>
      <w:r>
        <w:t>Jika angka tampak lama, segarkan halaman dan catat waktu mutasi terakhir sebelum melapor.</w:t>
      </w:r>
    </w:p>
    <w:p>
      <w:pPr>
        <w:pStyle w:val="Heading3"/>
      </w:pPr>
      <w:r>
        <w:t>Kriteria keberhasilan</w:t>
      </w:r>
    </w:p>
    <w:p>
      <w:pPr>
        <w:pStyle w:val="ListBullet"/>
      </w:pPr>
      <w:r>
        <w:t>Kartu dan daftar hanya memuat scope pengguna terautentikasi.</w:t>
      </w:r>
    </w:p>
    <w:p>
      <w:pPr>
        <w:pStyle w:val="ListBullet"/>
      </w:pPr>
      <w:r>
        <w:t>Jumlah per status konsisten dengan daftar setelah filter yang sama.</w:t>
      </w:r>
    </w:p>
    <w:p>
      <w:pPr>
        <w:pStyle w:val="Heading3"/>
      </w:pPr>
      <w:r>
        <w:t>Standar kualitas dan kendali</w:t>
      </w:r>
    </w:p>
    <w:p>
      <w:pPr>
        <w:pStyle w:val="ListBullet"/>
      </w:pPr>
      <w:r>
        <w:t>Cache key memuat role/user; cache diinvalidasi setelah mutasi.</w:t>
      </w:r>
    </w:p>
    <w:p>
      <w:pPr>
        <w:pStyle w:val="ListBullet"/>
      </w:pPr>
      <w:r>
        <w:t>Tidak ada data Petugas B pada sesi Petugas A.</w:t>
      </w:r>
    </w:p>
    <w:p>
      <w:r>
        <w:rPr>
          <w:b/>
        </w:rPr>
        <w:t xml:space="preserve">Rekaman/bukti: </w:t>
      </w:r>
      <w:r>
        <w:t>Screenshot tanpa data sensitif, parameter filter, tiket anomali.</w:t>
      </w:r>
    </w:p>
    <w:p>
      <w:pPr>
        <w:pStyle w:val="Heading2"/>
      </w:pPr>
      <w:r>
        <w:t>SOP-OPS-03 — Pengelolaan Profil dan Password</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Menjaga informasi akun dan password tetap mutakhir.</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Pengguna</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Login aktif.</w:t>
            </w:r>
          </w:p>
        </w:tc>
      </w:tr>
    </w:tbl>
    <w:p>
      <w:pPr>
        <w:spacing w:after="0"/>
      </w:pPr>
    </w:p>
    <w:p>
      <w:pPr>
        <w:pStyle w:val="Heading3"/>
      </w:pPr>
      <w:r>
        <w:t>Langkah kerja</w:t>
      </w:r>
    </w:p>
    <w:p>
      <w:pPr>
        <w:pStyle w:val="ListNumber"/>
      </w:pPr>
      <w:r>
        <w:t>Buka Profil dan periksa nama/kontak yang ditampilkan.</w:t>
      </w:r>
    </w:p>
    <w:p>
      <w:pPr>
        <w:pStyle w:val="ListNumber"/>
      </w:pPr>
      <w:r>
        <w:t>Untuk perubahan data yang tidak dapat diedit sendiri, ajukan tiket ke Admin.</w:t>
      </w:r>
    </w:p>
    <w:p>
      <w:pPr>
        <w:pStyle w:val="ListNumber"/>
      </w:pPr>
      <w:r>
        <w:t>Pilih Ubah Password, masukkan password saat ini dan password baru sesuai kebijakan.</w:t>
      </w:r>
    </w:p>
    <w:p>
      <w:pPr>
        <w:pStyle w:val="ListNumber"/>
      </w:pPr>
      <w:r>
        <w:t>Logout dari perangkat lain bila dicurigai dan laporkan kejadian keamanan.</w:t>
      </w:r>
    </w:p>
    <w:p>
      <w:pPr>
        <w:pStyle w:val="Heading3"/>
      </w:pPr>
      <w:r>
        <w:t>Kriteria keberhasilan</w:t>
      </w:r>
    </w:p>
    <w:p>
      <w:pPr>
        <w:pStyle w:val="ListBullet"/>
      </w:pPr>
      <w:r>
        <w:t>Profil benar; password baru dapat digunakan.</w:t>
      </w:r>
    </w:p>
    <w:p>
      <w:pPr>
        <w:pStyle w:val="ListBullet"/>
      </w:pPr>
      <w:r>
        <w:t>Password lama dan token yang direvoke ditolak.</w:t>
      </w:r>
    </w:p>
    <w:p>
      <w:pPr>
        <w:pStyle w:val="Heading3"/>
      </w:pPr>
      <w:r>
        <w:t>Standar kualitas dan kendali</w:t>
      </w:r>
    </w:p>
    <w:p>
      <w:pPr>
        <w:pStyle w:val="ListBullet"/>
      </w:pPr>
      <w:r>
        <w:t>Password unik; tidak dikirim melalui chat/email biasa.</w:t>
      </w:r>
    </w:p>
    <w:p>
      <w:pPr>
        <w:pStyle w:val="ListBullet"/>
      </w:pPr>
      <w:r>
        <w:t>Perubahan sensitif tercatat tanpa nilai password.</w:t>
      </w:r>
    </w:p>
    <w:p>
      <w:r>
        <w:rPr>
          <w:b/>
        </w:rPr>
        <w:t xml:space="preserve">Rekaman/bukti: </w:t>
      </w:r>
      <w:r>
        <w:t>Audit perubahan profil/password.</w:t>
      </w:r>
    </w:p>
    <w:p>
      <w:pPr>
        <w:pStyle w:val="Heading1"/>
      </w:pPr>
      <w:r>
        <w:t>6. Pengelolaan Data dan Pelaporan</w:t>
      </w:r>
    </w:p>
    <w:p>
      <w:pPr>
        <w:pStyle w:val="Heading2"/>
      </w:pPr>
      <w:r>
        <w:t>6.1 Aturan Umum Semua Laporan</w:t>
      </w:r>
    </w:p>
    <w:p>
      <w:pPr>
        <w:pStyle w:val="ListBullet"/>
      </w:pPr>
      <w:r>
        <w:t>Jenis laporan aktif mencakup Hama/OPT, Irigasi, Pupuk, Panen, Cuaca, Alat &amp; Sarana, serta Laporan Lainnya sesuai runtime dan route yang tersedia.</w:t>
      </w:r>
    </w:p>
    <w:p>
      <w:pPr>
        <w:pStyle w:val="ListBullet"/>
      </w:pPr>
      <w:r>
        <w:t>Petugas hanya mengelola laporan miliknya; user_id, role, nomor laporan, verified_by, verified_at, catatan verifikasi, dan status administratif dari client tidak dipercaya.</w:t>
      </w:r>
    </w:p>
    <w:p>
      <w:pPr>
        <w:pStyle w:val="ListBullet"/>
      </w:pPr>
      <w:r>
        <w:t>Nomor laporan dibuat atomik ketika pertama kali menjadi Submitted; resubmit mempertahankan nomor lama.</w:t>
      </w:r>
    </w:p>
    <w:p>
      <w:pPr>
        <w:pStyle w:val="ListBullet"/>
      </w:pPr>
      <w:r>
        <w:t>Draf tidak masuk statistik, grafik, peta, analisis, atau ekspor resmi secara default.</w:t>
      </w:r>
    </w:p>
    <w:p>
      <w:pPr>
        <w:pStyle w:val="ListBullet"/>
      </w:pPr>
      <w:r>
        <w:t>Foto harus relevan, tidak memuat data pribadi yang tidak diperlukan, dan lolos validasi ukuran, magic bytes, MIME, ekstensi, serta penyimpanan non-executable.</w:t>
      </w:r>
    </w:p>
    <w:p>
      <w:pPr>
        <w:pStyle w:val="Heading2"/>
      </w:pPr>
      <w:r>
        <w:t>SOP-RPT-01 — Membuat dan Menyimpan Draf Laporan</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Merekam observasi lapangan tanpa menjadikannya data resmi sebelum lengkap.</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Petugas/Admin sesuai policy modul</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Login; wilayah/master data tersedia; izin GPS/kamera bila digunakan.</w:t>
            </w:r>
          </w:p>
        </w:tc>
      </w:tr>
    </w:tbl>
    <w:p>
      <w:pPr>
        <w:spacing w:after="0"/>
      </w:pPr>
    </w:p>
    <w:p>
      <w:pPr>
        <w:pStyle w:val="Heading3"/>
      </w:pPr>
      <w:r>
        <w:t>Langkah kerja</w:t>
      </w:r>
    </w:p>
    <w:p>
      <w:pPr>
        <w:pStyle w:val="ListNumber"/>
      </w:pPr>
      <w:r>
        <w:t>Pilih jenis laporan yang sesuai: Hama/OPT, Irigasi, Pupuk, Panen, Cuaca, Alat &amp; Sarana, atau Lainnya.</w:t>
      </w:r>
    </w:p>
    <w:p>
      <w:pPr>
        <w:pStyle w:val="ListNumber"/>
      </w:pPr>
      <w:r>
        <w:t>Isi tanggal observasi, wilayah, objek/komoditas, kondisi, ukuran/angka, koordinat, uraian, dan field wajib sesuai formulir.</w:t>
      </w:r>
    </w:p>
    <w:p>
      <w:pPr>
        <w:pStyle w:val="ListNumber"/>
      </w:pPr>
      <w:r>
        <w:t>Ambil koordinat; periksa akurasi dan koreksi/konfirmasi bila posisi tidak tepat.</w:t>
      </w:r>
    </w:p>
    <w:p>
      <w:pPr>
        <w:pStyle w:val="ListNumber"/>
      </w:pPr>
      <w:r>
        <w:t>Tambahkan foto relevan bila diperlukan; hindari dokumen identitas atau wajah tanpa kebutuhan.</w:t>
      </w:r>
    </w:p>
    <w:p>
      <w:pPr>
        <w:pStyle w:val="ListNumber"/>
      </w:pPr>
      <w:r>
        <w:t>Pilih Simpan Draf. Pada Android offline, pastikan indikator lokal tersimpan; saat koneksi kembali, jalankan sinkronisasi.</w:t>
      </w:r>
    </w:p>
    <w:p>
      <w:pPr>
        <w:pStyle w:val="ListNumber"/>
      </w:pPr>
      <w:r>
        <w:t>Buka kembali detail dan cocokkan nilai dengan catatan lapangan.</w:t>
      </w:r>
    </w:p>
    <w:p>
      <w:pPr>
        <w:pStyle w:val="Heading3"/>
      </w:pPr>
      <w:r>
        <w:t>Kriteria keberhasilan</w:t>
      </w:r>
    </w:p>
    <w:p>
      <w:pPr>
        <w:pStyle w:val="ListBullet"/>
      </w:pPr>
      <w:r>
        <w:t>Status Draf tampil; belum ada nomor laporan resmi bila ini submit pertama.</w:t>
      </w:r>
    </w:p>
    <w:p>
      <w:pPr>
        <w:pStyle w:val="ListBullet"/>
      </w:pPr>
      <w:r>
        <w:t>Data tersimpan pada server saat online atau antrean lokal aman saat offline.</w:t>
      </w:r>
    </w:p>
    <w:p>
      <w:pPr>
        <w:pStyle w:val="ListBullet"/>
      </w:pPr>
      <w:r>
        <w:t>Draf hanya terlihat oleh pemilik/Admin sesuai policy dan tidak masuk agregat resmi.</w:t>
      </w:r>
    </w:p>
    <w:p>
      <w:pPr>
        <w:pStyle w:val="Heading3"/>
      </w:pPr>
      <w:r>
        <w:t>Standar kualitas dan kendali</w:t>
      </w:r>
    </w:p>
    <w:p>
      <w:pPr>
        <w:pStyle w:val="ListBullet"/>
      </w:pPr>
      <w:r>
        <w:t>Field penting akurat; satu observasi tidak diduplikasi.</w:t>
      </w:r>
    </w:p>
    <w:p>
      <w:pPr>
        <w:pStyle w:val="ListBullet"/>
      </w:pPr>
      <w:r>
        <w:t>Retry memakai Idempotency-Key/operation ID pada API mobile.</w:t>
      </w:r>
    </w:p>
    <w:p>
      <w:pPr>
        <w:pStyle w:val="ListBullet"/>
      </w:pPr>
      <w:r>
        <w:t>Foto terbaca, relevan, dan tidak executable.</w:t>
      </w:r>
    </w:p>
    <w:p>
      <w:r>
        <w:rPr>
          <w:b/>
        </w:rPr>
        <w:t xml:space="preserve">Rekaman/bukti: </w:t>
      </w:r>
      <w:r>
        <w:t>ID draf/operation ID, timestamp, foto/geotag, catatan lapangan.</w:t>
      </w:r>
    </w:p>
    <w:tbl>
      <w:tblPr>
        <w:tblW w:type="auto" w:w="0"/>
        <w:jc w:val="center"/>
        <w:tblLook w:firstColumn="1" w:firstRow="1" w:lastColumn="0" w:lastRow="0" w:noHBand="0" w:noVBand="1" w:val="04A0"/>
      </w:tblPr>
      <w:tblGrid>
        <w:gridCol w:w="9878"/>
      </w:tblGrid>
      <w:tr>
        <w:trPr>
          <w:tblHeader w:val="true"/>
        </w:trPr>
        <w:tc>
          <w:tcPr>
            <w:tcW w:type="dxa" w:w="9878"/>
            <w:shd w:fill="F9E2E2"/>
            <w:tcMar>
              <w:top w:w="150" w:type="dxa"/>
              <w:start w:w="180" w:type="dxa"/>
              <w:bottom w:w="150" w:type="dxa"/>
              <w:end w:w="180" w:type="dxa"/>
            </w:tcMar>
          </w:tcPr>
          <w:p>
            <w:r/>
            <w:r>
              <w:rPr>
                <w:b/>
                <w:color w:val="A63D40"/>
              </w:rPr>
              <w:t xml:space="preserve">PERHATIAN  </w:t>
            </w:r>
            <w:r>
              <w:t>Pengecualian/Eskalasi. Jika sinkronisasi tidak pasti, jangan membuat laporan baru. Periksa antrean lokal dan daftar server terlebih dahulu.</w:t>
            </w:r>
          </w:p>
        </w:tc>
      </w:tr>
    </w:tbl>
    <w:p>
      <w:pPr>
        <w:spacing w:after="0"/>
      </w:pPr>
    </w:p>
    <w:p>
      <w:pPr>
        <w:pStyle w:val="Heading2"/>
      </w:pPr>
      <w:r>
        <w:t>SOP-RPT-02 — Mengedit, Menghapus, dan Mengunggah Foto</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Memperbaiki laporan yang masih boleh diubah dengan menjaga ownership.</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Pemilik laporan; Admin hanya sesuai policy</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Laporan Draf atau Ditolak dan policy modul mengizinkan edit/hapus.</w:t>
            </w:r>
          </w:p>
        </w:tc>
      </w:tr>
    </w:tbl>
    <w:p>
      <w:pPr>
        <w:spacing w:after="0"/>
      </w:pPr>
    </w:p>
    <w:p>
      <w:pPr>
        <w:pStyle w:val="Heading3"/>
      </w:pPr>
      <w:r>
        <w:t>Langkah kerja</w:t>
      </w:r>
    </w:p>
    <w:p>
      <w:pPr>
        <w:pStyle w:val="ListNumber"/>
      </w:pPr>
      <w:r>
        <w:t>Buka laporan dari daftar sendiri, bukan dengan mengganti ID pada URL.</w:t>
      </w:r>
    </w:p>
    <w:p>
      <w:pPr>
        <w:pStyle w:val="ListNumber"/>
      </w:pPr>
      <w:r>
        <w:t>Periksa status dan catatan penolakan; ubah hanya field yang diperlukan.</w:t>
      </w:r>
    </w:p>
    <w:p>
      <w:pPr>
        <w:pStyle w:val="ListNumber"/>
      </w:pPr>
      <w:r>
        <w:t>Tambah/hapus foto melalui aksi resmi; jangan mengunggah ekstensi ganda atau file hasil rename semata.</w:t>
      </w:r>
    </w:p>
    <w:p>
      <w:pPr>
        <w:pStyle w:val="ListNumber"/>
      </w:pPr>
      <w:r>
        <w:t>Simpan dan buka ulang detail.</w:t>
      </w:r>
    </w:p>
    <w:p>
      <w:pPr>
        <w:pStyle w:val="ListNumber"/>
      </w:pPr>
      <w:r>
        <w:t>Hapus hanya bila policy mengizinkan dan laporan belum menjadi record resmi; konfirmasikan target sebelum aksi.</w:t>
      </w:r>
    </w:p>
    <w:p>
      <w:pPr>
        <w:pStyle w:val="Heading3"/>
      </w:pPr>
      <w:r>
        <w:t>Kriteria keberhasilan</w:t>
      </w:r>
    </w:p>
    <w:p>
      <w:pPr>
        <w:pStyle w:val="ListBullet"/>
      </w:pPr>
      <w:r>
        <w:t>Perubahan hanya mengenai laporan target milik pengguna.</w:t>
      </w:r>
    </w:p>
    <w:p>
      <w:pPr>
        <w:pStyle w:val="ListBullet"/>
      </w:pPr>
      <w:r>
        <w:t>Status administratif dan nomor laporan tidak dapat dipaksakan dari client.</w:t>
      </w:r>
    </w:p>
    <w:p>
      <w:pPr>
        <w:pStyle w:val="ListBullet"/>
      </w:pPr>
      <w:r>
        <w:t>Foto lama/baru konsisten dan file yatim diminimalkan.</w:t>
      </w:r>
    </w:p>
    <w:p>
      <w:pPr>
        <w:pStyle w:val="Heading3"/>
      </w:pPr>
      <w:r>
        <w:t>Standar kualitas dan kendali</w:t>
      </w:r>
    </w:p>
    <w:p>
      <w:pPr>
        <w:pStyle w:val="ListBullet"/>
      </w:pPr>
      <w:r>
        <w:t>Akses lintas pemilik ditolak 403/404.</w:t>
      </w:r>
    </w:p>
    <w:p>
      <w:pPr>
        <w:pStyle w:val="ListBullet"/>
      </w:pPr>
      <w:r>
        <w:t>Mutasi web memakai CSRF dan method yang benar; API memakai JWT/idempotency.</w:t>
      </w:r>
    </w:p>
    <w:p>
      <w:r>
        <w:rPr>
          <w:b/>
        </w:rPr>
        <w:t xml:space="preserve">Rekaman/bukti: </w:t>
      </w:r>
      <w:r>
        <w:t>Audit update/delete/foto, ID laporan, tiket bila koreksi data resmi.</w:t>
      </w:r>
    </w:p>
    <w:p>
      <w:pPr>
        <w:pStyle w:val="Heading2"/>
      </w:pPr>
      <w:r>
        <w:t>SOP-RPT-03 — Submit Laporan</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Mengirim laporan lengkap ke antrian verifikasi.</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Pemilik laporan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Draf valid; koneksi tersedia; lampiran selesai.</w:t>
            </w:r>
          </w:p>
        </w:tc>
      </w:tr>
    </w:tbl>
    <w:p>
      <w:pPr>
        <w:spacing w:after="0"/>
      </w:pPr>
    </w:p>
    <w:p>
      <w:pPr>
        <w:pStyle w:val="Heading3"/>
      </w:pPr>
      <w:r>
        <w:t>Langkah kerja</w:t>
      </w:r>
    </w:p>
    <w:p>
      <w:pPr>
        <w:pStyle w:val="ListNumber"/>
      </w:pPr>
      <w:r>
        <w:t>Buka detail Draf dan lakukan pemeriksaan empat mata bila diwajibkan unit.</w:t>
      </w:r>
    </w:p>
    <w:p>
      <w:pPr>
        <w:pStyle w:val="ListNumber"/>
      </w:pPr>
      <w:r>
        <w:t>Pastikan tanggal, wilayah, jenis, angka, koordinat, narasi, dan foto benar.</w:t>
      </w:r>
    </w:p>
    <w:p>
      <w:pPr>
        <w:pStyle w:val="ListNumber"/>
      </w:pPr>
      <w:r>
        <w:t>Pilih Submit/Kirim dan konfirmasi.</w:t>
      </w:r>
    </w:p>
    <w:p>
      <w:pPr>
        <w:pStyle w:val="ListNumber"/>
      </w:pPr>
      <w:r>
        <w:t>Tunggu respons selesai; jangan menekan ulang berkali-kali.</w:t>
      </w:r>
    </w:p>
    <w:p>
      <w:pPr>
        <w:pStyle w:val="ListNumber"/>
      </w:pPr>
      <w:r>
        <w:t>Catat nomor laporan yang dibuat dan pastikan status Submitted (UI dapat menulis Dikirim).</w:t>
      </w:r>
    </w:p>
    <w:p>
      <w:pPr>
        <w:pStyle w:val="Heading3"/>
      </w:pPr>
      <w:r>
        <w:t>Kriteria keberhasilan</w:t>
      </w:r>
    </w:p>
    <w:p>
      <w:pPr>
        <w:pStyle w:val="ListBullet"/>
      </w:pPr>
      <w:r>
        <w:t>Status berubah tepat Draf ke Submitted.</w:t>
      </w:r>
    </w:p>
    <w:p>
      <w:pPr>
        <w:pStyle w:val="ListBullet"/>
      </w:pPr>
      <w:r>
        <w:t>Nomor laporan unik dibuat satu kali secara atomik.</w:t>
      </w:r>
    </w:p>
    <w:p>
      <w:pPr>
        <w:pStyle w:val="ListBullet"/>
      </w:pPr>
      <w:r>
        <w:t>Laporan masuk antrian Admin dan notifikasi terkait terbentuk bila fitur aktif.</w:t>
      </w:r>
    </w:p>
    <w:p>
      <w:pPr>
        <w:pStyle w:val="Heading3"/>
      </w:pPr>
      <w:r>
        <w:t>Standar kualitas dan kendali</w:t>
      </w:r>
    </w:p>
    <w:p>
      <w:pPr>
        <w:pStyle w:val="ListBullet"/>
      </w:pPr>
      <w:r>
        <w:t>Tidak ada duplikasi pada retry.</w:t>
      </w:r>
    </w:p>
    <w:p>
      <w:pPr>
        <w:pStyle w:val="ListBullet"/>
      </w:pPr>
      <w:r>
        <w:t>Submitted tidak dapat diedit Petugas kecuali melalui alur penolakan/perbaikan resmi.</w:t>
      </w:r>
    </w:p>
    <w:p>
      <w:r>
        <w:rPr>
          <w:b/>
        </w:rPr>
        <w:t xml:space="preserve">Rekaman/bukti: </w:t>
      </w:r>
      <w:r>
        <w:t>Nomor laporan, timestamp submit, status history.</w:t>
      </w:r>
    </w:p>
    <w:p>
      <w:pPr>
        <w:pStyle w:val="Heading2"/>
      </w:pPr>
      <w:r>
        <w:t>SOP-RPT-04 — Verifikasi atau Penolakan Laporan</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Menetapkan kelayakan data resmi secara terkontrol.</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Admin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Login Admin; laporan berstatus Submitted.</w:t>
            </w:r>
          </w:p>
        </w:tc>
      </w:tr>
    </w:tbl>
    <w:p>
      <w:pPr>
        <w:spacing w:after="0"/>
      </w:pPr>
    </w:p>
    <w:p>
      <w:pPr>
        <w:pStyle w:val="Heading3"/>
      </w:pPr>
      <w:r>
        <w:t>Langkah kerja</w:t>
      </w:r>
    </w:p>
    <w:p>
      <w:pPr>
        <w:pStyle w:val="ListNumber"/>
      </w:pPr>
      <w:r>
        <w:t>Buka antrian verifikasi dan pilih laporan.</w:t>
      </w:r>
    </w:p>
    <w:p>
      <w:pPr>
        <w:pStyle w:val="ListNumber"/>
      </w:pPr>
      <w:r>
        <w:t>Cocokkan identitas petugas, wilayah, waktu, kewajaran angka, koordinat, foto, dan konsistensi dengan master data.</w:t>
      </w:r>
    </w:p>
    <w:p>
      <w:pPr>
        <w:pStyle w:val="ListNumber"/>
      </w:pPr>
      <w:r>
        <w:t>Jika valid, pilih Verifikasi dan konfirmasi.</w:t>
      </w:r>
    </w:p>
    <w:p>
      <w:pPr>
        <w:pStyle w:val="ListNumber"/>
      </w:pPr>
      <w:r>
        <w:t>Jika belum valid, pilih Tolak dan tulis catatan spesifik: field salah, bukti kurang, nilai yang perlu dikoreksi, serta tenggat bila ada.</w:t>
      </w:r>
    </w:p>
    <w:p>
      <w:pPr>
        <w:pStyle w:val="ListNumber"/>
      </w:pPr>
      <w:r>
        <w:t>Segarkan detail dan dashboard untuk memastikan status, verifier, waktu, history, dan notifikasi tercatat.</w:t>
      </w:r>
    </w:p>
    <w:p>
      <w:pPr>
        <w:pStyle w:val="Heading3"/>
      </w:pPr>
      <w:r>
        <w:t>Kriteria keberhasilan</w:t>
      </w:r>
    </w:p>
    <w:p>
      <w:pPr>
        <w:pStyle w:val="ListBullet"/>
      </w:pPr>
      <w:r>
        <w:t>Hanya Submitted dapat diverifikasi/ditolak.</w:t>
      </w:r>
    </w:p>
    <w:p>
      <w:pPr>
        <w:pStyle w:val="ListBullet"/>
      </w:pPr>
      <w:r>
        <w:t>Verifikasi menghasilkan Diverifikasi; penolakan menghasilkan Ditolak dengan catatan yang dapat ditindaklanjuti.</w:t>
      </w:r>
    </w:p>
    <w:p>
      <w:pPr>
        <w:pStyle w:val="ListBullet"/>
      </w:pPr>
      <w:r>
        <w:t>Draf tidak pernah diverifikasi.</w:t>
      </w:r>
    </w:p>
    <w:p>
      <w:pPr>
        <w:pStyle w:val="Heading3"/>
      </w:pPr>
      <w:r>
        <w:t>Standar kualitas dan kendali</w:t>
      </w:r>
    </w:p>
    <w:p>
      <w:pPr>
        <w:pStyle w:val="ListBullet"/>
      </w:pPr>
      <w:r>
        <w:t>Admin tidak memverifikasi laporan sendiri bila kebijakan segregasi tugas melarang.</w:t>
      </w:r>
    </w:p>
    <w:p>
      <w:pPr>
        <w:pStyle w:val="ListBullet"/>
      </w:pPr>
      <w:r>
        <w:t>Catatan penolakan objektif dan tidak mengandung data pribadi berlebihan.</w:t>
      </w:r>
    </w:p>
    <w:p>
      <w:r>
        <w:rPr>
          <w:b/>
        </w:rPr>
        <w:t xml:space="preserve">Rekaman/bukti: </w:t>
      </w:r>
      <w:r>
        <w:t>Status history, verified_by/verified_at, catatan, audit log.</w:t>
      </w:r>
    </w:p>
    <w:tbl>
      <w:tblPr>
        <w:tblW w:type="auto" w:w="0"/>
        <w:jc w:val="center"/>
        <w:tblLook w:firstColumn="1" w:firstRow="1" w:lastColumn="0" w:lastRow="0" w:noHBand="0" w:noVBand="1" w:val="04A0"/>
      </w:tblPr>
      <w:tblGrid>
        <w:gridCol w:w="9878"/>
      </w:tblGrid>
      <w:tr>
        <w:trPr>
          <w:tblHeader w:val="true"/>
        </w:trPr>
        <w:tc>
          <w:tcPr>
            <w:tcW w:type="dxa" w:w="9878"/>
            <w:shd w:fill="F9E2E2"/>
            <w:tcMar>
              <w:top w:w="150" w:type="dxa"/>
              <w:start w:w="180" w:type="dxa"/>
              <w:bottom w:w="150" w:type="dxa"/>
              <w:end w:w="180" w:type="dxa"/>
            </w:tcMar>
          </w:tcPr>
          <w:p>
            <w:r/>
            <w:r>
              <w:rPr>
                <w:b/>
                <w:color w:val="A63D40"/>
              </w:rPr>
              <w:t xml:space="preserve">PERHATIAN  </w:t>
            </w:r>
            <w:r>
              <w:t>Pengecualian/Eskalasi. Jika bukti integritas meragukan atau laporan duplikat, tahan keputusan dan eskalasi ke koordinator data.</w:t>
            </w:r>
          </w:p>
        </w:tc>
      </w:tr>
    </w:tbl>
    <w:p>
      <w:pPr>
        <w:spacing w:after="0"/>
      </w:pPr>
    </w:p>
    <w:p>
      <w:pPr>
        <w:pStyle w:val="Heading2"/>
      </w:pPr>
      <w:r>
        <w:t>SOP-RPT-05 — Perbaikan dan Resubmit</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Memperbaiki laporan Ditolak tanpa mengganti identitas laporan.</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Pemilik laporan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Status Ditolak; catatan penolakan tersedia.</w:t>
            </w:r>
          </w:p>
        </w:tc>
      </w:tr>
    </w:tbl>
    <w:p>
      <w:pPr>
        <w:spacing w:after="0"/>
      </w:pPr>
    </w:p>
    <w:p>
      <w:pPr>
        <w:pStyle w:val="Heading3"/>
      </w:pPr>
      <w:r>
        <w:t>Langkah kerja</w:t>
      </w:r>
    </w:p>
    <w:p>
      <w:pPr>
        <w:pStyle w:val="ListNumber"/>
      </w:pPr>
      <w:r>
        <w:t>Baca seluruh catatan penolakan dan bandingkan dengan data lapangan.</w:t>
      </w:r>
    </w:p>
    <w:p>
      <w:pPr>
        <w:pStyle w:val="ListNumber"/>
      </w:pPr>
      <w:r>
        <w:t>Kembalikan ke Draf/edit sesuai alur modul; koreksi field dan lampiran yang diminta.</w:t>
      </w:r>
    </w:p>
    <w:p>
      <w:pPr>
        <w:pStyle w:val="ListNumber"/>
      </w:pPr>
      <w:r>
        <w:t>Simpan, buka ulang, dan lakukan pemeriksaan lengkap.</w:t>
      </w:r>
    </w:p>
    <w:p>
      <w:pPr>
        <w:pStyle w:val="ListNumber"/>
      </w:pPr>
      <w:r>
        <w:t>Pilih Resubmit/Kirim Ulang.</w:t>
      </w:r>
    </w:p>
    <w:p>
      <w:pPr>
        <w:pStyle w:val="ListNumber"/>
      </w:pPr>
      <w:r>
        <w:t>Pastikan status kembali Submitted dan nomor laporan tetap sama.</w:t>
      </w:r>
    </w:p>
    <w:p>
      <w:pPr>
        <w:pStyle w:val="Heading3"/>
      </w:pPr>
      <w:r>
        <w:t>Kriteria keberhasilan</w:t>
      </w:r>
    </w:p>
    <w:p>
      <w:pPr>
        <w:pStyle w:val="ListBullet"/>
      </w:pPr>
      <w:r>
        <w:t>Semua catatan Admin ditangani.</w:t>
      </w:r>
    </w:p>
    <w:p>
      <w:pPr>
        <w:pStyle w:val="ListBullet"/>
      </w:pPr>
      <w:r>
        <w:t>Nomor laporan tidak berubah; history menunjukkan Ditolak, Draf/perbaikan, lalu Submitted.</w:t>
      </w:r>
    </w:p>
    <w:p>
      <w:pPr>
        <w:pStyle w:val="ListBullet"/>
      </w:pPr>
      <w:r>
        <w:t>Laporan kembali ke antrian Admin.</w:t>
      </w:r>
    </w:p>
    <w:p>
      <w:pPr>
        <w:pStyle w:val="Heading3"/>
      </w:pPr>
      <w:r>
        <w:t>Standar kualitas dan kendali</w:t>
      </w:r>
    </w:p>
    <w:p>
      <w:pPr>
        <w:pStyle w:val="ListBullet"/>
      </w:pPr>
      <w:r>
        <w:t>Tidak menghapus jejak penolakan.</w:t>
      </w:r>
    </w:p>
    <w:p>
      <w:pPr>
        <w:pStyle w:val="ListBullet"/>
      </w:pPr>
      <w:r>
        <w:t>Resubmit hanya oleh pemilik dan idempotent pada retry.</w:t>
      </w:r>
    </w:p>
    <w:p>
      <w:r>
        <w:rPr>
          <w:b/>
        </w:rPr>
        <w:t xml:space="preserve">Rekaman/bukti: </w:t>
      </w:r>
      <w:r>
        <w:t>Nomor laporan, status history, catatan koreksi.</w:t>
      </w:r>
    </w:p>
    <w:p>
      <w:pPr>
        <w:pStyle w:val="Heading2"/>
      </w:pPr>
      <w:r>
        <w:t>SOP-RPT-06 — Pengarsipan Laporan</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Memindahkan laporan resmi selesai ke status arsip.</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Admin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Backend v1: status Diverifikasi; kebijakan retensi disetujui.</w:t>
            </w:r>
          </w:p>
        </w:tc>
      </w:tr>
    </w:tbl>
    <w:p>
      <w:pPr>
        <w:spacing w:after="0"/>
      </w:pPr>
    </w:p>
    <w:p>
      <w:pPr>
        <w:pStyle w:val="Heading3"/>
      </w:pPr>
      <w:r>
        <w:t>Langkah kerja</w:t>
      </w:r>
    </w:p>
    <w:p>
      <w:pPr>
        <w:pStyle w:val="ListNumber"/>
      </w:pPr>
      <w:r>
        <w:t>Buka detail laporan Diverifikasi dan periksa tidak ada sengketa/koreksi terbuka.</w:t>
      </w:r>
    </w:p>
    <w:p>
      <w:pPr>
        <w:pStyle w:val="ListNumber"/>
      </w:pPr>
      <w:r>
        <w:t>Pilih Arsipkan dan konfirmasi identitas laporan.</w:t>
      </w:r>
    </w:p>
    <w:p>
      <w:pPr>
        <w:pStyle w:val="ListNumber"/>
      </w:pPr>
      <w:r>
        <w:t>Pastikan status menjadi Diarsipkan, history tercatat, dan akses baca mengikuti policy.</w:t>
      </w:r>
    </w:p>
    <w:p>
      <w:pPr>
        <w:pStyle w:val="ListNumber"/>
      </w:pPr>
      <w:r>
        <w:t>Verifikasi agregat/ekspor memperlakukan arsip sesuai definisi laporan organisasi.</w:t>
      </w:r>
    </w:p>
    <w:p>
      <w:pPr>
        <w:pStyle w:val="Heading3"/>
      </w:pPr>
      <w:r>
        <w:t>Kriteria keberhasilan</w:t>
      </w:r>
    </w:p>
    <w:p>
      <w:pPr>
        <w:pStyle w:val="ListBullet"/>
      </w:pPr>
      <w:r>
        <w:t>Transisi resmi Diverifikasi ke Diarsipkan oleh Admin.</w:t>
      </w:r>
    </w:p>
    <w:p>
      <w:pPr>
        <w:pStyle w:val="ListBullet"/>
      </w:pPr>
      <w:r>
        <w:t>Data dan history tidak hilang; tindakan dapat diaudit.</w:t>
      </w:r>
    </w:p>
    <w:p>
      <w:pPr>
        <w:pStyle w:val="Heading3"/>
      </w:pPr>
      <w:r>
        <w:t>Standar kualitas dan kendali</w:t>
      </w:r>
    </w:p>
    <w:p>
      <w:pPr>
        <w:pStyle w:val="ListBullet"/>
      </w:pPr>
      <w:r>
        <w:t>Runtime root yang memiliki kompatibilitas lama didokumentasikan terpisah; jangan menurunkan jaminan Backend v1.</w:t>
      </w:r>
    </w:p>
    <w:p>
      <w:pPr>
        <w:pStyle w:val="ListBullet"/>
      </w:pPr>
      <w:r>
        <w:t>Arsip bukan penghapusan permanen.</w:t>
      </w:r>
    </w:p>
    <w:p>
      <w:r>
        <w:rPr>
          <w:b/>
        </w:rPr>
        <w:t xml:space="preserve">Rekaman/bukti: </w:t>
      </w:r>
      <w:r>
        <w:t>Status history, audit log, persetujuan bila diwajibkan.</w:t>
      </w:r>
    </w:p>
    <w:p>
      <w:pPr>
        <w:pStyle w:val="Heading2"/>
      </w:pPr>
      <w:r>
        <w:t>SOP-DAT-01 — Pengelolaan Master Data</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Menjaga referensi wilayah, OPT, jenis, dan pengguna konsisten.</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Admin/Operator sesuai route policy</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Permintaan perubahan disetujui; dampak data dianalisis.</w:t>
            </w:r>
          </w:p>
        </w:tc>
      </w:tr>
    </w:tbl>
    <w:p>
      <w:pPr>
        <w:spacing w:after="0"/>
      </w:pPr>
    </w:p>
    <w:p>
      <w:pPr>
        <w:pStyle w:val="Heading3"/>
      </w:pPr>
      <w:r>
        <w:t>Langkah kerja</w:t>
      </w:r>
    </w:p>
    <w:p>
      <w:pPr>
        <w:pStyle w:val="ListNumber"/>
      </w:pPr>
      <w:r>
        <w:t>Cari record yang ada untuk mencegah duplikasi.</w:t>
      </w:r>
    </w:p>
    <w:p>
      <w:pPr>
        <w:pStyle w:val="ListNumber"/>
      </w:pPr>
      <w:r>
        <w:t>Validasi kode, nama, hierarki kabupaten-kecamatan-desa, dan relasi yang masih dipakai laporan.</w:t>
      </w:r>
    </w:p>
    <w:p>
      <w:pPr>
        <w:pStyle w:val="ListNumber"/>
      </w:pPr>
      <w:r>
        <w:t>Tambah/ubah melalui menu resmi dengan CSRF; hindari delete fisik bila masih direferensikan.</w:t>
      </w:r>
    </w:p>
    <w:p>
      <w:pPr>
        <w:pStyle w:val="ListNumber"/>
      </w:pPr>
      <w:r>
        <w:t>Uji cascading picker dan laporan yang memakai master tersebut.</w:t>
      </w:r>
    </w:p>
    <w:p>
      <w:pPr>
        <w:pStyle w:val="ListNumber"/>
      </w:pPr>
      <w:r>
        <w:t>Catat alasan, sumber referensi, waktu efektif, dan pelaksana.</w:t>
      </w:r>
    </w:p>
    <w:p>
      <w:pPr>
        <w:pStyle w:val="Heading3"/>
      </w:pPr>
      <w:r>
        <w:t>Kriteria keberhasilan</w:t>
      </w:r>
    </w:p>
    <w:p>
      <w:pPr>
        <w:pStyle w:val="ListBullet"/>
      </w:pPr>
      <w:r>
        <w:t>Tidak ada kode/nama ganda yang melanggar constraint.</w:t>
      </w:r>
    </w:p>
    <w:p>
      <w:pPr>
        <w:pStyle w:val="ListBullet"/>
      </w:pPr>
      <w:r>
        <w:t>Relasi wilayah/OPT valid; laporan lama tetap dapat dibaca.</w:t>
      </w:r>
    </w:p>
    <w:p>
      <w:pPr>
        <w:pStyle w:val="Heading3"/>
      </w:pPr>
      <w:r>
        <w:t>Standar kualitas dan kendali</w:t>
      </w:r>
    </w:p>
    <w:p>
      <w:pPr>
        <w:pStyle w:val="ListBullet"/>
      </w:pPr>
      <w:r>
        <w:t>Perubahan master memiliki sumber otoritatif dan approval.</w:t>
      </w:r>
    </w:p>
    <w:p>
      <w:pPr>
        <w:pStyle w:val="ListBullet"/>
      </w:pPr>
      <w:r>
        <w:t>Dampak dashboard, filter, API, dan mobile diuji.</w:t>
      </w:r>
    </w:p>
    <w:p>
      <w:r>
        <w:rPr>
          <w:b/>
        </w:rPr>
        <w:t xml:space="preserve">Rekaman/bukti: </w:t>
      </w:r>
      <w:r>
        <w:t>Form perubahan master, audit log, hasil uji referensi.</w:t>
      </w:r>
    </w:p>
    <w:p>
      <w:pPr>
        <w:pStyle w:val="Heading2"/>
      </w:pPr>
      <w:r>
        <w:t>SOP-FBK-01 — Pengiriman dan Tindak Lanjut Feedback</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Merekam masalah/usulan pengguna dan menyelesaikannya transparan.</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Petugas (kirim); Admin (tindak lanjut)</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Login; deskripsi masalah/usulan tersedia.</w:t>
            </w:r>
          </w:p>
        </w:tc>
      </w:tr>
    </w:tbl>
    <w:p>
      <w:pPr>
        <w:spacing w:after="0"/>
      </w:pPr>
    </w:p>
    <w:p>
      <w:pPr>
        <w:pStyle w:val="Heading3"/>
      </w:pPr>
      <w:r>
        <w:t>Langkah kerja</w:t>
      </w:r>
    </w:p>
    <w:p>
      <w:pPr>
        <w:pStyle w:val="ListNumber"/>
      </w:pPr>
      <w:r>
        <w:t>Petugas membuka Feedback, memilih kategori, menulis ringkasan, langkah kejadian, dampak, dan lampiran aman bila perlu.</w:t>
      </w:r>
    </w:p>
    <w:p>
      <w:pPr>
        <w:pStyle w:val="ListNumber"/>
      </w:pPr>
      <w:r>
        <w:t>Kirim; sistem mengisi user_id dari autentikasi dan status awal diterima.</w:t>
      </w:r>
    </w:p>
    <w:p>
      <w:pPr>
        <w:pStyle w:val="ListNumber"/>
      </w:pPr>
      <w:r>
        <w:t>Petugas memantau riwayat feedback miliknya.</w:t>
      </w:r>
    </w:p>
    <w:p>
      <w:pPr>
        <w:pStyle w:val="ListNumber"/>
      </w:pPr>
      <w:r>
        <w:t>Admin membuka rekap global, melakukan triase, memperbarui status/catatan, dan menghubungkan ke tiket teknis bila perlu.</w:t>
      </w:r>
    </w:p>
    <w:p>
      <w:pPr>
        <w:pStyle w:val="ListNumber"/>
      </w:pPr>
      <w:r>
        <w:t>Tutup feedback setelah solusi dikonfirmasi atau alasan penolakan dijelaskan.</w:t>
      </w:r>
    </w:p>
    <w:p>
      <w:pPr>
        <w:pStyle w:val="Heading3"/>
      </w:pPr>
      <w:r>
        <w:t>Kriteria keberhasilan</w:t>
      </w:r>
    </w:p>
    <w:p>
      <w:pPr>
        <w:pStyle w:val="ListBullet"/>
      </w:pPr>
      <w:r>
        <w:t>Petugas hanya melihat feedback miliknya; Admin melihat rekap sesuai policy.</w:t>
      </w:r>
    </w:p>
    <w:p>
      <w:pPr>
        <w:pStyle w:val="ListBullet"/>
      </w:pPr>
      <w:r>
        <w:t>Setiap feedback memiliki status, pemilik tindak lanjut, dan jejak waktu.</w:t>
      </w:r>
    </w:p>
    <w:p>
      <w:pPr>
        <w:pStyle w:val="Heading3"/>
      </w:pPr>
      <w:r>
        <w:t>Standar kualitas dan kendali</w:t>
      </w:r>
    </w:p>
    <w:p>
      <w:pPr>
        <w:pStyle w:val="ListBullet"/>
      </w:pPr>
      <w:r>
        <w:t>Lampiran bebas secret/PII berlebihan.</w:t>
      </w:r>
    </w:p>
    <w:p>
      <w:pPr>
        <w:pStyle w:val="ListBullet"/>
      </w:pPr>
      <w:r>
        <w:t>SLA dan prioritas mengikuti dampak; isu keamanan segera dieskalasi.</w:t>
      </w:r>
    </w:p>
    <w:p>
      <w:r>
        <w:rPr>
          <w:b/>
        </w:rPr>
        <w:t xml:space="preserve">Rekaman/bukti: </w:t>
      </w:r>
      <w:r>
        <w:t>ID feedback, status, catatan resolusi, tiket terkait.</w:t>
      </w:r>
    </w:p>
    <w:p>
      <w:pPr>
        <w:pStyle w:val="Heading2"/>
      </w:pPr>
      <w:r>
        <w:t>SOP-NTF-01 — Notifikasi dan Device Token</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Menjamin pemberitahuan workflow diterima tanpa kebocoran lintas akun.</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Pengguna/Administrator Sistem</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Login; FCM opsional dikonfigurasi.</w:t>
            </w:r>
          </w:p>
        </w:tc>
      </w:tr>
    </w:tbl>
    <w:p>
      <w:pPr>
        <w:spacing w:after="0"/>
      </w:pPr>
    </w:p>
    <w:p>
      <w:pPr>
        <w:pStyle w:val="Heading3"/>
      </w:pPr>
      <w:r>
        <w:t>Langkah kerja</w:t>
      </w:r>
    </w:p>
    <w:p>
      <w:pPr>
        <w:pStyle w:val="ListNumber"/>
      </w:pPr>
      <w:r>
        <w:t>Buka daftar notifikasi dan tandai dibaca setelah meninjau detail.</w:t>
      </w:r>
    </w:p>
    <w:p>
      <w:pPr>
        <w:pStyle w:val="ListNumber"/>
      </w:pPr>
      <w:r>
        <w:t>Pada login Android, izinkan notifikasi bila diinginkan; token perangkat didaftarkan ke akun aktif.</w:t>
      </w:r>
    </w:p>
    <w:p>
      <w:pPr>
        <w:pStyle w:val="ListNumber"/>
      </w:pPr>
      <w:r>
        <w:t>Saat logout, pastikan device token perangkat dihapus/nonaktif.</w:t>
      </w:r>
    </w:p>
    <w:p>
      <w:pPr>
        <w:pStyle w:val="ListNumber"/>
      </w:pPr>
      <w:r>
        <w:t>Jika perangkat hilang, ganti password, revoke sesi/token, dan minta Admin menghapus semua device token akun.</w:t>
      </w:r>
    </w:p>
    <w:p>
      <w:pPr>
        <w:pStyle w:val="ListNumber"/>
      </w:pPr>
      <w:r>
        <w:t>Administrator memantau kegagalan push tanpa mencatat token penuh.</w:t>
      </w:r>
    </w:p>
    <w:p>
      <w:pPr>
        <w:pStyle w:val="Heading3"/>
      </w:pPr>
      <w:r>
        <w:t>Kriteria keberhasilan</w:t>
      </w:r>
    </w:p>
    <w:p>
      <w:pPr>
        <w:pStyle w:val="ListBullet"/>
      </w:pPr>
      <w:r>
        <w:t>Notifikasi hanya milik user terautentikasi.</w:t>
      </w:r>
    </w:p>
    <w:p>
      <w:pPr>
        <w:pStyle w:val="ListBullet"/>
      </w:pPr>
      <w:r>
        <w:t>Tap notifikasi membuka resource yang memang boleh diakses.</w:t>
      </w:r>
    </w:p>
    <w:p>
      <w:pPr>
        <w:pStyle w:val="ListBullet"/>
      </w:pPr>
      <w:r>
        <w:t>Logout/perangkat hilang menghentikan push ke token yang dicabut.</w:t>
      </w:r>
    </w:p>
    <w:p>
      <w:pPr>
        <w:pStyle w:val="Heading3"/>
      </w:pPr>
      <w:r>
        <w:t>Standar kualitas dan kendali</w:t>
      </w:r>
    </w:p>
    <w:p>
      <w:pPr>
        <w:pStyle w:val="ListBullet"/>
      </w:pPr>
      <w:r>
        <w:t>FCM boleh gagal tanpa memblokir fungsi inti; polling in-app tetap tersedia.</w:t>
      </w:r>
    </w:p>
    <w:p>
      <w:pPr>
        <w:pStyle w:val="ListBullet"/>
      </w:pPr>
      <w:r>
        <w:t>Token tidak tampil di log/tiket.</w:t>
      </w:r>
    </w:p>
    <w:p>
      <w:r>
        <w:rPr>
          <w:b/>
        </w:rPr>
        <w:t xml:space="preserve">Rekaman/bukti: </w:t>
      </w:r>
      <w:r>
        <w:t>Audit device token, notifikasi, insiden perangkat hilang.</w:t>
      </w:r>
    </w:p>
    <w:p>
      <w:pPr>
        <w:pStyle w:val="Heading1"/>
      </w:pPr>
      <w:r>
        <w:t>7. Dashboard, Analitik, Ekspor, dan Integrasi</w:t>
      </w:r>
    </w:p>
    <w:p>
      <w:pPr>
        <w:pStyle w:val="Heading2"/>
      </w:pPr>
      <w:r>
        <w:t>SOP-ANA-01 — Dashboard, Grafik, Peta, dan Storytelling</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Menghasilkan analisis yang konsisten dan sesuai scope.</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Petugas/Admin/Statistisi/Viewer sesuai policy</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Data terverifikasi; filter dan periode disepakati.</w:t>
            </w:r>
          </w:p>
        </w:tc>
      </w:tr>
    </w:tbl>
    <w:p>
      <w:pPr>
        <w:spacing w:after="0"/>
      </w:pPr>
    </w:p>
    <w:p>
      <w:pPr>
        <w:pStyle w:val="Heading3"/>
      </w:pPr>
      <w:r>
        <w:t>Langkah kerja</w:t>
      </w:r>
    </w:p>
    <w:p>
      <w:pPr>
        <w:pStyle w:val="ListNumber"/>
      </w:pPr>
      <w:r>
        <w:t>Pilih dashboard/analitik yang sesuai role dan jenis data.</w:t>
      </w:r>
    </w:p>
    <w:p>
      <w:pPr>
        <w:pStyle w:val="ListNumber"/>
      </w:pPr>
      <w:r>
        <w:t>Tetapkan periode, wilayah, status, dan include_draft. Gunakan include_draft=false untuk angka resmi.</w:t>
      </w:r>
    </w:p>
    <w:p>
      <w:pPr>
        <w:pStyle w:val="ListNumber"/>
      </w:pPr>
      <w:r>
        <w:t>Bandingkan KPI, grafik, peta, dan tabel sumber dengan filter yang sama.</w:t>
      </w:r>
    </w:p>
    <w:p>
      <w:pPr>
        <w:pStyle w:val="ListNumber"/>
      </w:pPr>
      <w:r>
        <w:t>Untuk storytelling/evaluasi, simpan atau publikasi hanya setelah reviewer memeriksa sumber, satuan, periode, dan kesimpulan.</w:t>
      </w:r>
    </w:p>
    <w:p>
      <w:pPr>
        <w:pStyle w:val="ListNumber"/>
      </w:pPr>
      <w:r>
        <w:t>Catat parameter dan waktu penarikan pada laporan eksternal.</w:t>
      </w:r>
    </w:p>
    <w:p>
      <w:pPr>
        <w:pStyle w:val="Heading3"/>
      </w:pPr>
      <w:r>
        <w:t>Kriteria keberhasilan</w:t>
      </w:r>
    </w:p>
    <w:p>
      <w:pPr>
        <w:pStyle w:val="ListBullet"/>
      </w:pPr>
      <w:r>
        <w:t>Agregat resmi tidak memasukkan Draf secara default.</w:t>
      </w:r>
    </w:p>
    <w:p>
      <w:pPr>
        <w:pStyle w:val="ListBullet"/>
      </w:pPr>
      <w:r>
        <w:t>Scope Petugas hanya data sendiri; Admin/global hanya pada route berizin.</w:t>
      </w:r>
    </w:p>
    <w:p>
      <w:pPr>
        <w:pStyle w:val="ListBullet"/>
      </w:pPr>
      <w:r>
        <w:t>Jumlah grafik/peta/tabel dapat direkonsiliasi.</w:t>
      </w:r>
    </w:p>
    <w:p>
      <w:pPr>
        <w:pStyle w:val="Heading3"/>
      </w:pPr>
      <w:r>
        <w:t>Standar kualitas dan kendali</w:t>
      </w:r>
    </w:p>
    <w:p>
      <w:pPr>
        <w:pStyle w:val="ListBullet"/>
      </w:pPr>
      <w:r>
        <w:t>Cache diinvalidasi setelah mutasi; key memuat scope pengguna.</w:t>
      </w:r>
    </w:p>
    <w:p>
      <w:pPr>
        <w:pStyle w:val="ListBullet"/>
      </w:pPr>
      <w:r>
        <w:t>Narasi tidak melebihi bukti dan menyatakan periode/sumber.</w:t>
      </w:r>
    </w:p>
    <w:p>
      <w:r>
        <w:rPr>
          <w:b/>
        </w:rPr>
        <w:t xml:space="preserve">Rekaman/bukti: </w:t>
      </w:r>
      <w:r>
        <w:t>Parameter filter, timestamp, versi data, approval publikasi.</w:t>
      </w:r>
    </w:p>
    <w:p>
      <w:pPr>
        <w:pStyle w:val="Heading2"/>
      </w:pPr>
      <w:r>
        <w:t>SOP-EXP-01 — Ekspor Data</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Menghasilkan file terkontrol untuk analisis atau pelaporan resmi.</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Pengguna sesuai policy</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Filter dan tujuan penggunaan disetujui.</w:t>
            </w:r>
          </w:p>
        </w:tc>
      </w:tr>
    </w:tbl>
    <w:p>
      <w:pPr>
        <w:spacing w:after="0"/>
      </w:pPr>
    </w:p>
    <w:p>
      <w:pPr>
        <w:pStyle w:val="Heading3"/>
      </w:pPr>
      <w:r>
        <w:t>Langkah kerja</w:t>
      </w:r>
    </w:p>
    <w:p>
      <w:pPr>
        <w:pStyle w:val="ListNumber"/>
      </w:pPr>
      <w:r>
        <w:t>Terapkan filter status, jenis, wilayah, periode, dan scope pengguna.</w:t>
      </w:r>
    </w:p>
    <w:p>
      <w:pPr>
        <w:pStyle w:val="ListNumber"/>
      </w:pPr>
      <w:r>
        <w:t>Pastikan include_draft=false untuk ekspor resmi kecuali tujuan khusus terdokumentasi.</w:t>
      </w:r>
    </w:p>
    <w:p>
      <w:pPr>
        <w:pStyle w:val="ListNumber"/>
      </w:pPr>
      <w:r>
        <w:t>Pilih CSV/Excel/PDF sesuai fungsi runtime.</w:t>
      </w:r>
    </w:p>
    <w:p>
      <w:pPr>
        <w:pStyle w:val="ListNumber"/>
      </w:pPr>
      <w:r>
        <w:t>Buka file dan periksa header, encoding, jumlah baris, format tanggal/angka, dan tidak ada formula berbahaya.</w:t>
      </w:r>
    </w:p>
    <w:p>
      <w:pPr>
        <w:pStyle w:val="ListNumber"/>
      </w:pPr>
      <w:r>
        <w:t>Simpan pada lokasi berizin; beri label klasifikasi dan hapus salinan lokal sementara setelah selesai.</w:t>
      </w:r>
    </w:p>
    <w:p>
      <w:pPr>
        <w:pStyle w:val="Heading3"/>
      </w:pPr>
      <w:r>
        <w:t>Kriteria keberhasilan</w:t>
      </w:r>
    </w:p>
    <w:p>
      <w:pPr>
        <w:pStyle w:val="ListBullet"/>
      </w:pPr>
      <w:r>
        <w:t>Jumlah baris sesuai tampilan/filter dan tidak bocor lintas user.</w:t>
      </w:r>
    </w:p>
    <w:p>
      <w:pPr>
        <w:pStyle w:val="ListBullet"/>
      </w:pPr>
      <w:r>
        <w:t>File dapat dibuka tanpa korup; karakter Indonesia terbaca.</w:t>
      </w:r>
    </w:p>
    <w:p>
      <w:pPr>
        <w:pStyle w:val="ListBullet"/>
      </w:pPr>
      <w:r>
        <w:t>Draf hanya ada bila diminta eksplisit dan diizinkan.</w:t>
      </w:r>
    </w:p>
    <w:p>
      <w:pPr>
        <w:pStyle w:val="Heading3"/>
      </w:pPr>
      <w:r>
        <w:t>Standar kualitas dan kendali</w:t>
      </w:r>
    </w:p>
    <w:p>
      <w:pPr>
        <w:pStyle w:val="ListBullet"/>
      </w:pPr>
      <w:r>
        <w:t>CSV formula injection dicegah/ditangani.</w:t>
      </w:r>
    </w:p>
    <w:p>
      <w:pPr>
        <w:pStyle w:val="ListBullet"/>
      </w:pPr>
      <w:r>
        <w:t>Distribusi mengikuti need-to-know dan retensi.</w:t>
      </w:r>
    </w:p>
    <w:p>
      <w:r>
        <w:rPr>
          <w:b/>
        </w:rPr>
        <w:t xml:space="preserve">Rekaman/bukti: </w:t>
      </w:r>
      <w:r>
        <w:t>File final, parameter ekspor, approval distribusi.</w:t>
      </w:r>
    </w:p>
    <w:p>
      <w:pPr>
        <w:pStyle w:val="Heading2"/>
      </w:pPr>
      <w:r>
        <w:t>SOP-INT-01 — Scraper dan Sumber Eksternal</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Memperbarui BPS, hujan, angin, harga komoditas, atau irigasi secara terkendali.</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Admin/Operator/Administrator Sistem</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Endpoint/sumber sah; jadwal; batas laju; fallback.</w:t>
            </w:r>
          </w:p>
        </w:tc>
      </w:tr>
    </w:tbl>
    <w:p>
      <w:pPr>
        <w:spacing w:after="0"/>
      </w:pPr>
    </w:p>
    <w:p>
      <w:pPr>
        <w:pStyle w:val="Heading3"/>
      </w:pPr>
      <w:r>
        <w:t>Langkah kerja</w:t>
      </w:r>
    </w:p>
    <w:p>
      <w:pPr>
        <w:pStyle w:val="ListNumber"/>
      </w:pPr>
      <w:r>
        <w:t>Catat sumber, periode target, dan waktu pengambilan terakhir.</w:t>
      </w:r>
    </w:p>
    <w:p>
      <w:pPr>
        <w:pStyle w:val="ListNumber"/>
      </w:pPr>
      <w:r>
        <w:t>Jalankan worker/scraper melalui menu atau job terjadwal yang berizin; hindari pemicu ganda.</w:t>
      </w:r>
    </w:p>
    <w:p>
      <w:pPr>
        <w:pStyle w:val="ListNumber"/>
      </w:pPr>
      <w:r>
        <w:t>Pantau status job, HTTP response, retry, dan jumlah record insert/update/skip.</w:t>
      </w:r>
    </w:p>
    <w:p>
      <w:pPr>
        <w:pStyle w:val="ListNumber"/>
      </w:pPr>
      <w:r>
        <w:t>Validasi sampling nilai, satuan, wilayah, tanggal, provenance, dan duplikasi.</w:t>
      </w:r>
    </w:p>
    <w:p>
      <w:pPr>
        <w:pStyle w:val="ListNumber"/>
      </w:pPr>
      <w:r>
        <w:t>Publikasikan ke dashboard hanya setelah quality gate; simpan sumber dan waktu pengambilan.</w:t>
      </w:r>
    </w:p>
    <w:p>
      <w:pPr>
        <w:pStyle w:val="Heading3"/>
      </w:pPr>
      <w:r>
        <w:t>Kriteria keberhasilan</w:t>
      </w:r>
    </w:p>
    <w:p>
      <w:pPr>
        <w:pStyle w:val="ListBullet"/>
      </w:pPr>
      <w:r>
        <w:t>Job selesai atau gagal secara jelas tanpa data parsial tak bertanda.</w:t>
      </w:r>
    </w:p>
    <w:p>
      <w:pPr>
        <w:pStyle w:val="ListBullet"/>
      </w:pPr>
      <w:r>
        <w:t>Data memiliki sumber/provenance, periode, dan validasi integritas.</w:t>
      </w:r>
    </w:p>
    <w:p>
      <w:pPr>
        <w:pStyle w:val="ListBullet"/>
      </w:pPr>
      <w:r>
        <w:t>Retry tidak menggandakan record.</w:t>
      </w:r>
    </w:p>
    <w:p>
      <w:pPr>
        <w:pStyle w:val="Heading3"/>
      </w:pPr>
      <w:r>
        <w:t>Standar kualitas dan kendali</w:t>
      </w:r>
    </w:p>
    <w:p>
      <w:pPr>
        <w:pStyle w:val="ListBullet"/>
      </w:pPr>
      <w:r>
        <w:t>Hormati kebijakan sumber dan rate limit.</w:t>
      </w:r>
    </w:p>
    <w:p>
      <w:pPr>
        <w:pStyle w:val="ListBullet"/>
      </w:pPr>
      <w:r>
        <w:t>Kegagalan eksternal tidak merusak data terakhir yang diketahui baik.</w:t>
      </w:r>
    </w:p>
    <w:p>
      <w:r>
        <w:rPr>
          <w:b/>
        </w:rPr>
        <w:t xml:space="preserve">Rekaman/bukti: </w:t>
      </w:r>
      <w:r>
        <w:t>Job log, statistik import, sample validation, tiket kegagalan.</w:t>
      </w:r>
    </w:p>
    <w:p>
      <w:pPr>
        <w:pStyle w:val="Heading1"/>
      </w:pPr>
      <w:r>
        <w:t>8. Pemeliharaan, Backup, dan Pemulihan Bencana</w:t>
      </w:r>
    </w:p>
    <w:p>
      <w:pPr>
        <w:jc w:val="center"/>
      </w:pPr>
      <w:r>
        <w:drawing>
          <wp:inline xmlns:a="http://schemas.openxmlformats.org/drawingml/2006/main" xmlns:pic="http://schemas.openxmlformats.org/drawingml/2006/picture">
            <wp:extent cx="6217920" cy="1906829"/>
            <wp:docPr id="3" name="Picture 3" descr="Diagram backup berlapis dari produksi ke backup lokal terenkripsi, salinan off-site, dan uji restore berkala." title="Ilustrasi SOP JAGAPADI"/>
            <wp:cNvGraphicFramePr>
              <a:graphicFrameLocks noChangeAspect="1"/>
            </wp:cNvGraphicFramePr>
            <a:graphic>
              <a:graphicData uri="http://schemas.openxmlformats.org/drawingml/2006/picture">
                <pic:pic>
                  <pic:nvPicPr>
                    <pic:cNvPr id="0" name="alur-backup.png"/>
                    <pic:cNvPicPr/>
                  </pic:nvPicPr>
                  <pic:blipFill>
                    <a:blip r:embed="rId12"/>
                    <a:stretch>
                      <a:fillRect/>
                    </a:stretch>
                  </pic:blipFill>
                  <pic:spPr>
                    <a:xfrm>
                      <a:off x="0" y="0"/>
                      <a:ext cx="6217920" cy="1906829"/>
                    </a:xfrm>
                    <a:prstGeom prst="rect"/>
                  </pic:spPr>
                </pic:pic>
              </a:graphicData>
            </a:graphic>
          </wp:inline>
        </w:drawing>
      </w:r>
    </w:p>
    <w:p>
      <w:pPr>
        <w:jc w:val="center"/>
      </w:pPr>
      <w:r>
        <w:rPr>
          <w:i/>
        </w:rPr>
        <w:t>Gambar 3. Alur backup berlapis dan uji pemulihan.</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blHeader w:val="true"/>
        </w:trPr>
        <w:tc>
          <w:tcPr>
            <w:tcW w:type="dxa" w:w="1224"/>
            <w:vAlign w:val="center"/>
            <w:tcMar>
              <w:top w:w="100" w:type="dxa"/>
              <w:start w:w="120" w:type="dxa"/>
              <w:bottom w:w="100" w:type="dxa"/>
              <w:end w:w="120" w:type="dxa"/>
            </w:tcMar>
            <w:shd w:fill="1F6B45"/>
          </w:tcPr>
          <w:p>
            <w:pPr>
              <w:spacing w:after="0"/>
            </w:pPr>
            <w:r/>
            <w:r>
              <w:rPr>
                <w:rFonts w:ascii="Aptos" w:hAnsi="Aptos"/>
                <w:b/>
                <w:color w:val="FFFFFF"/>
                <w:sz w:val="16"/>
              </w:rPr>
              <w:t>Frekuensi</w:t>
            </w:r>
          </w:p>
        </w:tc>
        <w:tc>
          <w:tcPr>
            <w:tcW w:type="dxa" w:w="4680"/>
            <w:vAlign w:val="center"/>
            <w:tcMar>
              <w:top w:w="100" w:type="dxa"/>
              <w:start w:w="120" w:type="dxa"/>
              <w:bottom w:w="100" w:type="dxa"/>
              <w:end w:w="120" w:type="dxa"/>
            </w:tcMar>
            <w:shd w:fill="1F6B45"/>
          </w:tcPr>
          <w:p>
            <w:pPr>
              <w:spacing w:after="0"/>
            </w:pPr>
            <w:r/>
            <w:r>
              <w:rPr>
                <w:rFonts w:ascii="Aptos" w:hAnsi="Aptos"/>
                <w:b/>
                <w:color w:val="FFFFFF"/>
                <w:sz w:val="16"/>
              </w:rPr>
              <w:t>Aktivitas minimum</w:t>
            </w:r>
          </w:p>
        </w:tc>
        <w:tc>
          <w:tcPr>
            <w:tcW w:type="dxa" w:w="2088"/>
            <w:vAlign w:val="center"/>
            <w:tcMar>
              <w:top w:w="100" w:type="dxa"/>
              <w:start w:w="120" w:type="dxa"/>
              <w:bottom w:w="100" w:type="dxa"/>
              <w:end w:w="120" w:type="dxa"/>
            </w:tcMar>
            <w:shd w:fill="1F6B45"/>
          </w:tcPr>
          <w:p>
            <w:pPr>
              <w:spacing w:after="0"/>
            </w:pPr>
            <w:r/>
            <w:r>
              <w:rPr>
                <w:rFonts w:ascii="Aptos" w:hAnsi="Aptos"/>
                <w:b/>
                <w:color w:val="FFFFFF"/>
                <w:sz w:val="16"/>
              </w:rPr>
              <w:t>Pemilik</w:t>
            </w:r>
          </w:p>
        </w:tc>
        <w:tc>
          <w:tcPr>
            <w:tcW w:type="dxa" w:w="1800"/>
            <w:vAlign w:val="center"/>
            <w:tcMar>
              <w:top w:w="100" w:type="dxa"/>
              <w:start w:w="120" w:type="dxa"/>
              <w:bottom w:w="100" w:type="dxa"/>
              <w:end w:w="120" w:type="dxa"/>
            </w:tcMar>
            <w:shd w:fill="1F6B45"/>
          </w:tcPr>
          <w:p>
            <w:pPr>
              <w:spacing w:after="0"/>
            </w:pPr>
            <w:r/>
            <w:r>
              <w:rPr>
                <w:rFonts w:ascii="Aptos" w:hAnsi="Aptos"/>
                <w:b/>
                <w:color w:val="FFFFFF"/>
                <w:sz w:val="16"/>
              </w:rPr>
              <w:t>Bukti</w:t>
            </w:r>
          </w:p>
        </w:tc>
      </w:tr>
      <w:tr>
        <w:tc>
          <w:tcPr>
            <w:tcW w:type="dxa" w:w="1224"/>
            <w:vAlign w:val="center"/>
            <w:tcMar>
              <w:top w:w="100" w:type="dxa"/>
              <w:start w:w="120" w:type="dxa"/>
              <w:bottom w:w="100" w:type="dxa"/>
              <w:end w:w="120" w:type="dxa"/>
            </w:tcMar>
          </w:tcPr>
          <w:p>
            <w:pPr>
              <w:spacing w:after="0"/>
            </w:pPr>
            <w:r/>
            <w:r>
              <w:rPr>
                <w:rFonts w:ascii="Aptos" w:hAnsi="Aptos"/>
                <w:b w:val="0"/>
                <w:color w:val="24312B"/>
                <w:sz w:val="17"/>
              </w:rPr>
              <w:t>Harian</w:t>
            </w:r>
          </w:p>
        </w:tc>
        <w:tc>
          <w:tcPr>
            <w:tcW w:type="dxa" w:w="4680"/>
            <w:vAlign w:val="center"/>
            <w:tcMar>
              <w:top w:w="100" w:type="dxa"/>
              <w:start w:w="120" w:type="dxa"/>
              <w:bottom w:w="100" w:type="dxa"/>
              <w:end w:w="120" w:type="dxa"/>
            </w:tcMar>
          </w:tcPr>
          <w:p>
            <w:pPr>
              <w:spacing w:after="0"/>
            </w:pPr>
            <w:r/>
            <w:r>
              <w:rPr>
                <w:rFonts w:ascii="Aptos" w:hAnsi="Aptos"/>
                <w:b w:val="0"/>
                <w:color w:val="24312B"/>
                <w:sz w:val="17"/>
              </w:rPr>
              <w:t>Health; error log; kapasitas; backup DB; job/scraper gagal.</w:t>
            </w:r>
          </w:p>
        </w:tc>
        <w:tc>
          <w:tcPr>
            <w:tcW w:type="dxa" w:w="2088"/>
            <w:vAlign w:val="center"/>
            <w:tcMar>
              <w:top w:w="100" w:type="dxa"/>
              <w:start w:w="120" w:type="dxa"/>
              <w:bottom w:w="100" w:type="dxa"/>
              <w:end w:w="120" w:type="dxa"/>
            </w:tcMar>
          </w:tcPr>
          <w:p>
            <w:pPr>
              <w:spacing w:after="0"/>
            </w:pPr>
            <w:r/>
            <w:r>
              <w:rPr>
                <w:rFonts w:ascii="Aptos" w:hAnsi="Aptos"/>
                <w:b w:val="0"/>
                <w:color w:val="24312B"/>
                <w:sz w:val="17"/>
              </w:rPr>
              <w:t>Administrator Sistem</w:t>
            </w:r>
          </w:p>
        </w:tc>
        <w:tc>
          <w:tcPr>
            <w:tcW w:type="dxa" w:w="1800"/>
            <w:vAlign w:val="center"/>
            <w:tcMar>
              <w:top w:w="100" w:type="dxa"/>
              <w:start w:w="120" w:type="dxa"/>
              <w:bottom w:w="100" w:type="dxa"/>
              <w:end w:w="120" w:type="dxa"/>
            </w:tcMar>
          </w:tcPr>
          <w:p>
            <w:pPr>
              <w:spacing w:after="0"/>
            </w:pPr>
            <w:r/>
            <w:r>
              <w:rPr>
                <w:rFonts w:ascii="Aptos" w:hAnsi="Aptos"/>
                <w:b w:val="0"/>
                <w:color w:val="24312B"/>
                <w:sz w:val="17"/>
              </w:rPr>
              <w:t>Checklist/monitoring</w:t>
            </w:r>
          </w:p>
        </w:tc>
      </w:tr>
      <w:tr>
        <w:tc>
          <w:tcPr>
            <w:tcW w:type="dxa" w:w="1224"/>
            <w:vAlign w:val="center"/>
            <w:tcMar>
              <w:top w:w="100" w:type="dxa"/>
              <w:start w:w="120" w:type="dxa"/>
              <w:bottom w:w="100" w:type="dxa"/>
              <w:end w:w="120" w:type="dxa"/>
            </w:tcMar>
            <w:shd w:fill="F3F6F4"/>
          </w:tcPr>
          <w:p>
            <w:pPr>
              <w:spacing w:after="0"/>
            </w:pPr>
            <w:r/>
            <w:r>
              <w:rPr>
                <w:rFonts w:ascii="Aptos" w:hAnsi="Aptos"/>
                <w:b w:val="0"/>
                <w:color w:val="24312B"/>
                <w:sz w:val="17"/>
              </w:rPr>
              <w:t>Mingguan</w:t>
            </w:r>
          </w:p>
        </w:tc>
        <w:tc>
          <w:tcPr>
            <w:tcW w:type="dxa" w:w="4680"/>
            <w:vAlign w:val="center"/>
            <w:tcMar>
              <w:top w:w="100" w:type="dxa"/>
              <w:start w:w="120" w:type="dxa"/>
              <w:bottom w:w="100" w:type="dxa"/>
              <w:end w:w="120" w:type="dxa"/>
            </w:tcMar>
            <w:shd w:fill="F3F6F4"/>
          </w:tcPr>
          <w:p>
            <w:pPr>
              <w:spacing w:after="0"/>
            </w:pPr>
            <w:r/>
            <w:r>
              <w:rPr>
                <w:rFonts w:ascii="Aptos" w:hAnsi="Aptos"/>
                <w:b w:val="0"/>
                <w:color w:val="24312B"/>
                <w:sz w:val="17"/>
              </w:rPr>
              <w:t>Backup upload; log rotation; prune notifikasi sesuai retensi; review gagal login.</w:t>
            </w:r>
          </w:p>
        </w:tc>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Sysadmin + Security</w:t>
            </w:r>
          </w:p>
        </w:tc>
        <w:tc>
          <w:tcPr>
            <w:tcW w:type="dxa" w:w="1800"/>
            <w:vAlign w:val="center"/>
            <w:tcMar>
              <w:top w:w="100" w:type="dxa"/>
              <w:start w:w="120" w:type="dxa"/>
              <w:bottom w:w="100" w:type="dxa"/>
              <w:end w:w="120" w:type="dxa"/>
            </w:tcMar>
            <w:shd w:fill="F3F6F4"/>
          </w:tcPr>
          <w:p>
            <w:pPr>
              <w:spacing w:after="0"/>
            </w:pPr>
            <w:r/>
            <w:r>
              <w:rPr>
                <w:rFonts w:ascii="Aptos" w:hAnsi="Aptos"/>
                <w:b w:val="0"/>
                <w:color w:val="24312B"/>
                <w:sz w:val="17"/>
              </w:rPr>
              <w:t>Job log</w:t>
            </w:r>
          </w:p>
        </w:tc>
      </w:tr>
      <w:tr>
        <w:tc>
          <w:tcPr>
            <w:tcW w:type="dxa" w:w="1224"/>
            <w:vAlign w:val="center"/>
            <w:tcMar>
              <w:top w:w="100" w:type="dxa"/>
              <w:start w:w="120" w:type="dxa"/>
              <w:bottom w:w="100" w:type="dxa"/>
              <w:end w:w="120" w:type="dxa"/>
            </w:tcMar>
          </w:tcPr>
          <w:p>
            <w:pPr>
              <w:spacing w:after="0"/>
            </w:pPr>
            <w:r/>
            <w:r>
              <w:rPr>
                <w:rFonts w:ascii="Aptos" w:hAnsi="Aptos"/>
                <w:b w:val="0"/>
                <w:color w:val="24312B"/>
                <w:sz w:val="17"/>
              </w:rPr>
              <w:t>Bulanan</w:t>
            </w:r>
          </w:p>
        </w:tc>
        <w:tc>
          <w:tcPr>
            <w:tcW w:type="dxa" w:w="4680"/>
            <w:vAlign w:val="center"/>
            <w:tcMar>
              <w:top w:w="100" w:type="dxa"/>
              <w:start w:w="120" w:type="dxa"/>
              <w:bottom w:w="100" w:type="dxa"/>
              <w:end w:w="120" w:type="dxa"/>
            </w:tcMar>
          </w:tcPr>
          <w:p>
            <w:pPr>
              <w:spacing w:after="0"/>
            </w:pPr>
            <w:r/>
            <w:r>
              <w:rPr>
                <w:rFonts w:ascii="Aptos" w:hAnsi="Aptos"/>
                <w:b w:val="0"/>
                <w:color w:val="24312B"/>
                <w:sz w:val="17"/>
              </w:rPr>
              <w:t>Patch review; restore test sampling; review akun aktif; kapasitas 90 hari.</w:t>
            </w:r>
          </w:p>
        </w:tc>
        <w:tc>
          <w:tcPr>
            <w:tcW w:type="dxa" w:w="2088"/>
            <w:vAlign w:val="center"/>
            <w:tcMar>
              <w:top w:w="100" w:type="dxa"/>
              <w:start w:w="120" w:type="dxa"/>
              <w:bottom w:w="100" w:type="dxa"/>
              <w:end w:w="120" w:type="dxa"/>
            </w:tcMar>
          </w:tcPr>
          <w:p>
            <w:pPr>
              <w:spacing w:after="0"/>
            </w:pPr>
            <w:r/>
            <w:r>
              <w:rPr>
                <w:rFonts w:ascii="Aptos" w:hAnsi="Aptos"/>
                <w:b w:val="0"/>
                <w:color w:val="24312B"/>
                <w:sz w:val="17"/>
              </w:rPr>
              <w:t>Sysadmin + Admin</w:t>
            </w:r>
          </w:p>
        </w:tc>
        <w:tc>
          <w:tcPr>
            <w:tcW w:type="dxa" w:w="1800"/>
            <w:vAlign w:val="center"/>
            <w:tcMar>
              <w:top w:w="100" w:type="dxa"/>
              <w:start w:w="120" w:type="dxa"/>
              <w:bottom w:w="100" w:type="dxa"/>
              <w:end w:w="120" w:type="dxa"/>
            </w:tcMar>
          </w:tcPr>
          <w:p>
            <w:pPr>
              <w:spacing w:after="0"/>
            </w:pPr>
            <w:r/>
            <w:r>
              <w:rPr>
                <w:rFonts w:ascii="Aptos" w:hAnsi="Aptos"/>
                <w:b w:val="0"/>
                <w:color w:val="24312B"/>
                <w:sz w:val="17"/>
              </w:rPr>
              <w:t>Laporan bulanan</w:t>
            </w:r>
          </w:p>
        </w:tc>
      </w:tr>
      <w:tr>
        <w:tc>
          <w:tcPr>
            <w:tcW w:type="dxa" w:w="1224"/>
            <w:vAlign w:val="center"/>
            <w:tcMar>
              <w:top w:w="100" w:type="dxa"/>
              <w:start w:w="120" w:type="dxa"/>
              <w:bottom w:w="100" w:type="dxa"/>
              <w:end w:w="120" w:type="dxa"/>
            </w:tcMar>
            <w:shd w:fill="F3F6F4"/>
          </w:tcPr>
          <w:p>
            <w:pPr>
              <w:spacing w:after="0"/>
            </w:pPr>
            <w:r/>
            <w:r>
              <w:rPr>
                <w:rFonts w:ascii="Aptos" w:hAnsi="Aptos"/>
                <w:b w:val="0"/>
                <w:color w:val="24312B"/>
                <w:sz w:val="17"/>
              </w:rPr>
              <w:t>Triwulanan</w:t>
            </w:r>
          </w:p>
        </w:tc>
        <w:tc>
          <w:tcPr>
            <w:tcW w:type="dxa" w:w="4680"/>
            <w:vAlign w:val="center"/>
            <w:tcMar>
              <w:top w:w="100" w:type="dxa"/>
              <w:start w:w="120" w:type="dxa"/>
              <w:bottom w:w="100" w:type="dxa"/>
              <w:end w:w="120" w:type="dxa"/>
            </w:tcMar>
            <w:shd w:fill="F3F6F4"/>
          </w:tcPr>
          <w:p>
            <w:pPr>
              <w:spacing w:after="0"/>
            </w:pPr>
            <w:r/>
            <w:r>
              <w:rPr>
                <w:rFonts w:ascii="Aptos" w:hAnsi="Aptos"/>
                <w:b w:val="0"/>
                <w:color w:val="24312B"/>
                <w:sz w:val="17"/>
              </w:rPr>
              <w:t>Access review; DR tabletop; vulnerability review; RPO/RTO review.</w:t>
            </w:r>
          </w:p>
        </w:tc>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Pemilik Sistem</w:t>
            </w:r>
          </w:p>
        </w:tc>
        <w:tc>
          <w:tcPr>
            <w:tcW w:type="dxa" w:w="1800"/>
            <w:vAlign w:val="center"/>
            <w:tcMar>
              <w:top w:w="100" w:type="dxa"/>
              <w:start w:w="120" w:type="dxa"/>
              <w:bottom w:w="100" w:type="dxa"/>
              <w:end w:w="120" w:type="dxa"/>
            </w:tcMar>
            <w:shd w:fill="F3F6F4"/>
          </w:tcPr>
          <w:p>
            <w:pPr>
              <w:spacing w:after="0"/>
            </w:pPr>
            <w:r/>
            <w:r>
              <w:rPr>
                <w:rFonts w:ascii="Aptos" w:hAnsi="Aptos"/>
                <w:b w:val="0"/>
                <w:color w:val="24312B"/>
                <w:sz w:val="17"/>
              </w:rPr>
              <w:t>Berita acara</w:t>
            </w:r>
          </w:p>
        </w:tc>
      </w:tr>
      <w:tr>
        <w:tc>
          <w:tcPr>
            <w:tcW w:type="dxa" w:w="1224"/>
            <w:vAlign w:val="center"/>
            <w:tcMar>
              <w:top w:w="100" w:type="dxa"/>
              <w:start w:w="120" w:type="dxa"/>
              <w:bottom w:w="100" w:type="dxa"/>
              <w:end w:w="120" w:type="dxa"/>
            </w:tcMar>
          </w:tcPr>
          <w:p>
            <w:pPr>
              <w:spacing w:after="0"/>
            </w:pPr>
            <w:r/>
            <w:r>
              <w:rPr>
                <w:rFonts w:ascii="Aptos" w:hAnsi="Aptos"/>
                <w:b w:val="0"/>
                <w:color w:val="24312B"/>
                <w:sz w:val="17"/>
              </w:rPr>
              <w:t>Tahunan</w:t>
            </w:r>
          </w:p>
        </w:tc>
        <w:tc>
          <w:tcPr>
            <w:tcW w:type="dxa" w:w="4680"/>
            <w:vAlign w:val="center"/>
            <w:tcMar>
              <w:top w:w="100" w:type="dxa"/>
              <w:start w:w="120" w:type="dxa"/>
              <w:bottom w:w="100" w:type="dxa"/>
              <w:end w:w="120" w:type="dxa"/>
            </w:tcMar>
          </w:tcPr>
          <w:p>
            <w:pPr>
              <w:spacing w:after="0"/>
            </w:pPr>
            <w:r/>
            <w:r>
              <w:rPr>
                <w:rFonts w:ascii="Aptos" w:hAnsi="Aptos"/>
                <w:b w:val="0"/>
                <w:color w:val="24312B"/>
                <w:sz w:val="17"/>
              </w:rPr>
              <w:t>Simulasi DR penuh; tinjau SOP, kontak, lisensi, dan kontrak sumber.</w:t>
            </w:r>
          </w:p>
        </w:tc>
        <w:tc>
          <w:tcPr>
            <w:tcW w:type="dxa" w:w="2088"/>
            <w:vAlign w:val="center"/>
            <w:tcMar>
              <w:top w:w="100" w:type="dxa"/>
              <w:start w:w="120" w:type="dxa"/>
              <w:bottom w:w="100" w:type="dxa"/>
              <w:end w:w="120" w:type="dxa"/>
            </w:tcMar>
          </w:tcPr>
          <w:p>
            <w:pPr>
              <w:spacing w:after="0"/>
            </w:pPr>
            <w:r/>
            <w:r>
              <w:rPr>
                <w:rFonts w:ascii="Aptos" w:hAnsi="Aptos"/>
                <w:b w:val="0"/>
                <w:color w:val="24312B"/>
                <w:sz w:val="17"/>
              </w:rPr>
              <w:t>Manajemen/Tim</w:t>
            </w:r>
          </w:p>
        </w:tc>
        <w:tc>
          <w:tcPr>
            <w:tcW w:type="dxa" w:w="1800"/>
            <w:vAlign w:val="center"/>
            <w:tcMar>
              <w:top w:w="100" w:type="dxa"/>
              <w:start w:w="120" w:type="dxa"/>
              <w:bottom w:w="100" w:type="dxa"/>
              <w:end w:w="120" w:type="dxa"/>
            </w:tcMar>
          </w:tcPr>
          <w:p>
            <w:pPr>
              <w:spacing w:after="0"/>
            </w:pPr>
            <w:r/>
            <w:r>
              <w:rPr>
                <w:rFonts w:ascii="Aptos" w:hAnsi="Aptos"/>
                <w:b w:val="0"/>
                <w:color w:val="24312B"/>
                <w:sz w:val="17"/>
              </w:rPr>
              <w:t>Laporan uji</w:t>
            </w:r>
          </w:p>
        </w:tc>
      </w:tr>
    </w:tbl>
    <w:p>
      <w:pPr>
        <w:spacing w:after="0"/>
      </w:pPr>
    </w:p>
    <w:p>
      <w:pPr>
        <w:pStyle w:val="Heading2"/>
      </w:pPr>
      <w:r>
        <w:t>SOP-MNT-01 — Pemeliharaan Rutin</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Menjaga ketersediaan, performa, keamanan, dan kapasitas.</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Administrator Sistem</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Akses monitoring; kalender maintenance.</w:t>
            </w:r>
          </w:p>
        </w:tc>
      </w:tr>
    </w:tbl>
    <w:p>
      <w:pPr>
        <w:spacing w:after="0"/>
      </w:pPr>
    </w:p>
    <w:p>
      <w:pPr>
        <w:pStyle w:val="Heading3"/>
      </w:pPr>
      <w:r>
        <w:t>Langkah kerja</w:t>
      </w:r>
    </w:p>
    <w:p>
      <w:pPr>
        <w:pStyle w:val="ListNumber"/>
      </w:pPr>
      <w:r>
        <w:t>Periksa /api/v1/health, HTTP status, koneksi database, antrean job, penyimpanan, CPU/memori, dan sertifikat TLS.</w:t>
      </w:r>
    </w:p>
    <w:p>
      <w:pPr>
        <w:pStyle w:val="ListNumber"/>
      </w:pPr>
      <w:r>
        <w:t>Tinjau application/web/database log untuk error, 401/403/429 abnormal, upload gagal, dan latency; jangan menyalin secret.</w:t>
      </w:r>
    </w:p>
    <w:p>
      <w:pPr>
        <w:pStyle w:val="ListNumber"/>
      </w:pPr>
      <w:r>
        <w:t>Rotasi log; prune notifikasi/cache/temp sesuai retensi dan script resmi.</w:t>
      </w:r>
    </w:p>
    <w:p>
      <w:pPr>
        <w:pStyle w:val="ListNumber"/>
      </w:pPr>
      <w:r>
        <w:t>Periksa backup terbaru, ukuran wajar, checksum, enkripsi, dan salinan off-site.</w:t>
      </w:r>
    </w:p>
    <w:p>
      <w:pPr>
        <w:pStyle w:val="ListNumber"/>
      </w:pPr>
      <w:r>
        <w:t>Tinjau indeks/query lambat dan kapasitas; lakukan perubahan hanya melalui change management.</w:t>
      </w:r>
    </w:p>
    <w:p>
      <w:pPr>
        <w:pStyle w:val="ListNumber"/>
      </w:pPr>
      <w:r>
        <w:t>Dokumentasikan anomali dan tindakan korektif.</w:t>
      </w:r>
    </w:p>
    <w:p>
      <w:pPr>
        <w:pStyle w:val="Heading3"/>
      </w:pPr>
      <w:r>
        <w:t>Kriteria keberhasilan</w:t>
      </w:r>
    </w:p>
    <w:p>
      <w:pPr>
        <w:pStyle w:val="ListBullet"/>
      </w:pPr>
      <w:r>
        <w:t>Health hijau; tidak ada disk/sertifikat mendekati ambang kritis.</w:t>
      </w:r>
    </w:p>
    <w:p>
      <w:pPr>
        <w:pStyle w:val="ListBullet"/>
      </w:pPr>
      <w:r>
        <w:t>Backup terbaru tervalidasi; job penting tidak tertinggal.</w:t>
      </w:r>
    </w:p>
    <w:p>
      <w:pPr>
        <w:pStyle w:val="ListBullet"/>
      </w:pPr>
      <w:r>
        <w:t>Anomali memiliki owner dan tenggat.</w:t>
      </w:r>
    </w:p>
    <w:p>
      <w:pPr>
        <w:pStyle w:val="Heading3"/>
      </w:pPr>
      <w:r>
        <w:t>Standar kualitas dan kendali</w:t>
      </w:r>
    </w:p>
    <w:p>
      <w:pPr>
        <w:pStyle w:val="ListBullet"/>
      </w:pPr>
      <w:r>
        <w:t>Tidak ada maintenance ad hoc tanpa bukti.</w:t>
      </w:r>
    </w:p>
    <w:p>
      <w:pPr>
        <w:pStyle w:val="ListBullet"/>
      </w:pPr>
      <w:r>
        <w:t>Log/backup mengikuti retensi dan akses least privilege.</w:t>
      </w:r>
    </w:p>
    <w:p>
      <w:r>
        <w:rPr>
          <w:b/>
        </w:rPr>
        <w:t xml:space="preserve">Rekaman/bukti: </w:t>
      </w:r>
      <w:r>
        <w:t>Checklist maintenance, metrik, log job, tiket.</w:t>
      </w:r>
    </w:p>
    <w:p>
      <w:pPr>
        <w:pStyle w:val="Heading2"/>
      </w:pPr>
      <w:r>
        <w:t>SOP-BCK-01 — Backup Database dan Upload</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Memastikan data serta bukti foto dapat dipulihkan pada RPO yang disepakati.</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Administrator Sistem/DBA</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Media backup terpisah; key enkripsi; ruang cukup.</w:t>
            </w:r>
          </w:p>
        </w:tc>
      </w:tr>
    </w:tbl>
    <w:p>
      <w:pPr>
        <w:spacing w:after="0"/>
      </w:pPr>
    </w:p>
    <w:p>
      <w:pPr>
        <w:pStyle w:val="Heading3"/>
      </w:pPr>
      <w:r>
        <w:t>Langkah kerja</w:t>
      </w:r>
    </w:p>
    <w:p>
      <w:pPr>
        <w:pStyle w:val="ListNumber"/>
      </w:pPr>
      <w:r>
        <w:t>Tentukan RPO/RTO organisasi; baseline operasional: database harian dan upload mingguan, ditambah backup sebelum rilis/migration.</w:t>
      </w:r>
    </w:p>
    <w:p>
      <w:pPr>
        <w:pStyle w:val="ListNumber"/>
      </w:pPr>
      <w:r>
        <w:t>Buat dump konsisten database menggunakan akun backup read-only/terbatas dan opsi transaksi yang sesuai InnoDB.</w:t>
      </w:r>
    </w:p>
    <w:p>
      <w:pPr>
        <w:pStyle w:val="ListNumber"/>
      </w:pPr>
      <w:r>
        <w:t>Arsipkan folder upload non-executable tanpa mengikuti symlink/junction; sertakan manifest file.</w:t>
      </w:r>
    </w:p>
    <w:p>
      <w:pPr>
        <w:pStyle w:val="ListNumber"/>
      </w:pPr>
      <w:r>
        <w:t>Enkripsi backup, hitung checksum, beri nama lingkungan-tanggal-versi, dan simpan di lokasi terpisah/off-site.</w:t>
      </w:r>
    </w:p>
    <w:p>
      <w:pPr>
        <w:pStyle w:val="ListNumber"/>
      </w:pPr>
      <w:r>
        <w:t>Verifikasi ukuran, exit code, checksum, dan lakukan restore test terjadwal pada lingkungan terisolasi.</w:t>
      </w:r>
    </w:p>
    <w:p>
      <w:pPr>
        <w:pStyle w:val="ListNumber"/>
      </w:pPr>
      <w:r>
        <w:t>Terapkan retensi dan pemusnahan aman sesuai kebijakan data.</w:t>
      </w:r>
    </w:p>
    <w:p>
      <w:pPr>
        <w:pStyle w:val="Heading3"/>
      </w:pPr>
      <w:r>
        <w:t>Kriteria keberhasilan</w:t>
      </w:r>
    </w:p>
    <w:p>
      <w:pPr>
        <w:pStyle w:val="ListBullet"/>
      </w:pPr>
      <w:r>
        <w:t>Backup selesai tanpa error, checksum cocok, dan dapat didekripsi.</w:t>
      </w:r>
    </w:p>
    <w:p>
      <w:pPr>
        <w:pStyle w:val="ListBullet"/>
      </w:pPr>
      <w:r>
        <w:t>Restore test menghasilkan schema, row count sampel, serta file upload yang dapat dibuka.</w:t>
      </w:r>
    </w:p>
    <w:p>
      <w:pPr>
        <w:pStyle w:val="ListBullet"/>
      </w:pPr>
      <w:r>
        <w:t>Salinan off-site tersedia dalam RPO.</w:t>
      </w:r>
    </w:p>
    <w:p>
      <w:pPr>
        <w:pStyle w:val="Heading3"/>
      </w:pPr>
      <w:r>
        <w:t>Standar kualitas dan kendali</w:t>
      </w:r>
    </w:p>
    <w:p>
      <w:pPr>
        <w:pStyle w:val="ListBullet"/>
      </w:pPr>
      <w:r>
        <w:t>Backup tidak berada hanya pada volume server produksi.</w:t>
      </w:r>
    </w:p>
    <w:p>
      <w:pPr>
        <w:pStyle w:val="ListBullet"/>
      </w:pPr>
      <w:r>
        <w:t>Akses dan key enkripsi terpisah; hasil backup tidak masuk repository.</w:t>
      </w:r>
    </w:p>
    <w:p>
      <w:r>
        <w:rPr>
          <w:b/>
        </w:rPr>
        <w:t xml:space="preserve">Rekaman/bukti: </w:t>
      </w:r>
      <w:r>
        <w:t>Log backup, checksum, katalog, hasil restore test.</w:t>
      </w:r>
    </w:p>
    <w:tbl>
      <w:tblPr>
        <w:tblW w:type="auto" w:w="0"/>
        <w:jc w:val="center"/>
        <w:tblLook w:firstColumn="1" w:firstRow="1" w:lastColumn="0" w:lastRow="0" w:noHBand="0" w:noVBand="1" w:val="04A0"/>
      </w:tblPr>
      <w:tblGrid>
        <w:gridCol w:w="9878"/>
      </w:tblGrid>
      <w:tr>
        <w:trPr>
          <w:tblHeader w:val="true"/>
        </w:trPr>
        <w:tc>
          <w:tcPr>
            <w:tcW w:type="dxa" w:w="9878"/>
            <w:shd w:fill="F9E2E2"/>
            <w:tcMar>
              <w:top w:w="150" w:type="dxa"/>
              <w:start w:w="180" w:type="dxa"/>
              <w:bottom w:w="150" w:type="dxa"/>
              <w:end w:w="180" w:type="dxa"/>
            </w:tcMar>
          </w:tcPr>
          <w:p>
            <w:r/>
            <w:r>
              <w:rPr>
                <w:b/>
                <w:color w:val="A63D40"/>
              </w:rPr>
              <w:t xml:space="preserve">PERHATIAN  </w:t>
            </w:r>
            <w:r>
              <w:t>Pengecualian/Eskalasi. Backup yang belum diuji dianggap belum dapat dipercaya. Jika backup gagal, eskalasi segera dan jangan melanjutkan perubahan berisiko.</w:t>
            </w:r>
          </w:p>
        </w:tc>
      </w:tr>
    </w:tbl>
    <w:p>
      <w:pPr>
        <w:spacing w:after="0"/>
      </w:pPr>
    </w:p>
    <w:p>
      <w:pPr>
        <w:pStyle w:val="Heading2"/>
      </w:pPr>
      <w:r>
        <w:t>SOP-DR-01 — Pemulihan Bencana</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Memulihkan layanan dengan kehilangan data dan waktu henti terkendali.</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Incident Lead + Sysadmin/DBA + QA</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Insiden dinyatakan; backup diketahui baik; otorisasi restore.</w:t>
            </w:r>
          </w:p>
        </w:tc>
      </w:tr>
    </w:tbl>
    <w:p>
      <w:pPr>
        <w:spacing w:after="0"/>
      </w:pPr>
    </w:p>
    <w:p>
      <w:pPr>
        <w:pStyle w:val="Heading3"/>
      </w:pPr>
      <w:r>
        <w:t>Langkah kerja</w:t>
      </w:r>
    </w:p>
    <w:p>
      <w:pPr>
        <w:pStyle w:val="ListNumber"/>
      </w:pPr>
      <w:r>
        <w:t>Nyatakan insiden, bentuk kanal koordinasi, catat waktu mulai, dampak, dan tetapkan Incident Lead.</w:t>
      </w:r>
    </w:p>
    <w:p>
      <w:pPr>
        <w:pStyle w:val="ListNumber"/>
      </w:pPr>
      <w:r>
        <w:t>Hentikan penulisan atau aktifkan maintenance untuk mencegah perubahan lanjutan; pertahankan bukti/log.</w:t>
      </w:r>
    </w:p>
    <w:p>
      <w:pPr>
        <w:pStyle w:val="ListNumber"/>
      </w:pPr>
      <w:r>
        <w:t>Tentukan titik pemulihan sesuai RPO dan validasi checksum/dekripsi backup database, upload, konfigurasi, dan artefak aplikasi.</w:t>
      </w:r>
    </w:p>
    <w:p>
      <w:pPr>
        <w:pStyle w:val="ListNumber"/>
      </w:pPr>
      <w:r>
        <w:t>Bangun host/lingkungan bersih, pasang versi aplikasi kompatibel, lalu restore database dan upload ke target yang telah diverifikasi.</w:t>
      </w:r>
    </w:p>
    <w:p>
      <w:pPr>
        <w:pStyle w:val="ListNumber"/>
      </w:pPr>
      <w:r>
        <w:t>Jalankan migration hanya bila versi memerlukannya dan telah disetujui; jangan menebak urutan migration.</w:t>
      </w:r>
    </w:p>
    <w:p>
      <w:pPr>
        <w:pStyle w:val="ListNumber"/>
      </w:pPr>
      <w:r>
        <w:t>Uji health, login, ownership Petugas A/B/Admin, jumlah record, status history, foto, dashboard, ekspor, dan notifikasi.</w:t>
      </w:r>
    </w:p>
    <w:p>
      <w:pPr>
        <w:pStyle w:val="ListNumber"/>
      </w:pPr>
      <w:r>
        <w:t>Alihkan trafik setelah persetujuan; monitor ketat; komunikasikan RPO aktual dan data yang mungkin hilang.</w:t>
      </w:r>
    </w:p>
    <w:p>
      <w:pPr>
        <w:pStyle w:val="ListNumber"/>
      </w:pPr>
      <w:r>
        <w:t>Lakukan post-incident review, akar masalah, tindakan pencegahan, serta pembaruan runbook.</w:t>
      </w:r>
    </w:p>
    <w:p>
      <w:pPr>
        <w:pStyle w:val="Heading3"/>
      </w:pPr>
      <w:r>
        <w:t>Kriteria keberhasilan</w:t>
      </w:r>
    </w:p>
    <w:p>
      <w:pPr>
        <w:pStyle w:val="ListBullet"/>
      </w:pPr>
      <w:r>
        <w:t>Layanan pulih dalam RTO dan data dalam RPO yang disetujui atau deviasi diumumkan.</w:t>
      </w:r>
    </w:p>
    <w:p>
      <w:pPr>
        <w:pStyle w:val="ListBullet"/>
      </w:pPr>
      <w:r>
        <w:t>Integritas referensial, ownership, history, dan file upload lolos uji.</w:t>
      </w:r>
    </w:p>
    <w:p>
      <w:pPr>
        <w:pStyle w:val="ListBullet"/>
      </w:pPr>
      <w:r>
        <w:t>Tidak ada trafik ke lingkungan lama yang belum aman.</w:t>
      </w:r>
    </w:p>
    <w:p>
      <w:pPr>
        <w:pStyle w:val="Heading3"/>
      </w:pPr>
      <w:r>
        <w:t>Standar kualitas dan kendali</w:t>
      </w:r>
    </w:p>
    <w:p>
      <w:pPr>
        <w:pStyle w:val="ListBullet"/>
      </w:pPr>
      <w:r>
        <w:t>Restore melalui kontrol dua orang untuk produksi.</w:t>
      </w:r>
    </w:p>
    <w:p>
      <w:pPr>
        <w:pStyle w:val="ListBullet"/>
      </w:pPr>
      <w:r>
        <w:t>Semua keputusan/waktu/bukti tercatat; forensik tidak dirusak.</w:t>
      </w:r>
    </w:p>
    <w:p>
      <w:r>
        <w:rPr>
          <w:b/>
        </w:rPr>
        <w:t xml:space="preserve">Rekaman/bukti: </w:t>
      </w:r>
      <w:r>
        <w:t>Incident timeline, approval restore, checksum, hasil validasi, postmortem.</w:t>
      </w:r>
    </w:p>
    <w:p>
      <w:pPr>
        <w:pStyle w:val="Heading1"/>
      </w:pPr>
      <w:r>
        <w:t>9. Keamanan dan Perlindungan Data</w:t>
      </w:r>
    </w:p>
    <w:p>
      <w:pPr>
        <w:pStyle w:val="Heading2"/>
      </w:pPr>
      <w:r>
        <w:t>9.1 Kebijakan Wajib</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1872"/>
            <w:vAlign w:val="center"/>
            <w:tcMar>
              <w:top w:w="100" w:type="dxa"/>
              <w:start w:w="120" w:type="dxa"/>
              <w:bottom w:w="100" w:type="dxa"/>
              <w:end w:w="120" w:type="dxa"/>
            </w:tcMar>
            <w:shd w:fill="1F6B45"/>
          </w:tcPr>
          <w:p>
            <w:pPr>
              <w:spacing w:after="0"/>
            </w:pPr>
            <w:r/>
            <w:r>
              <w:rPr>
                <w:rFonts w:ascii="Aptos" w:hAnsi="Aptos"/>
                <w:b/>
                <w:color w:val="FFFFFF"/>
                <w:sz w:val="16"/>
              </w:rPr>
              <w:t>Domain</w:t>
            </w:r>
          </w:p>
        </w:tc>
        <w:tc>
          <w:tcPr>
            <w:tcW w:type="dxa" w:w="7920"/>
            <w:vAlign w:val="center"/>
            <w:tcMar>
              <w:top w:w="100" w:type="dxa"/>
              <w:start w:w="120" w:type="dxa"/>
              <w:bottom w:w="100" w:type="dxa"/>
              <w:end w:w="120" w:type="dxa"/>
            </w:tcMar>
            <w:shd w:fill="1F6B45"/>
          </w:tcPr>
          <w:p>
            <w:pPr>
              <w:spacing w:after="0"/>
            </w:pPr>
            <w:r/>
            <w:r>
              <w:rPr>
                <w:rFonts w:ascii="Aptos" w:hAnsi="Aptos"/>
                <w:b/>
                <w:color w:val="FFFFFF"/>
                <w:sz w:val="16"/>
              </w:rPr>
              <w:t>Standar minimum</w:t>
            </w:r>
          </w:p>
        </w:tc>
      </w:tr>
      <w:tr>
        <w:tc>
          <w:tcPr>
            <w:tcW w:type="dxa" w:w="1872"/>
            <w:vAlign w:val="center"/>
            <w:tcMar>
              <w:top w:w="100" w:type="dxa"/>
              <w:start w:w="120" w:type="dxa"/>
              <w:bottom w:w="100" w:type="dxa"/>
              <w:end w:w="120" w:type="dxa"/>
            </w:tcMar>
          </w:tcPr>
          <w:p>
            <w:pPr>
              <w:spacing w:after="0"/>
            </w:pPr>
            <w:r/>
            <w:r>
              <w:rPr>
                <w:rFonts w:ascii="Aptos" w:hAnsi="Aptos"/>
                <w:b w:val="0"/>
                <w:color w:val="24312B"/>
                <w:sz w:val="17"/>
              </w:rPr>
              <w:t>Autentikasi</w:t>
            </w:r>
          </w:p>
        </w:tc>
        <w:tc>
          <w:tcPr>
            <w:tcW w:type="dxa" w:w="7920"/>
            <w:vAlign w:val="center"/>
            <w:tcMar>
              <w:top w:w="100" w:type="dxa"/>
              <w:start w:w="120" w:type="dxa"/>
              <w:bottom w:w="100" w:type="dxa"/>
              <w:end w:w="120" w:type="dxa"/>
            </w:tcMar>
          </w:tcPr>
          <w:p>
            <w:pPr>
              <w:spacing w:after="0"/>
            </w:pPr>
            <w:r/>
            <w:r>
              <w:rPr>
                <w:rFonts w:ascii="Aptos" w:hAnsi="Aptos"/>
                <w:b w:val="0"/>
                <w:color w:val="24312B"/>
                <w:sz w:val="17"/>
              </w:rPr>
              <w:t>HTTPS; password hash kuat; rate limit; must-change; revokasi session/JWT; token_version sesuai implementasi.</w:t>
            </w:r>
          </w:p>
        </w:tc>
      </w:tr>
      <w:tr>
        <w:tc>
          <w:tcPr>
            <w:tcW w:type="dxa" w:w="1872"/>
            <w:vAlign w:val="center"/>
            <w:tcMar>
              <w:top w:w="100" w:type="dxa"/>
              <w:start w:w="120" w:type="dxa"/>
              <w:bottom w:w="100" w:type="dxa"/>
              <w:end w:w="120" w:type="dxa"/>
            </w:tcMar>
            <w:shd w:fill="F3F6F4"/>
          </w:tcPr>
          <w:p>
            <w:pPr>
              <w:spacing w:after="0"/>
            </w:pPr>
            <w:r/>
            <w:r>
              <w:rPr>
                <w:rFonts w:ascii="Aptos" w:hAnsi="Aptos"/>
                <w:b w:val="0"/>
                <w:color w:val="24312B"/>
                <w:sz w:val="17"/>
              </w:rPr>
              <w:t>Otorisasi</w:t>
            </w:r>
          </w:p>
        </w:tc>
        <w:tc>
          <w:tcPr>
            <w:tcW w:type="dxa" w:w="7920"/>
            <w:vAlign w:val="center"/>
            <w:tcMar>
              <w:top w:w="100" w:type="dxa"/>
              <w:start w:w="120" w:type="dxa"/>
              <w:bottom w:w="100" w:type="dxa"/>
              <w:end w:w="120" w:type="dxa"/>
            </w:tcMar>
            <w:shd w:fill="F3F6F4"/>
          </w:tcPr>
          <w:p>
            <w:pPr>
              <w:spacing w:after="0"/>
            </w:pPr>
            <w:r/>
            <w:r>
              <w:rPr>
                <w:rFonts w:ascii="Aptos" w:hAnsi="Aptos"/>
                <w:b w:val="0"/>
                <w:color w:val="24312B"/>
                <w:sz w:val="17"/>
              </w:rPr>
              <w:t>Deny by default; role via middleware/policy; ownership di query dan controller; uji Petugas A/B/Admin.</w:t>
            </w:r>
          </w:p>
        </w:tc>
      </w:tr>
      <w:tr>
        <w:tc>
          <w:tcPr>
            <w:tcW w:type="dxa" w:w="1872"/>
            <w:vAlign w:val="center"/>
            <w:tcMar>
              <w:top w:w="100" w:type="dxa"/>
              <w:start w:w="120" w:type="dxa"/>
              <w:bottom w:w="100" w:type="dxa"/>
              <w:end w:w="120" w:type="dxa"/>
            </w:tcMar>
          </w:tcPr>
          <w:p>
            <w:pPr>
              <w:spacing w:after="0"/>
            </w:pPr>
            <w:r/>
            <w:r>
              <w:rPr>
                <w:rFonts w:ascii="Aptos" w:hAnsi="Aptos"/>
                <w:b w:val="0"/>
                <w:color w:val="24312B"/>
                <w:sz w:val="17"/>
              </w:rPr>
              <w:t>Web/API</w:t>
            </w:r>
          </w:p>
        </w:tc>
        <w:tc>
          <w:tcPr>
            <w:tcW w:type="dxa" w:w="7920"/>
            <w:vAlign w:val="center"/>
            <w:tcMar>
              <w:top w:w="100" w:type="dxa"/>
              <w:start w:w="120" w:type="dxa"/>
              <w:bottom w:w="100" w:type="dxa"/>
              <w:end w:w="120" w:type="dxa"/>
            </w:tcMar>
          </w:tcPr>
          <w:p>
            <w:pPr>
              <w:spacing w:after="0"/>
            </w:pPr>
            <w:r/>
            <w:r>
              <w:rPr>
                <w:rFonts w:ascii="Aptos" w:hAnsi="Aptos"/>
                <w:b w:val="0"/>
                <w:color w:val="24312B"/>
                <w:sz w:val="17"/>
              </w:rPr>
              <w:t>CSRF + method validation untuk mutasi web; JWT Bearer untuk API v1; idempotency pada retry mutasi.</w:t>
            </w:r>
          </w:p>
        </w:tc>
      </w:tr>
      <w:tr>
        <w:tc>
          <w:tcPr>
            <w:tcW w:type="dxa" w:w="1872"/>
            <w:vAlign w:val="center"/>
            <w:tcMar>
              <w:top w:w="100" w:type="dxa"/>
              <w:start w:w="120" w:type="dxa"/>
              <w:bottom w:w="100" w:type="dxa"/>
              <w:end w:w="120" w:type="dxa"/>
            </w:tcMar>
            <w:shd w:fill="F3F6F4"/>
          </w:tcPr>
          <w:p>
            <w:pPr>
              <w:spacing w:after="0"/>
            </w:pPr>
            <w:r/>
            <w:r>
              <w:rPr>
                <w:rFonts w:ascii="Aptos" w:hAnsi="Aptos"/>
                <w:b w:val="0"/>
                <w:color w:val="24312B"/>
                <w:sz w:val="17"/>
              </w:rPr>
              <w:t>Database</w:t>
            </w:r>
          </w:p>
        </w:tc>
        <w:tc>
          <w:tcPr>
            <w:tcW w:type="dxa" w:w="7920"/>
            <w:vAlign w:val="center"/>
            <w:tcMar>
              <w:top w:w="100" w:type="dxa"/>
              <w:start w:w="120" w:type="dxa"/>
              <w:bottom w:w="100" w:type="dxa"/>
              <w:end w:w="120" w:type="dxa"/>
            </w:tcMar>
            <w:shd w:fill="F3F6F4"/>
          </w:tcPr>
          <w:p>
            <w:pPr>
              <w:spacing w:after="0"/>
            </w:pPr>
            <w:r/>
            <w:r>
              <w:rPr>
                <w:rFonts w:ascii="Aptos" w:hAnsi="Aptos"/>
                <w:b w:val="0"/>
                <w:color w:val="24312B"/>
                <w:sz w:val="17"/>
              </w:rPr>
              <w:t>PDO prepared statements; allowlist kolom/order; transaction/lock; FK/constraint; migration append-only.</w:t>
            </w:r>
          </w:p>
        </w:tc>
      </w:tr>
      <w:tr>
        <w:tc>
          <w:tcPr>
            <w:tcW w:type="dxa" w:w="1872"/>
            <w:vAlign w:val="center"/>
            <w:tcMar>
              <w:top w:w="100" w:type="dxa"/>
              <w:start w:w="120" w:type="dxa"/>
              <w:bottom w:w="100" w:type="dxa"/>
              <w:end w:w="120" w:type="dxa"/>
            </w:tcMar>
          </w:tcPr>
          <w:p>
            <w:pPr>
              <w:spacing w:after="0"/>
            </w:pPr>
            <w:r/>
            <w:r>
              <w:rPr>
                <w:rFonts w:ascii="Aptos" w:hAnsi="Aptos"/>
                <w:b w:val="0"/>
                <w:color w:val="24312B"/>
                <w:sz w:val="17"/>
              </w:rPr>
              <w:t>Output</w:t>
            </w:r>
          </w:p>
        </w:tc>
        <w:tc>
          <w:tcPr>
            <w:tcW w:type="dxa" w:w="7920"/>
            <w:vAlign w:val="center"/>
            <w:tcMar>
              <w:top w:w="100" w:type="dxa"/>
              <w:start w:w="120" w:type="dxa"/>
              <w:bottom w:w="100" w:type="dxa"/>
              <w:end w:w="120" w:type="dxa"/>
            </w:tcMar>
          </w:tcPr>
          <w:p>
            <w:pPr>
              <w:spacing w:after="0"/>
            </w:pPr>
            <w:r/>
            <w:r>
              <w:rPr>
                <w:rFonts w:ascii="Aptos" w:hAnsi="Aptos"/>
                <w:b w:val="0"/>
                <w:color w:val="24312B"/>
                <w:sz w:val="17"/>
              </w:rPr>
              <w:t>htmlspecialchars/e() untuk HTML; hindari data pribadi berlebihan di UI/log/ekspor.</w:t>
            </w:r>
          </w:p>
        </w:tc>
      </w:tr>
      <w:tr>
        <w:tc>
          <w:tcPr>
            <w:tcW w:type="dxa" w:w="1872"/>
            <w:vAlign w:val="center"/>
            <w:tcMar>
              <w:top w:w="100" w:type="dxa"/>
              <w:start w:w="120" w:type="dxa"/>
              <w:bottom w:w="100" w:type="dxa"/>
              <w:end w:w="120" w:type="dxa"/>
            </w:tcMar>
            <w:shd w:fill="F3F6F4"/>
          </w:tcPr>
          <w:p>
            <w:pPr>
              <w:spacing w:after="0"/>
            </w:pPr>
            <w:r/>
            <w:r>
              <w:rPr>
                <w:rFonts w:ascii="Aptos" w:hAnsi="Aptos"/>
                <w:b w:val="0"/>
                <w:color w:val="24312B"/>
                <w:sz w:val="17"/>
              </w:rPr>
              <w:t>Upload</w:t>
            </w:r>
          </w:p>
        </w:tc>
        <w:tc>
          <w:tcPr>
            <w:tcW w:type="dxa" w:w="7920"/>
            <w:vAlign w:val="center"/>
            <w:tcMar>
              <w:top w:w="100" w:type="dxa"/>
              <w:start w:w="120" w:type="dxa"/>
              <w:bottom w:w="100" w:type="dxa"/>
              <w:end w:w="120" w:type="dxa"/>
            </w:tcMar>
            <w:shd w:fill="F3F6F4"/>
          </w:tcPr>
          <w:p>
            <w:pPr>
              <w:spacing w:after="0"/>
            </w:pPr>
            <w:r/>
            <w:r>
              <w:rPr>
                <w:rFonts w:ascii="Aptos" w:hAnsi="Aptos"/>
                <w:b w:val="0"/>
                <w:color w:val="24312B"/>
                <w:sz w:val="17"/>
              </w:rPr>
              <w:t>Validasi error, ukuran, magic bytes, MIME, ekstensi, nama acak, traversal, dan storage non-executable.</w:t>
            </w:r>
          </w:p>
        </w:tc>
      </w:tr>
      <w:tr>
        <w:tc>
          <w:tcPr>
            <w:tcW w:type="dxa" w:w="1872"/>
            <w:vAlign w:val="center"/>
            <w:tcMar>
              <w:top w:w="100" w:type="dxa"/>
              <w:start w:w="120" w:type="dxa"/>
              <w:bottom w:w="100" w:type="dxa"/>
              <w:end w:w="120" w:type="dxa"/>
            </w:tcMar>
          </w:tcPr>
          <w:p>
            <w:pPr>
              <w:spacing w:after="0"/>
            </w:pPr>
            <w:r/>
            <w:r>
              <w:rPr>
                <w:rFonts w:ascii="Aptos" w:hAnsi="Aptos"/>
                <w:b w:val="0"/>
                <w:color w:val="24312B"/>
                <w:sz w:val="17"/>
              </w:rPr>
              <w:t>Secret</w:t>
            </w:r>
          </w:p>
        </w:tc>
        <w:tc>
          <w:tcPr>
            <w:tcW w:type="dxa" w:w="7920"/>
            <w:vAlign w:val="center"/>
            <w:tcMar>
              <w:top w:w="100" w:type="dxa"/>
              <w:start w:w="120" w:type="dxa"/>
              <w:bottom w:w="100" w:type="dxa"/>
              <w:end w:w="120" w:type="dxa"/>
            </w:tcMar>
          </w:tcPr>
          <w:p>
            <w:pPr>
              <w:spacing w:after="0"/>
            </w:pPr>
            <w:r/>
            <w:r>
              <w:rPr>
                <w:rFonts w:ascii="Aptos" w:hAnsi="Aptos"/>
                <w:b w:val="0"/>
                <w:color w:val="24312B"/>
                <w:sz w:val="17"/>
              </w:rPr>
              <w:t>Tidak di repo/log/tiket; secret store; rotasi setelah dugaan paparan.</w:t>
            </w:r>
          </w:p>
        </w:tc>
      </w:tr>
      <w:tr>
        <w:tc>
          <w:tcPr>
            <w:tcW w:type="dxa" w:w="1872"/>
            <w:vAlign w:val="center"/>
            <w:tcMar>
              <w:top w:w="100" w:type="dxa"/>
              <w:start w:w="120" w:type="dxa"/>
              <w:bottom w:w="100" w:type="dxa"/>
              <w:end w:w="120" w:type="dxa"/>
            </w:tcMar>
            <w:shd w:fill="F3F6F4"/>
          </w:tcPr>
          <w:p>
            <w:pPr>
              <w:spacing w:after="0"/>
            </w:pPr>
            <w:r/>
            <w:r>
              <w:rPr>
                <w:rFonts w:ascii="Aptos" w:hAnsi="Aptos"/>
                <w:b w:val="0"/>
                <w:color w:val="24312B"/>
                <w:sz w:val="17"/>
              </w:rPr>
              <w:t>Data</w:t>
            </w:r>
          </w:p>
        </w:tc>
        <w:tc>
          <w:tcPr>
            <w:tcW w:type="dxa" w:w="7920"/>
            <w:vAlign w:val="center"/>
            <w:tcMar>
              <w:top w:w="100" w:type="dxa"/>
              <w:start w:w="120" w:type="dxa"/>
              <w:bottom w:w="100" w:type="dxa"/>
              <w:end w:w="120" w:type="dxa"/>
            </w:tcMar>
            <w:shd w:fill="F3F6F4"/>
          </w:tcPr>
          <w:p>
            <w:pPr>
              <w:spacing w:after="0"/>
            </w:pPr>
            <w:r/>
            <w:r>
              <w:rPr>
                <w:rFonts w:ascii="Aptos" w:hAnsi="Aptos"/>
                <w:b w:val="0"/>
                <w:color w:val="24312B"/>
                <w:sz w:val="17"/>
              </w:rPr>
              <w:t>Minimisasi, klasifikasi, retensi, backup terenkripsi, distribusi need-to-know, pemusnahan aman.</w:t>
            </w:r>
          </w:p>
        </w:tc>
      </w:tr>
    </w:tbl>
    <w:p>
      <w:pPr>
        <w:spacing w:after="0"/>
      </w:pPr>
    </w:p>
    <w:p>
      <w:pPr>
        <w:pStyle w:val="Heading2"/>
      </w:pPr>
      <w:r>
        <w:t>SOP-SEC-01 — Review Hak Akses Berkala</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Mendeteksi akun/role yang tidak lagi diperlukan.</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Admin Aplikasi + Pemilik Unit + Security</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Daftar akun, role, status, login terakhir, unit/wilayah.</w:t>
            </w:r>
          </w:p>
        </w:tc>
      </w:tr>
    </w:tbl>
    <w:p>
      <w:pPr>
        <w:spacing w:after="0"/>
      </w:pPr>
    </w:p>
    <w:p>
      <w:pPr>
        <w:pStyle w:val="Heading3"/>
      </w:pPr>
      <w:r>
        <w:t>Langkah kerja</w:t>
      </w:r>
    </w:p>
    <w:p>
      <w:pPr>
        <w:pStyle w:val="ListNumber"/>
      </w:pPr>
      <w:r>
        <w:t>Ekspor/siapkan daftar akun tanpa data rahasia.</w:t>
      </w:r>
    </w:p>
    <w:p>
      <w:pPr>
        <w:pStyle w:val="ListNumber"/>
      </w:pPr>
      <w:r>
        <w:t>Minta pemilik unit mengonfirmasi kebutuhan, role, wilayah, dan masa berlaku.</w:t>
      </w:r>
    </w:p>
    <w:p>
      <w:pPr>
        <w:pStyle w:val="ListNumber"/>
      </w:pPr>
      <w:r>
        <w:t>Identifikasi akun tidak aktif, ganda, yatim, privilege berlebih, dan admin tanpa owner.</w:t>
      </w:r>
    </w:p>
    <w:p>
      <w:pPr>
        <w:pStyle w:val="ListNumber"/>
      </w:pPr>
      <w:r>
        <w:t>Nonaktifkan/turunkan akses dengan approval; revoke sesi/token.</w:t>
      </w:r>
    </w:p>
    <w:p>
      <w:pPr>
        <w:pStyle w:val="ListNumber"/>
      </w:pPr>
      <w:r>
        <w:t>Uji perubahan dan simpan attestasi reviewer.</w:t>
      </w:r>
    </w:p>
    <w:p>
      <w:pPr>
        <w:pStyle w:val="Heading3"/>
      </w:pPr>
      <w:r>
        <w:t>Kriteria keberhasilan</w:t>
      </w:r>
    </w:p>
    <w:p>
      <w:pPr>
        <w:pStyle w:val="ListBullet"/>
      </w:pPr>
      <w:r>
        <w:t>Seluruh akun memiliki owner dan dasar akses.</w:t>
      </w:r>
    </w:p>
    <w:p>
      <w:pPr>
        <w:pStyle w:val="ListBullet"/>
      </w:pPr>
      <w:r>
        <w:t>Temuan privilege berlebih ditutup dalam SLA.</w:t>
      </w:r>
    </w:p>
    <w:p>
      <w:pPr>
        <w:pStyle w:val="ListBullet"/>
      </w:pPr>
      <w:r>
        <w:t>Akun terminasi tidak dapat login.</w:t>
      </w:r>
    </w:p>
    <w:p>
      <w:pPr>
        <w:pStyle w:val="Heading3"/>
      </w:pPr>
      <w:r>
        <w:t>Standar kualitas dan kendali</w:t>
      </w:r>
    </w:p>
    <w:p>
      <w:pPr>
        <w:pStyle w:val="ListBullet"/>
      </w:pPr>
      <w:r>
        <w:t>Minimal triwulanan atau lebih sering untuk role Admin.</w:t>
      </w:r>
    </w:p>
    <w:p>
      <w:pPr>
        <w:pStyle w:val="ListBullet"/>
      </w:pPr>
      <w:r>
        <w:t>Reviewer tidak mengesahkan aksesnya sendiri tanpa approver lain.</w:t>
      </w:r>
    </w:p>
    <w:p>
      <w:r>
        <w:rPr>
          <w:b/>
        </w:rPr>
        <w:t xml:space="preserve">Rekaman/bukti: </w:t>
      </w:r>
      <w:r>
        <w:t>Matriks review, approval, audit perubahan.</w:t>
      </w:r>
    </w:p>
    <w:p>
      <w:pPr>
        <w:pStyle w:val="Heading2"/>
      </w:pPr>
      <w:r>
        <w:t>SOP-SEC-02 — Tanggap Insiden Keamanan</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Membatasi dampak, menjaga bukti, dan memulihkan sistem dengan aman.</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Incident Lead/Security/Sysadmin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Kanal insiden; akses log; daftar kontak.</w:t>
            </w:r>
          </w:p>
        </w:tc>
      </w:tr>
    </w:tbl>
    <w:p>
      <w:pPr>
        <w:spacing w:after="0"/>
      </w:pPr>
    </w:p>
    <w:p>
      <w:pPr>
        <w:pStyle w:val="Heading3"/>
      </w:pPr>
      <w:r>
        <w:t>Langkah kerja</w:t>
      </w:r>
    </w:p>
    <w:p>
      <w:pPr>
        <w:pStyle w:val="ListNumber"/>
      </w:pPr>
      <w:r>
        <w:t>Terima sinyal, klasifikasikan severity, dan catat waktu/dampak tanpa menyebarkan secret.</w:t>
      </w:r>
    </w:p>
    <w:p>
      <w:pPr>
        <w:pStyle w:val="ListNumber"/>
      </w:pPr>
      <w:r>
        <w:t>Contain: nonaktifkan akun/token, blokir indikator, atau maintenance sesuai otorisasi; jangan menghapus bukti.</w:t>
      </w:r>
    </w:p>
    <w:p>
      <w:pPr>
        <w:pStyle w:val="ListNumber"/>
      </w:pPr>
      <w:r>
        <w:t>Preserve: salin log dan artefak secara read-only dengan checksum dan chain of custody.</w:t>
      </w:r>
    </w:p>
    <w:p>
      <w:pPr>
        <w:pStyle w:val="ListNumber"/>
      </w:pPr>
      <w:r>
        <w:t>Eradicate: perbaiki akar masalah, rotasi secret, patch, dan validasi data/ownership.</w:t>
      </w:r>
    </w:p>
    <w:p>
      <w:pPr>
        <w:pStyle w:val="ListNumber"/>
      </w:pPr>
      <w:r>
        <w:t>Recover: pulihkan layanan bertahap dan monitor anomali.</w:t>
      </w:r>
    </w:p>
    <w:p>
      <w:pPr>
        <w:pStyle w:val="ListNumber"/>
      </w:pPr>
      <w:r>
        <w:t>Notify pihak berwenang/pemilik data sesuai kebijakan dan hukum yang berlaku; lakukan postmortem tanpa menyalahkan individu.</w:t>
      </w:r>
    </w:p>
    <w:p>
      <w:pPr>
        <w:pStyle w:val="Heading3"/>
      </w:pPr>
      <w:r>
        <w:t>Kriteria keberhasilan</w:t>
      </w:r>
    </w:p>
    <w:p>
      <w:pPr>
        <w:pStyle w:val="ListBullet"/>
      </w:pPr>
      <w:r>
        <w:t>Insiden memiliki owner, severity, timeline, dan keputusan tercatat.</w:t>
      </w:r>
    </w:p>
    <w:p>
      <w:pPr>
        <w:pStyle w:val="ListBullet"/>
      </w:pPr>
      <w:r>
        <w:t>Akses kompromi dicabut; bukti terjaga; layanan pulih aman.</w:t>
      </w:r>
    </w:p>
    <w:p>
      <w:pPr>
        <w:pStyle w:val="Heading3"/>
      </w:pPr>
      <w:r>
        <w:t>Standar kualitas dan kendali</w:t>
      </w:r>
    </w:p>
    <w:p>
      <w:pPr>
        <w:pStyle w:val="ListBullet"/>
      </w:pPr>
      <w:r>
        <w:t>Tidak ada token/password/PII pada kanal umum.</w:t>
      </w:r>
    </w:p>
    <w:p>
      <w:pPr>
        <w:pStyle w:val="ListBullet"/>
      </w:pPr>
      <w:r>
        <w:t>Pelaporan eksternal mengikuti otorisasi hukum/organisasi, bukan improvisasi.</w:t>
      </w:r>
    </w:p>
    <w:p>
      <w:r>
        <w:rPr>
          <w:b/>
        </w:rPr>
        <w:t xml:space="preserve">Rekaman/bukti: </w:t>
      </w:r>
      <w:r>
        <w:t>Incident record, checksum bukti, daftar rotasi, postmortem.</w:t>
      </w:r>
    </w:p>
    <w:p>
      <w:pPr>
        <w:pStyle w:val="Heading1"/>
      </w:pPr>
      <w:r>
        <w:t>10. Pembaruan Versi dan Peningkatan Fitur</w:t>
      </w:r>
    </w:p>
    <w:p>
      <w:pPr>
        <w:pStyle w:val="Heading2"/>
      </w:pPr>
      <w:r>
        <w:t>SOP-REL-01 — Pembaruan Versi Aplikasi</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vAlign w:val="center"/>
            <w:tcMar>
              <w:top w:w="100" w:type="dxa"/>
              <w:start w:w="120" w:type="dxa"/>
              <w:bottom w:w="100" w:type="dxa"/>
              <w:end w:w="120" w:type="dxa"/>
            </w:tcMar>
            <w:shd w:fill="1F6B45"/>
          </w:tcPr>
          <w:p>
            <w:pPr>
              <w:spacing w:after="0"/>
            </w:pPr>
            <w:r/>
            <w:r>
              <w:rPr>
                <w:rFonts w:ascii="Aptos" w:hAnsi="Aptos"/>
                <w:b/>
                <w:color w:val="FFFFFF"/>
                <w:sz w:val="16"/>
              </w:rPr>
              <w:t>Elemen</w:t>
            </w:r>
          </w:p>
        </w:tc>
        <w:tc>
          <w:tcPr>
            <w:tcW w:type="dxa" w:w="7416"/>
            <w:vAlign w:val="center"/>
            <w:tcMar>
              <w:top w:w="100" w:type="dxa"/>
              <w:start w:w="120" w:type="dxa"/>
              <w:bottom w:w="100" w:type="dxa"/>
              <w:end w:w="120" w:type="dxa"/>
            </w:tcMar>
            <w:shd w:fill="1F6B45"/>
          </w:tcPr>
          <w:p>
            <w:pPr>
              <w:spacing w:after="0"/>
            </w:pPr>
            <w:r/>
            <w:r>
              <w:rPr>
                <w:rFonts w:ascii="Aptos" w:hAnsi="Aptos"/>
                <w:b/>
                <w:color w:val="FFFFFF"/>
                <w:sz w:val="16"/>
              </w:rPr>
              <w:t>Ketentuan</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Tujuan</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Menerapkan rilis secara dapat diuji dan dapat dipulihkan.</w:t>
            </w:r>
          </w:p>
        </w:tc>
      </w:tr>
      <w:tr>
        <w:tc>
          <w:tcPr>
            <w:tcW w:type="dxa" w:w="2376"/>
            <w:vAlign w:val="center"/>
            <w:tcMar>
              <w:top w:w="100" w:type="dxa"/>
              <w:start w:w="120" w:type="dxa"/>
              <w:bottom w:w="100" w:type="dxa"/>
              <w:end w:w="120" w:type="dxa"/>
            </w:tcMar>
            <w:shd w:fill="F3F6F4"/>
          </w:tcPr>
          <w:p>
            <w:pPr>
              <w:spacing w:after="0"/>
            </w:pPr>
            <w:r/>
            <w:r>
              <w:rPr>
                <w:rFonts w:ascii="Aptos" w:hAnsi="Aptos"/>
                <w:b w:val="0"/>
                <w:color w:val="24312B"/>
                <w:sz w:val="17"/>
              </w:rPr>
              <w:t>Pelaksana/Penanggung jawab</w:t>
            </w:r>
          </w:p>
        </w:tc>
        <w:tc>
          <w:tcPr>
            <w:tcW w:type="dxa" w:w="7416"/>
            <w:vAlign w:val="center"/>
            <w:tcMar>
              <w:top w:w="100" w:type="dxa"/>
              <w:start w:w="120" w:type="dxa"/>
              <w:bottom w:w="100" w:type="dxa"/>
              <w:end w:w="120" w:type="dxa"/>
            </w:tcMar>
            <w:shd w:fill="F3F6F4"/>
          </w:tcPr>
          <w:p>
            <w:pPr>
              <w:spacing w:after="0"/>
            </w:pPr>
            <w:r/>
            <w:r>
              <w:rPr>
                <w:rFonts w:ascii="Aptos" w:hAnsi="Aptos"/>
                <w:b w:val="0"/>
                <w:color w:val="24312B"/>
                <w:sz w:val="17"/>
              </w:rPr>
              <w:t>Developer + QA + Sysadmin + Approver</w:t>
            </w:r>
          </w:p>
        </w:tc>
      </w:tr>
      <w:tr>
        <w:tc>
          <w:tcPr>
            <w:tcW w:type="dxa" w:w="2376"/>
            <w:vAlign w:val="center"/>
            <w:tcMar>
              <w:top w:w="100" w:type="dxa"/>
              <w:start w:w="120" w:type="dxa"/>
              <w:bottom w:w="100" w:type="dxa"/>
              <w:end w:w="120" w:type="dxa"/>
            </w:tcMar>
          </w:tcPr>
          <w:p>
            <w:pPr>
              <w:spacing w:after="0"/>
            </w:pPr>
            <w:r/>
            <w:r>
              <w:rPr>
                <w:rFonts w:ascii="Aptos" w:hAnsi="Aptos"/>
                <w:b w:val="0"/>
                <w:color w:val="24312B"/>
                <w:sz w:val="17"/>
              </w:rPr>
              <w:t>Prasyarat</w:t>
            </w:r>
          </w:p>
        </w:tc>
        <w:tc>
          <w:tcPr>
            <w:tcW w:type="dxa" w:w="7416"/>
            <w:vAlign w:val="center"/>
            <w:tcMar>
              <w:top w:w="100" w:type="dxa"/>
              <w:start w:w="120" w:type="dxa"/>
              <w:bottom w:w="100" w:type="dxa"/>
              <w:end w:w="120" w:type="dxa"/>
            </w:tcMar>
          </w:tcPr>
          <w:p>
            <w:pPr>
              <w:spacing w:after="0"/>
            </w:pPr>
            <w:r/>
            <w:r>
              <w:rPr>
                <w:rFonts w:ascii="Aptos" w:hAnsi="Aptos"/>
                <w:b w:val="0"/>
                <w:color w:val="24312B"/>
                <w:sz w:val="17"/>
              </w:rPr>
              <w:t>Branch/rilis disetujui; test lulus; backup dan rollback plan.</w:t>
            </w:r>
          </w:p>
        </w:tc>
      </w:tr>
    </w:tbl>
    <w:p>
      <w:pPr>
        <w:spacing w:after="0"/>
      </w:pPr>
    </w:p>
    <w:p>
      <w:pPr>
        <w:pStyle w:val="Heading3"/>
      </w:pPr>
      <w:r>
        <w:t>Langkah kerja</w:t>
      </w:r>
    </w:p>
    <w:p>
      <w:pPr>
        <w:pStyle w:val="ListNumber"/>
      </w:pPr>
      <w:r>
        <w:t>Buat branch per perubahan dan Conventional Commit; jangan gabungkan refactor di luar scope.</w:t>
      </w:r>
    </w:p>
    <w:p>
      <w:pPr>
        <w:pStyle w:val="ListNumber"/>
      </w:pPr>
      <w:r>
        <w:t>Audit dampak pada dua runtime, route, middleware, controller/service/model, mobile, migration, cache, dan data.</w:t>
      </w:r>
    </w:p>
    <w:p>
      <w:pPr>
        <w:pStyle w:val="ListNumber"/>
      </w:pPr>
      <w:r>
        <w:t>Jika kontrak berubah, sinkronkan docs/API.md, OpenAPI relevan, docs/DATABASE.md, test kontrak/otorisasi, dan panduan fitur.</w:t>
      </w:r>
    </w:p>
    <w:p>
      <w:pPr>
        <w:pStyle w:val="ListNumber"/>
      </w:pPr>
      <w:r>
        <w:t>Tambahkan migration baru append-only; cocokkan schema_migrations dan siapkan strategi kompatibilitas/rollback.</w:t>
      </w:r>
    </w:p>
    <w:p>
      <w:pPr>
        <w:pStyle w:val="ListNumber"/>
      </w:pPr>
      <w:r>
        <w:t>Jalankan lint/unit/integration/E2E proporsional, termasuk Petugas A, Petugas B, Admin, IDOR, CSRF, role bypass, workflow, upload, XSS/SQLi sesuai scope.</w:t>
      </w:r>
    </w:p>
    <w:p>
      <w:pPr>
        <w:pStyle w:val="ListNumber"/>
      </w:pPr>
      <w:r>
        <w:t>Rilis ke staging; jalankan smoke/regression dan validasi mobile/API compatibility.</w:t>
      </w:r>
    </w:p>
    <w:p>
      <w:pPr>
        <w:pStyle w:val="ListNumber"/>
      </w:pPr>
      <w:r>
        <w:t>Backup produksi, deploy melalui SOP-INS-03, monitor, dan catat keputusan go/no-go.</w:t>
      </w:r>
    </w:p>
    <w:p>
      <w:pPr>
        <w:pStyle w:val="ListNumber"/>
      </w:pPr>
      <w:r>
        <w:t>Perbarui CHANGELOG, versi, release notes, dan SOP bila alur operasional berubah.</w:t>
      </w:r>
    </w:p>
    <w:p>
      <w:pPr>
        <w:pStyle w:val="Heading3"/>
      </w:pPr>
      <w:r>
        <w:t>Kriteria keberhasilan</w:t>
      </w:r>
    </w:p>
    <w:p>
      <w:pPr>
        <w:pStyle w:val="ListBullet"/>
      </w:pPr>
      <w:r>
        <w:t>Seluruh acceptance criteria dan security tests lulus.</w:t>
      </w:r>
    </w:p>
    <w:p>
      <w:pPr>
        <w:pStyle w:val="ListBullet"/>
      </w:pPr>
      <w:r>
        <w:t>Schema/API/docs/test sinkron.</w:t>
      </w:r>
    </w:p>
    <w:p>
      <w:pPr>
        <w:pStyle w:val="ListBullet"/>
      </w:pPr>
      <w:r>
        <w:t>Deployment dan rollback rehearsal memadai; monitoring stabil pascarilis.</w:t>
      </w:r>
    </w:p>
    <w:p>
      <w:pPr>
        <w:pStyle w:val="Heading3"/>
      </w:pPr>
      <w:r>
        <w:t>Standar kualitas dan kendali</w:t>
      </w:r>
    </w:p>
    <w:p>
      <w:pPr>
        <w:pStyle w:val="ListBullet"/>
      </w:pPr>
      <w:r>
        <w:t>Tidak ada secret atau perubahan pengguna yang tertimpa.</w:t>
      </w:r>
    </w:p>
    <w:p>
      <w:pPr>
        <w:pStyle w:val="ListBullet"/>
      </w:pPr>
      <w:r>
        <w:t>Backward compatibility atau breaking change dinyatakan jelas.</w:t>
      </w:r>
    </w:p>
    <w:p>
      <w:r>
        <w:rPr>
          <w:b/>
        </w:rPr>
        <w:t xml:space="preserve">Rekaman/bukti: </w:t>
      </w:r>
      <w:r>
        <w:t>PR/review, test report, release artifact/checksum, migration log, release note.</w:t>
      </w:r>
    </w:p>
    <w:p>
      <w:pPr>
        <w:pStyle w:val="Heading2"/>
      </w:pPr>
      <w:r>
        <w:t>10.2 Kriteria Go/No-Go</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4896"/>
            <w:vAlign w:val="center"/>
            <w:tcMar>
              <w:top w:w="100" w:type="dxa"/>
              <w:start w:w="120" w:type="dxa"/>
              <w:bottom w:w="100" w:type="dxa"/>
              <w:end w:w="120" w:type="dxa"/>
            </w:tcMar>
            <w:shd w:fill="1F6B45"/>
          </w:tcPr>
          <w:p>
            <w:pPr>
              <w:spacing w:after="0"/>
            </w:pPr>
            <w:r/>
            <w:r>
              <w:rPr>
                <w:rFonts w:ascii="Aptos" w:hAnsi="Aptos"/>
                <w:b/>
                <w:color w:val="FFFFFF"/>
                <w:sz w:val="16"/>
              </w:rPr>
              <w:t>GO bila</w:t>
            </w:r>
          </w:p>
        </w:tc>
        <w:tc>
          <w:tcPr>
            <w:tcW w:type="dxa" w:w="4896"/>
            <w:vAlign w:val="center"/>
            <w:tcMar>
              <w:top w:w="100" w:type="dxa"/>
              <w:start w:w="120" w:type="dxa"/>
              <w:bottom w:w="100" w:type="dxa"/>
              <w:end w:w="120" w:type="dxa"/>
            </w:tcMar>
            <w:shd w:fill="1F6B45"/>
          </w:tcPr>
          <w:p>
            <w:pPr>
              <w:spacing w:after="0"/>
            </w:pPr>
            <w:r/>
            <w:r>
              <w:rPr>
                <w:rFonts w:ascii="Aptos" w:hAnsi="Aptos"/>
                <w:b/>
                <w:color w:val="FFFFFF"/>
                <w:sz w:val="16"/>
              </w:rPr>
              <w:t>NO-GO bila</w:t>
            </w:r>
          </w:p>
        </w:tc>
      </w:tr>
      <w:tr>
        <w:tc>
          <w:tcPr>
            <w:tcW w:type="dxa" w:w="4896"/>
            <w:vAlign w:val="center"/>
            <w:tcMar>
              <w:top w:w="100" w:type="dxa"/>
              <w:start w:w="120" w:type="dxa"/>
              <w:bottom w:w="100" w:type="dxa"/>
              <w:end w:w="120" w:type="dxa"/>
            </w:tcMar>
          </w:tcPr>
          <w:p>
            <w:pPr>
              <w:spacing w:after="0"/>
            </w:pPr>
            <w:r/>
            <w:r>
              <w:rPr>
                <w:rFonts w:ascii="Aptos" w:hAnsi="Aptos"/>
                <w:b w:val="0"/>
                <w:color w:val="24312B"/>
                <w:sz w:val="17"/>
              </w:rPr>
              <w:t>Backup dan restore point terverifikasi.</w:t>
            </w:r>
          </w:p>
        </w:tc>
        <w:tc>
          <w:tcPr>
            <w:tcW w:type="dxa" w:w="4896"/>
            <w:vAlign w:val="center"/>
            <w:tcMar>
              <w:top w:w="100" w:type="dxa"/>
              <w:start w:w="120" w:type="dxa"/>
              <w:bottom w:w="100" w:type="dxa"/>
              <w:end w:w="120" w:type="dxa"/>
            </w:tcMar>
          </w:tcPr>
          <w:p>
            <w:pPr>
              <w:spacing w:after="0"/>
            </w:pPr>
            <w:r/>
            <w:r>
              <w:rPr>
                <w:rFonts w:ascii="Aptos" w:hAnsi="Aptos"/>
                <w:b w:val="0"/>
                <w:color w:val="24312B"/>
                <w:sz w:val="17"/>
              </w:rPr>
              <w:t>Backup gagal/belum diuji atau target database ambigu.</w:t>
            </w:r>
          </w:p>
        </w:tc>
      </w:tr>
      <w:tr>
        <w:tc>
          <w:tcPr>
            <w:tcW w:type="dxa" w:w="4896"/>
            <w:vAlign w:val="center"/>
            <w:tcMar>
              <w:top w:w="100" w:type="dxa"/>
              <w:start w:w="120" w:type="dxa"/>
              <w:bottom w:w="100" w:type="dxa"/>
              <w:end w:w="120" w:type="dxa"/>
            </w:tcMar>
            <w:shd w:fill="F3F6F4"/>
          </w:tcPr>
          <w:p>
            <w:pPr>
              <w:spacing w:after="0"/>
            </w:pPr>
            <w:r/>
            <w:r>
              <w:rPr>
                <w:rFonts w:ascii="Aptos" w:hAnsi="Aptos"/>
                <w:b w:val="0"/>
                <w:color w:val="24312B"/>
                <w:sz w:val="17"/>
              </w:rPr>
              <w:t>Health, login, ownership, workflow, upload, dashboard, dan ekspor lulus.</w:t>
            </w:r>
          </w:p>
        </w:tc>
        <w:tc>
          <w:tcPr>
            <w:tcW w:type="dxa" w:w="4896"/>
            <w:vAlign w:val="center"/>
            <w:tcMar>
              <w:top w:w="100" w:type="dxa"/>
              <w:start w:w="120" w:type="dxa"/>
              <w:bottom w:w="100" w:type="dxa"/>
              <w:end w:w="120" w:type="dxa"/>
            </w:tcMar>
            <w:shd w:fill="F3F6F4"/>
          </w:tcPr>
          <w:p>
            <w:pPr>
              <w:spacing w:after="0"/>
            </w:pPr>
            <w:r/>
            <w:r>
              <w:rPr>
                <w:rFonts w:ascii="Aptos" w:hAnsi="Aptos"/>
                <w:b w:val="0"/>
                <w:color w:val="24312B"/>
                <w:sz w:val="17"/>
              </w:rPr>
              <w:t>Ada kebocoran lintas pengguna, verifikasi Draf, atau status/nomor tidak konsisten.</w:t>
            </w:r>
          </w:p>
        </w:tc>
      </w:tr>
      <w:tr>
        <w:tc>
          <w:tcPr>
            <w:tcW w:type="dxa" w:w="4896"/>
            <w:vAlign w:val="center"/>
            <w:tcMar>
              <w:top w:w="100" w:type="dxa"/>
              <w:start w:w="120" w:type="dxa"/>
              <w:bottom w:w="100" w:type="dxa"/>
              <w:end w:w="120" w:type="dxa"/>
            </w:tcMar>
          </w:tcPr>
          <w:p>
            <w:pPr>
              <w:spacing w:after="0"/>
            </w:pPr>
            <w:r/>
            <w:r>
              <w:rPr>
                <w:rFonts w:ascii="Aptos" w:hAnsi="Aptos"/>
                <w:b w:val="0"/>
                <w:color w:val="24312B"/>
                <w:sz w:val="17"/>
              </w:rPr>
              <w:t>Migration reviewed dan schema_migrations cocok.</w:t>
            </w:r>
          </w:p>
        </w:tc>
        <w:tc>
          <w:tcPr>
            <w:tcW w:type="dxa" w:w="4896"/>
            <w:vAlign w:val="center"/>
            <w:tcMar>
              <w:top w:w="100" w:type="dxa"/>
              <w:start w:w="120" w:type="dxa"/>
              <w:bottom w:w="100" w:type="dxa"/>
              <w:end w:w="120" w:type="dxa"/>
            </w:tcMar>
          </w:tcPr>
          <w:p>
            <w:pPr>
              <w:spacing w:after="0"/>
            </w:pPr>
            <w:r/>
            <w:r>
              <w:rPr>
                <w:rFonts w:ascii="Aptos" w:hAnsi="Aptos"/>
                <w:b w:val="0"/>
                <w:color w:val="24312B"/>
                <w:sz w:val="17"/>
              </w:rPr>
              <w:t>Migration mengubah file lama atau gagal parsial.</w:t>
            </w:r>
          </w:p>
        </w:tc>
      </w:tr>
      <w:tr>
        <w:tc>
          <w:tcPr>
            <w:tcW w:type="dxa" w:w="4896"/>
            <w:vAlign w:val="center"/>
            <w:tcMar>
              <w:top w:w="100" w:type="dxa"/>
              <w:start w:w="120" w:type="dxa"/>
              <w:bottom w:w="100" w:type="dxa"/>
              <w:end w:w="120" w:type="dxa"/>
            </w:tcMar>
            <w:shd w:fill="F3F6F4"/>
          </w:tcPr>
          <w:p>
            <w:pPr>
              <w:spacing w:after="0"/>
            </w:pPr>
            <w:r/>
            <w:r>
              <w:rPr>
                <w:rFonts w:ascii="Aptos" w:hAnsi="Aptos"/>
                <w:b w:val="0"/>
                <w:color w:val="24312B"/>
                <w:sz w:val="17"/>
              </w:rPr>
              <w:t>Rollback plan dan personel tersedia.</w:t>
            </w:r>
          </w:p>
        </w:tc>
        <w:tc>
          <w:tcPr>
            <w:tcW w:type="dxa" w:w="4896"/>
            <w:vAlign w:val="center"/>
            <w:tcMar>
              <w:top w:w="100" w:type="dxa"/>
              <w:start w:w="120" w:type="dxa"/>
              <w:bottom w:w="100" w:type="dxa"/>
              <w:end w:w="120" w:type="dxa"/>
            </w:tcMar>
            <w:shd w:fill="F3F6F4"/>
          </w:tcPr>
          <w:p>
            <w:pPr>
              <w:spacing w:after="0"/>
            </w:pPr>
            <w:r/>
            <w:r>
              <w:rPr>
                <w:rFonts w:ascii="Aptos" w:hAnsi="Aptos"/>
                <w:b w:val="0"/>
                <w:color w:val="24312B"/>
                <w:sz w:val="17"/>
              </w:rPr>
              <w:t>Tidak ada jalur rollback/forward-fix yang disetujui.</w:t>
            </w:r>
          </w:p>
        </w:tc>
      </w:tr>
      <w:tr>
        <w:tc>
          <w:tcPr>
            <w:tcW w:type="dxa" w:w="4896"/>
            <w:vAlign w:val="center"/>
            <w:tcMar>
              <w:top w:w="100" w:type="dxa"/>
              <w:start w:w="120" w:type="dxa"/>
              <w:bottom w:w="100" w:type="dxa"/>
              <w:end w:w="120" w:type="dxa"/>
            </w:tcMar>
          </w:tcPr>
          <w:p>
            <w:pPr>
              <w:spacing w:after="0"/>
            </w:pPr>
            <w:r/>
            <w:r>
              <w:rPr>
                <w:rFonts w:ascii="Aptos" w:hAnsi="Aptos"/>
                <w:b w:val="0"/>
                <w:color w:val="24312B"/>
                <w:sz w:val="17"/>
              </w:rPr>
              <w:t>Error rate dan kapasitas dalam ambang.</w:t>
            </w:r>
          </w:p>
        </w:tc>
        <w:tc>
          <w:tcPr>
            <w:tcW w:type="dxa" w:w="4896"/>
            <w:vAlign w:val="center"/>
            <w:tcMar>
              <w:top w:w="100" w:type="dxa"/>
              <w:start w:w="120" w:type="dxa"/>
              <w:bottom w:w="100" w:type="dxa"/>
              <w:end w:w="120" w:type="dxa"/>
            </w:tcMar>
          </w:tcPr>
          <w:p>
            <w:pPr>
              <w:spacing w:after="0"/>
            </w:pPr>
            <w:r/>
            <w:r>
              <w:rPr>
                <w:rFonts w:ascii="Aptos" w:hAnsi="Aptos"/>
                <w:b w:val="0"/>
                <w:color w:val="24312B"/>
                <w:sz w:val="17"/>
              </w:rPr>
              <w:t>Error kritis, disk/sertifikat/DB mendekati kegagalan.</w:t>
            </w:r>
          </w:p>
        </w:tc>
      </w:tr>
    </w:tbl>
    <w:p>
      <w:pPr>
        <w:spacing w:after="0"/>
      </w:pPr>
    </w:p>
    <w:p>
      <w:pPr>
        <w:pStyle w:val="Heading1"/>
      </w:pPr>
      <w:r>
        <w:t>11. Troubleshooting dan Eskalasi</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blHeader w:val="true"/>
        </w:trPr>
        <w:tc>
          <w:tcPr>
            <w:tcW w:type="dxa" w:w="1800"/>
            <w:vAlign w:val="center"/>
            <w:tcMar>
              <w:top w:w="100" w:type="dxa"/>
              <w:start w:w="120" w:type="dxa"/>
              <w:bottom w:w="100" w:type="dxa"/>
              <w:end w:w="120" w:type="dxa"/>
            </w:tcMar>
            <w:shd w:fill="1F6B45"/>
          </w:tcPr>
          <w:p>
            <w:pPr>
              <w:spacing w:after="0"/>
            </w:pPr>
            <w:r/>
            <w:r>
              <w:rPr>
                <w:rFonts w:ascii="Aptos" w:hAnsi="Aptos"/>
                <w:b/>
                <w:color w:val="FFFFFF"/>
                <w:sz w:val="16"/>
              </w:rPr>
              <w:t>Gejala</w:t>
            </w:r>
          </w:p>
        </w:tc>
        <w:tc>
          <w:tcPr>
            <w:tcW w:type="dxa" w:w="2880"/>
            <w:vAlign w:val="center"/>
            <w:tcMar>
              <w:top w:w="100" w:type="dxa"/>
              <w:start w:w="120" w:type="dxa"/>
              <w:bottom w:w="100" w:type="dxa"/>
              <w:end w:w="120" w:type="dxa"/>
            </w:tcMar>
            <w:shd w:fill="1F6B45"/>
          </w:tcPr>
          <w:p>
            <w:pPr>
              <w:spacing w:after="0"/>
            </w:pPr>
            <w:r/>
            <w:r>
              <w:rPr>
                <w:rFonts w:ascii="Aptos" w:hAnsi="Aptos"/>
                <w:b/>
                <w:color w:val="FFFFFF"/>
                <w:sz w:val="16"/>
              </w:rPr>
              <w:t>Pemeriksaan aman</w:t>
            </w:r>
          </w:p>
        </w:tc>
        <w:tc>
          <w:tcPr>
            <w:tcW w:type="dxa" w:w="3240"/>
            <w:vAlign w:val="center"/>
            <w:tcMar>
              <w:top w:w="100" w:type="dxa"/>
              <w:start w:w="120" w:type="dxa"/>
              <w:bottom w:w="100" w:type="dxa"/>
              <w:end w:w="120" w:type="dxa"/>
            </w:tcMar>
            <w:shd w:fill="1F6B45"/>
          </w:tcPr>
          <w:p>
            <w:pPr>
              <w:spacing w:after="0"/>
            </w:pPr>
            <w:r/>
            <w:r>
              <w:rPr>
                <w:rFonts w:ascii="Aptos" w:hAnsi="Aptos"/>
                <w:b/>
                <w:color w:val="FFFFFF"/>
                <w:sz w:val="16"/>
              </w:rPr>
              <w:t>Tindakan awal</w:t>
            </w:r>
          </w:p>
        </w:tc>
        <w:tc>
          <w:tcPr>
            <w:tcW w:type="dxa" w:w="1872"/>
            <w:vAlign w:val="center"/>
            <w:tcMar>
              <w:top w:w="100" w:type="dxa"/>
              <w:start w:w="120" w:type="dxa"/>
              <w:bottom w:w="100" w:type="dxa"/>
              <w:end w:w="120" w:type="dxa"/>
            </w:tcMar>
            <w:shd w:fill="1F6B45"/>
          </w:tcPr>
          <w:p>
            <w:pPr>
              <w:spacing w:after="0"/>
            </w:pPr>
            <w:r/>
            <w:r>
              <w:rPr>
                <w:rFonts w:ascii="Aptos" w:hAnsi="Aptos"/>
                <w:b/>
                <w:color w:val="FFFFFF"/>
                <w:sz w:val="16"/>
              </w:rPr>
              <w:t>Eskalasi</w:t>
            </w:r>
          </w:p>
        </w:tc>
      </w:tr>
      <w:tr>
        <w:tc>
          <w:tcPr>
            <w:tcW w:type="dxa" w:w="1800"/>
            <w:vAlign w:val="center"/>
            <w:tcMar>
              <w:top w:w="100" w:type="dxa"/>
              <w:start w:w="120" w:type="dxa"/>
              <w:bottom w:w="100" w:type="dxa"/>
              <w:end w:w="120" w:type="dxa"/>
            </w:tcMar>
          </w:tcPr>
          <w:p>
            <w:pPr>
              <w:spacing w:after="0"/>
            </w:pPr>
            <w:r/>
            <w:r>
              <w:rPr>
                <w:rFonts w:ascii="Aptos" w:hAnsi="Aptos"/>
                <w:b w:val="0"/>
                <w:color w:val="24312B"/>
                <w:sz w:val="17"/>
              </w:rPr>
              <w:t>Login gagal/loop</w:t>
            </w:r>
          </w:p>
        </w:tc>
        <w:tc>
          <w:tcPr>
            <w:tcW w:type="dxa" w:w="2880"/>
            <w:vAlign w:val="center"/>
            <w:tcMar>
              <w:top w:w="100" w:type="dxa"/>
              <w:start w:w="120" w:type="dxa"/>
              <w:bottom w:w="100" w:type="dxa"/>
              <w:end w:w="120" w:type="dxa"/>
            </w:tcMar>
          </w:tcPr>
          <w:p>
            <w:pPr>
              <w:spacing w:after="0"/>
            </w:pPr>
            <w:r/>
            <w:r>
              <w:rPr>
                <w:rFonts w:ascii="Aptos" w:hAnsi="Aptos"/>
                <w:b w:val="0"/>
                <w:color w:val="24312B"/>
                <w:sz w:val="17"/>
              </w:rPr>
              <w:t>URL resmi, akun aktif, must-change, jam perangkat, 401/429.</w:t>
            </w:r>
          </w:p>
        </w:tc>
        <w:tc>
          <w:tcPr>
            <w:tcW w:type="dxa" w:w="3240"/>
            <w:vAlign w:val="center"/>
            <w:tcMar>
              <w:top w:w="100" w:type="dxa"/>
              <w:start w:w="120" w:type="dxa"/>
              <w:bottom w:w="100" w:type="dxa"/>
              <w:end w:w="120" w:type="dxa"/>
            </w:tcMar>
          </w:tcPr>
          <w:p>
            <w:pPr>
              <w:spacing w:after="0"/>
            </w:pPr>
            <w:r/>
            <w:r>
              <w:rPr>
                <w:rFonts w:ascii="Aptos" w:hAnsi="Aptos"/>
                <w:b w:val="0"/>
                <w:color w:val="24312B"/>
                <w:sz w:val="17"/>
              </w:rPr>
              <w:t>Tunggu rate limit; ganti password/login ulang; jangan meminta token.</w:t>
            </w:r>
          </w:p>
        </w:tc>
        <w:tc>
          <w:tcPr>
            <w:tcW w:type="dxa" w:w="1872"/>
            <w:vAlign w:val="center"/>
            <w:tcMar>
              <w:top w:w="100" w:type="dxa"/>
              <w:start w:w="120" w:type="dxa"/>
              <w:bottom w:w="100" w:type="dxa"/>
              <w:end w:w="120" w:type="dxa"/>
            </w:tcMar>
          </w:tcPr>
          <w:p>
            <w:pPr>
              <w:spacing w:after="0"/>
            </w:pPr>
            <w:r/>
            <w:r>
              <w:rPr>
                <w:rFonts w:ascii="Aptos" w:hAnsi="Aptos"/>
                <w:b w:val="0"/>
                <w:color w:val="24312B"/>
                <w:sz w:val="17"/>
              </w:rPr>
              <w:t>Helpdesk/Admin; Security jika mencurigakan.</w:t>
            </w:r>
          </w:p>
        </w:tc>
      </w:tr>
      <w:tr>
        <w:tc>
          <w:tcPr>
            <w:tcW w:type="dxa" w:w="1800"/>
            <w:vAlign w:val="center"/>
            <w:tcMar>
              <w:top w:w="100" w:type="dxa"/>
              <w:start w:w="120" w:type="dxa"/>
              <w:bottom w:w="100" w:type="dxa"/>
              <w:end w:w="120" w:type="dxa"/>
            </w:tcMar>
            <w:shd w:fill="F3F6F4"/>
          </w:tcPr>
          <w:p>
            <w:pPr>
              <w:spacing w:after="0"/>
            </w:pPr>
            <w:r/>
            <w:r>
              <w:rPr>
                <w:rFonts w:ascii="Aptos" w:hAnsi="Aptos"/>
                <w:b w:val="0"/>
                <w:color w:val="24312B"/>
                <w:sz w:val="17"/>
              </w:rPr>
              <w:t>403/404 pada data</w:t>
            </w:r>
          </w:p>
        </w:tc>
        <w:tc>
          <w:tcPr>
            <w:tcW w:type="dxa" w:w="2880"/>
            <w:vAlign w:val="center"/>
            <w:tcMar>
              <w:top w:w="100" w:type="dxa"/>
              <w:start w:w="120" w:type="dxa"/>
              <w:bottom w:w="100" w:type="dxa"/>
              <w:end w:w="120" w:type="dxa"/>
            </w:tcMar>
            <w:shd w:fill="F3F6F4"/>
          </w:tcPr>
          <w:p>
            <w:pPr>
              <w:spacing w:after="0"/>
            </w:pPr>
            <w:r/>
            <w:r>
              <w:rPr>
                <w:rFonts w:ascii="Aptos" w:hAnsi="Aptos"/>
                <w:b w:val="0"/>
                <w:color w:val="24312B"/>
                <w:sz w:val="17"/>
              </w:rPr>
              <w:t>Role, ownership, route/runtime, ID resource.</w:t>
            </w:r>
          </w:p>
        </w:tc>
        <w:tc>
          <w:tcPr>
            <w:tcW w:type="dxa" w:w="3240"/>
            <w:vAlign w:val="center"/>
            <w:tcMar>
              <w:top w:w="100" w:type="dxa"/>
              <w:start w:w="120" w:type="dxa"/>
              <w:bottom w:w="100" w:type="dxa"/>
              <w:end w:w="120" w:type="dxa"/>
            </w:tcMar>
            <w:shd w:fill="F3F6F4"/>
          </w:tcPr>
          <w:p>
            <w:pPr>
              <w:spacing w:after="0"/>
            </w:pPr>
            <w:r/>
            <w:r>
              <w:rPr>
                <w:rFonts w:ascii="Aptos" w:hAnsi="Aptos"/>
                <w:b w:val="0"/>
                <w:color w:val="24312B"/>
                <w:sz w:val="17"/>
              </w:rPr>
              <w:t>Kembali ke daftar sendiri; jangan ubah ID URL.</w:t>
            </w:r>
          </w:p>
        </w:tc>
        <w:tc>
          <w:tcPr>
            <w:tcW w:type="dxa" w:w="1872"/>
            <w:vAlign w:val="center"/>
            <w:tcMar>
              <w:top w:w="100" w:type="dxa"/>
              <w:start w:w="120" w:type="dxa"/>
              <w:bottom w:w="100" w:type="dxa"/>
              <w:end w:w="120" w:type="dxa"/>
            </w:tcMar>
            <w:shd w:fill="F3F6F4"/>
          </w:tcPr>
          <w:p>
            <w:pPr>
              <w:spacing w:after="0"/>
            </w:pPr>
            <w:r/>
            <w:r>
              <w:rPr>
                <w:rFonts w:ascii="Aptos" w:hAnsi="Aptos"/>
                <w:b w:val="0"/>
                <w:color w:val="24312B"/>
                <w:sz w:val="17"/>
              </w:rPr>
              <w:t>Admin/Developer bila akses seharusnya sah.</w:t>
            </w:r>
          </w:p>
        </w:tc>
      </w:tr>
      <w:tr>
        <w:tc>
          <w:tcPr>
            <w:tcW w:type="dxa" w:w="1800"/>
            <w:vAlign w:val="center"/>
            <w:tcMar>
              <w:top w:w="100" w:type="dxa"/>
              <w:start w:w="120" w:type="dxa"/>
              <w:bottom w:w="100" w:type="dxa"/>
              <w:end w:w="120" w:type="dxa"/>
            </w:tcMar>
          </w:tcPr>
          <w:p>
            <w:pPr>
              <w:spacing w:after="0"/>
            </w:pPr>
            <w:r/>
            <w:r>
              <w:rPr>
                <w:rFonts w:ascii="Aptos" w:hAnsi="Aptos"/>
                <w:b w:val="0"/>
                <w:color w:val="24312B"/>
                <w:sz w:val="17"/>
              </w:rPr>
              <w:t>Daftar kosong</w:t>
            </w:r>
          </w:p>
        </w:tc>
        <w:tc>
          <w:tcPr>
            <w:tcW w:type="dxa" w:w="2880"/>
            <w:vAlign w:val="center"/>
            <w:tcMar>
              <w:top w:w="100" w:type="dxa"/>
              <w:start w:w="120" w:type="dxa"/>
              <w:bottom w:w="100" w:type="dxa"/>
              <w:end w:w="120" w:type="dxa"/>
            </w:tcMar>
          </w:tcPr>
          <w:p>
            <w:pPr>
              <w:spacing w:after="0"/>
            </w:pPr>
            <w:r/>
            <w:r>
              <w:rPr>
                <w:rFonts w:ascii="Aptos" w:hAnsi="Aptos"/>
                <w:b w:val="0"/>
                <w:color w:val="24312B"/>
                <w:sz w:val="17"/>
              </w:rPr>
              <w:t>Filter, scope user, status sinkronisasi, koneksi.</w:t>
            </w:r>
          </w:p>
        </w:tc>
        <w:tc>
          <w:tcPr>
            <w:tcW w:type="dxa" w:w="3240"/>
            <w:vAlign w:val="center"/>
            <w:tcMar>
              <w:top w:w="100" w:type="dxa"/>
              <w:start w:w="120" w:type="dxa"/>
              <w:bottom w:w="100" w:type="dxa"/>
              <w:end w:w="120" w:type="dxa"/>
            </w:tcMar>
          </w:tcPr>
          <w:p>
            <w:pPr>
              <w:spacing w:after="0"/>
            </w:pPr>
            <w:r/>
            <w:r>
              <w:rPr>
                <w:rFonts w:ascii="Aptos" w:hAnsi="Aptos"/>
                <w:b w:val="0"/>
                <w:color w:val="24312B"/>
                <w:sz w:val="17"/>
              </w:rPr>
              <w:t>Reset filter; refresh; cek antrean lokal/server.</w:t>
            </w:r>
          </w:p>
        </w:tc>
        <w:tc>
          <w:tcPr>
            <w:tcW w:type="dxa" w:w="1872"/>
            <w:vAlign w:val="center"/>
            <w:tcMar>
              <w:top w:w="100" w:type="dxa"/>
              <w:start w:w="120" w:type="dxa"/>
              <w:bottom w:w="100" w:type="dxa"/>
              <w:end w:w="120" w:type="dxa"/>
            </w:tcMar>
          </w:tcPr>
          <w:p>
            <w:pPr>
              <w:spacing w:after="0"/>
            </w:pPr>
            <w:r/>
            <w:r>
              <w:rPr>
                <w:rFonts w:ascii="Aptos" w:hAnsi="Aptos"/>
                <w:b w:val="0"/>
                <w:color w:val="24312B"/>
                <w:sz w:val="17"/>
              </w:rPr>
              <w:t>Helpdesk dengan user ID nonrahasia dan waktu.</w:t>
            </w:r>
          </w:p>
        </w:tc>
      </w:tr>
      <w:tr>
        <w:tc>
          <w:tcPr>
            <w:tcW w:type="dxa" w:w="1800"/>
            <w:vAlign w:val="center"/>
            <w:tcMar>
              <w:top w:w="100" w:type="dxa"/>
              <w:start w:w="120" w:type="dxa"/>
              <w:bottom w:w="100" w:type="dxa"/>
              <w:end w:w="120" w:type="dxa"/>
            </w:tcMar>
            <w:shd w:fill="F3F6F4"/>
          </w:tcPr>
          <w:p>
            <w:pPr>
              <w:spacing w:after="0"/>
            </w:pPr>
            <w:r/>
            <w:r>
              <w:rPr>
                <w:rFonts w:ascii="Aptos" w:hAnsi="Aptos"/>
                <w:b w:val="0"/>
                <w:color w:val="24312B"/>
                <w:sz w:val="17"/>
              </w:rPr>
              <w:t>Draf ganda</w:t>
            </w:r>
          </w:p>
        </w:tc>
        <w:tc>
          <w:tcPr>
            <w:tcW w:type="dxa" w:w="2880"/>
            <w:vAlign w:val="center"/>
            <w:tcMar>
              <w:top w:w="100" w:type="dxa"/>
              <w:start w:w="120" w:type="dxa"/>
              <w:bottom w:w="100" w:type="dxa"/>
              <w:end w:w="120" w:type="dxa"/>
            </w:tcMar>
            <w:shd w:fill="F3F6F4"/>
          </w:tcPr>
          <w:p>
            <w:pPr>
              <w:spacing w:after="0"/>
            </w:pPr>
            <w:r/>
            <w:r>
              <w:rPr>
                <w:rFonts w:ascii="Aptos" w:hAnsi="Aptos"/>
                <w:b w:val="0"/>
                <w:color w:val="24312B"/>
                <w:sz w:val="17"/>
              </w:rPr>
              <w:t>Retry, operation ID/Idempotency-Key, status lokal/server.</w:t>
            </w:r>
          </w:p>
        </w:tc>
        <w:tc>
          <w:tcPr>
            <w:tcW w:type="dxa" w:w="3240"/>
            <w:vAlign w:val="center"/>
            <w:tcMar>
              <w:top w:w="100" w:type="dxa"/>
              <w:start w:w="120" w:type="dxa"/>
              <w:bottom w:w="100" w:type="dxa"/>
              <w:end w:w="120" w:type="dxa"/>
            </w:tcMar>
            <w:shd w:fill="F3F6F4"/>
          </w:tcPr>
          <w:p>
            <w:pPr>
              <w:spacing w:after="0"/>
            </w:pPr>
            <w:r/>
            <w:r>
              <w:rPr>
                <w:rFonts w:ascii="Aptos" w:hAnsi="Aptos"/>
                <w:b w:val="0"/>
                <w:color w:val="24312B"/>
                <w:sz w:val="17"/>
              </w:rPr>
              <w:t>Jangan buat ulang; cocokkan ID dan waktu.</w:t>
            </w:r>
          </w:p>
        </w:tc>
        <w:tc>
          <w:tcPr>
            <w:tcW w:type="dxa" w:w="1872"/>
            <w:vAlign w:val="center"/>
            <w:tcMar>
              <w:top w:w="100" w:type="dxa"/>
              <w:start w:w="120" w:type="dxa"/>
              <w:bottom w:w="100" w:type="dxa"/>
              <w:end w:w="120" w:type="dxa"/>
            </w:tcMar>
            <w:shd w:fill="F3F6F4"/>
          </w:tcPr>
          <w:p>
            <w:pPr>
              <w:spacing w:after="0"/>
            </w:pPr>
            <w:r/>
            <w:r>
              <w:rPr>
                <w:rFonts w:ascii="Aptos" w:hAnsi="Aptos"/>
                <w:b w:val="0"/>
                <w:color w:val="24312B"/>
                <w:sz w:val="17"/>
              </w:rPr>
              <w:t>Developer/DBA; jangan hapus manual.</w:t>
            </w:r>
          </w:p>
        </w:tc>
      </w:tr>
      <w:tr>
        <w:tc>
          <w:tcPr>
            <w:tcW w:type="dxa" w:w="1800"/>
            <w:vAlign w:val="center"/>
            <w:tcMar>
              <w:top w:w="100" w:type="dxa"/>
              <w:start w:w="120" w:type="dxa"/>
              <w:bottom w:w="100" w:type="dxa"/>
              <w:end w:w="120" w:type="dxa"/>
            </w:tcMar>
          </w:tcPr>
          <w:p>
            <w:pPr>
              <w:spacing w:after="0"/>
            </w:pPr>
            <w:r/>
            <w:r>
              <w:rPr>
                <w:rFonts w:ascii="Aptos" w:hAnsi="Aptos"/>
                <w:b w:val="0"/>
                <w:color w:val="24312B"/>
                <w:sz w:val="17"/>
              </w:rPr>
              <w:t>Submit gagal 422</w:t>
            </w:r>
          </w:p>
        </w:tc>
        <w:tc>
          <w:tcPr>
            <w:tcW w:type="dxa" w:w="2880"/>
            <w:vAlign w:val="center"/>
            <w:tcMar>
              <w:top w:w="100" w:type="dxa"/>
              <w:start w:w="120" w:type="dxa"/>
              <w:bottom w:w="100" w:type="dxa"/>
              <w:end w:w="120" w:type="dxa"/>
            </w:tcMar>
          </w:tcPr>
          <w:p>
            <w:pPr>
              <w:spacing w:after="0"/>
            </w:pPr>
            <w:r/>
            <w:r>
              <w:rPr>
                <w:rFonts w:ascii="Aptos" w:hAnsi="Aptos"/>
                <w:b w:val="0"/>
                <w:color w:val="24312B"/>
                <w:sz w:val="17"/>
              </w:rPr>
              <w:t>Field wajib, format tanggal/angka, master, foto.</w:t>
            </w:r>
          </w:p>
        </w:tc>
        <w:tc>
          <w:tcPr>
            <w:tcW w:type="dxa" w:w="3240"/>
            <w:vAlign w:val="center"/>
            <w:tcMar>
              <w:top w:w="100" w:type="dxa"/>
              <w:start w:w="120" w:type="dxa"/>
              <w:bottom w:w="100" w:type="dxa"/>
              <w:end w:w="120" w:type="dxa"/>
            </w:tcMar>
          </w:tcPr>
          <w:p>
            <w:pPr>
              <w:spacing w:after="0"/>
            </w:pPr>
            <w:r/>
            <w:r>
              <w:rPr>
                <w:rFonts w:ascii="Aptos" w:hAnsi="Aptos"/>
                <w:b w:val="0"/>
                <w:color w:val="24312B"/>
                <w:sz w:val="17"/>
              </w:rPr>
              <w:t>Perbaiki field yang ditandai.</w:t>
            </w:r>
          </w:p>
        </w:tc>
        <w:tc>
          <w:tcPr>
            <w:tcW w:type="dxa" w:w="1872"/>
            <w:vAlign w:val="center"/>
            <w:tcMar>
              <w:top w:w="100" w:type="dxa"/>
              <w:start w:w="120" w:type="dxa"/>
              <w:bottom w:w="100" w:type="dxa"/>
              <w:end w:w="120" w:type="dxa"/>
            </w:tcMar>
          </w:tcPr>
          <w:p>
            <w:pPr>
              <w:spacing w:after="0"/>
            </w:pPr>
            <w:r/>
            <w:r>
              <w:rPr>
                <w:rFonts w:ascii="Aptos" w:hAnsi="Aptos"/>
                <w:b w:val="0"/>
                <w:color w:val="24312B"/>
                <w:sz w:val="17"/>
              </w:rPr>
              <w:t>Admin bila master tidak tersedia.</w:t>
            </w:r>
          </w:p>
        </w:tc>
      </w:tr>
      <w:tr>
        <w:tc>
          <w:tcPr>
            <w:tcW w:type="dxa" w:w="1800"/>
            <w:vAlign w:val="center"/>
            <w:tcMar>
              <w:top w:w="100" w:type="dxa"/>
              <w:start w:w="120" w:type="dxa"/>
              <w:bottom w:w="100" w:type="dxa"/>
              <w:end w:w="120" w:type="dxa"/>
            </w:tcMar>
            <w:shd w:fill="F3F6F4"/>
          </w:tcPr>
          <w:p>
            <w:pPr>
              <w:spacing w:after="0"/>
            </w:pPr>
            <w:r/>
            <w:r>
              <w:rPr>
                <w:rFonts w:ascii="Aptos" w:hAnsi="Aptos"/>
                <w:b w:val="0"/>
                <w:color w:val="24312B"/>
                <w:sz w:val="17"/>
              </w:rPr>
              <w:t>Foto gagal</w:t>
            </w:r>
          </w:p>
        </w:tc>
        <w:tc>
          <w:tcPr>
            <w:tcW w:type="dxa" w:w="2880"/>
            <w:vAlign w:val="center"/>
            <w:tcMar>
              <w:top w:w="100" w:type="dxa"/>
              <w:start w:w="120" w:type="dxa"/>
              <w:bottom w:w="100" w:type="dxa"/>
              <w:end w:w="120" w:type="dxa"/>
            </w:tcMar>
            <w:shd w:fill="F3F6F4"/>
          </w:tcPr>
          <w:p>
            <w:pPr>
              <w:spacing w:after="0"/>
            </w:pPr>
            <w:r/>
            <w:r>
              <w:rPr>
                <w:rFonts w:ascii="Aptos" w:hAnsi="Aptos"/>
                <w:b w:val="0"/>
                <w:color w:val="24312B"/>
                <w:sz w:val="17"/>
              </w:rPr>
              <w:t>Ukuran, magic bytes/MIME, izin kamera, PHP limit, permission upload.</w:t>
            </w:r>
          </w:p>
        </w:tc>
        <w:tc>
          <w:tcPr>
            <w:tcW w:type="dxa" w:w="3240"/>
            <w:vAlign w:val="center"/>
            <w:tcMar>
              <w:top w:w="100" w:type="dxa"/>
              <w:start w:w="120" w:type="dxa"/>
              <w:bottom w:w="100" w:type="dxa"/>
              <w:end w:w="120" w:type="dxa"/>
            </w:tcMar>
            <w:shd w:fill="F3F6F4"/>
          </w:tcPr>
          <w:p>
            <w:pPr>
              <w:spacing w:after="0"/>
            </w:pPr>
            <w:r/>
            <w:r>
              <w:rPr>
                <w:rFonts w:ascii="Aptos" w:hAnsi="Aptos"/>
                <w:b w:val="0"/>
                <w:color w:val="24312B"/>
                <w:sz w:val="17"/>
              </w:rPr>
              <w:t>Kompres/ambil ulang foto sah; cek jaringan.</w:t>
            </w:r>
          </w:p>
        </w:tc>
        <w:tc>
          <w:tcPr>
            <w:tcW w:type="dxa" w:w="1872"/>
            <w:vAlign w:val="center"/>
            <w:tcMar>
              <w:top w:w="100" w:type="dxa"/>
              <w:start w:w="120" w:type="dxa"/>
              <w:bottom w:w="100" w:type="dxa"/>
              <w:end w:w="120" w:type="dxa"/>
            </w:tcMar>
            <w:shd w:fill="F3F6F4"/>
          </w:tcPr>
          <w:p>
            <w:pPr>
              <w:spacing w:after="0"/>
            </w:pPr>
            <w:r/>
            <w:r>
              <w:rPr>
                <w:rFonts w:ascii="Aptos" w:hAnsi="Aptos"/>
                <w:b w:val="0"/>
                <w:color w:val="24312B"/>
                <w:sz w:val="17"/>
              </w:rPr>
              <w:t>Sysadmin bila permission/storage.</w:t>
            </w:r>
          </w:p>
        </w:tc>
      </w:tr>
      <w:tr>
        <w:tc>
          <w:tcPr>
            <w:tcW w:type="dxa" w:w="1800"/>
            <w:vAlign w:val="center"/>
            <w:tcMar>
              <w:top w:w="100" w:type="dxa"/>
              <w:start w:w="120" w:type="dxa"/>
              <w:bottom w:w="100" w:type="dxa"/>
              <w:end w:w="120" w:type="dxa"/>
            </w:tcMar>
          </w:tcPr>
          <w:p>
            <w:pPr>
              <w:spacing w:after="0"/>
            </w:pPr>
            <w:r/>
            <w:r>
              <w:rPr>
                <w:rFonts w:ascii="Aptos" w:hAnsi="Aptos"/>
                <w:b w:val="0"/>
                <w:color w:val="24312B"/>
                <w:sz w:val="17"/>
              </w:rPr>
              <w:t>GPS tidak akurat</w:t>
            </w:r>
          </w:p>
        </w:tc>
        <w:tc>
          <w:tcPr>
            <w:tcW w:type="dxa" w:w="2880"/>
            <w:vAlign w:val="center"/>
            <w:tcMar>
              <w:top w:w="100" w:type="dxa"/>
              <w:start w:w="120" w:type="dxa"/>
              <w:bottom w:w="100" w:type="dxa"/>
              <w:end w:w="120" w:type="dxa"/>
            </w:tcMar>
          </w:tcPr>
          <w:p>
            <w:pPr>
              <w:spacing w:after="0"/>
            </w:pPr>
            <w:r/>
            <w:r>
              <w:rPr>
                <w:rFonts w:ascii="Aptos" w:hAnsi="Aptos"/>
                <w:b w:val="0"/>
                <w:color w:val="24312B"/>
                <w:sz w:val="17"/>
              </w:rPr>
              <w:t>Izin, mode akurasi, sinyal, waktu fix.</w:t>
            </w:r>
          </w:p>
        </w:tc>
        <w:tc>
          <w:tcPr>
            <w:tcW w:type="dxa" w:w="3240"/>
            <w:vAlign w:val="center"/>
            <w:tcMar>
              <w:top w:w="100" w:type="dxa"/>
              <w:start w:w="120" w:type="dxa"/>
              <w:bottom w:w="100" w:type="dxa"/>
              <w:end w:w="120" w:type="dxa"/>
            </w:tcMar>
          </w:tcPr>
          <w:p>
            <w:pPr>
              <w:spacing w:after="0"/>
            </w:pPr>
            <w:r/>
            <w:r>
              <w:rPr>
                <w:rFonts w:ascii="Aptos" w:hAnsi="Aptos"/>
                <w:b w:val="0"/>
                <w:color w:val="24312B"/>
                <w:sz w:val="17"/>
              </w:rPr>
              <w:t>Pindah area terbuka; aktifkan high accuracy; konfirmasi koordinat.</w:t>
            </w:r>
          </w:p>
        </w:tc>
        <w:tc>
          <w:tcPr>
            <w:tcW w:type="dxa" w:w="1872"/>
            <w:vAlign w:val="center"/>
            <w:tcMar>
              <w:top w:w="100" w:type="dxa"/>
              <w:start w:w="120" w:type="dxa"/>
              <w:bottom w:w="100" w:type="dxa"/>
              <w:end w:w="120" w:type="dxa"/>
            </w:tcMar>
          </w:tcPr>
          <w:p>
            <w:pPr>
              <w:spacing w:after="0"/>
            </w:pPr>
            <w:r/>
            <w:r>
              <w:rPr>
                <w:rFonts w:ascii="Aptos" w:hAnsi="Aptos"/>
                <w:b w:val="0"/>
                <w:color w:val="24312B"/>
                <w:sz w:val="17"/>
              </w:rPr>
              <w:t>Helpdesk bila sensor bermasalah.</w:t>
            </w:r>
          </w:p>
        </w:tc>
      </w:tr>
      <w:tr>
        <w:tc>
          <w:tcPr>
            <w:tcW w:type="dxa" w:w="1800"/>
            <w:vAlign w:val="center"/>
            <w:tcMar>
              <w:top w:w="100" w:type="dxa"/>
              <w:start w:w="120" w:type="dxa"/>
              <w:bottom w:w="100" w:type="dxa"/>
              <w:end w:w="120" w:type="dxa"/>
            </w:tcMar>
            <w:shd w:fill="F3F6F4"/>
          </w:tcPr>
          <w:p>
            <w:pPr>
              <w:spacing w:after="0"/>
            </w:pPr>
            <w:r/>
            <w:r>
              <w:rPr>
                <w:rFonts w:ascii="Aptos" w:hAnsi="Aptos"/>
                <w:b w:val="0"/>
                <w:color w:val="24312B"/>
                <w:sz w:val="17"/>
              </w:rPr>
              <w:t>Dashboard berbeda</w:t>
            </w:r>
          </w:p>
        </w:tc>
        <w:tc>
          <w:tcPr>
            <w:tcW w:type="dxa" w:w="2880"/>
            <w:vAlign w:val="center"/>
            <w:tcMar>
              <w:top w:w="100" w:type="dxa"/>
              <w:start w:w="120" w:type="dxa"/>
              <w:bottom w:w="100" w:type="dxa"/>
              <w:end w:w="120" w:type="dxa"/>
            </w:tcMar>
            <w:shd w:fill="F3F6F4"/>
          </w:tcPr>
          <w:p>
            <w:pPr>
              <w:spacing w:after="0"/>
            </w:pPr>
            <w:r/>
            <w:r>
              <w:rPr>
                <w:rFonts w:ascii="Aptos" w:hAnsi="Aptos"/>
                <w:b w:val="0"/>
                <w:color w:val="24312B"/>
                <w:sz w:val="17"/>
              </w:rPr>
              <w:t>Filter, include_draft, scope, cache, waktu mutasi.</w:t>
            </w:r>
          </w:p>
        </w:tc>
        <w:tc>
          <w:tcPr>
            <w:tcW w:type="dxa" w:w="3240"/>
            <w:vAlign w:val="center"/>
            <w:tcMar>
              <w:top w:w="100" w:type="dxa"/>
              <w:start w:w="120" w:type="dxa"/>
              <w:bottom w:w="100" w:type="dxa"/>
              <w:end w:w="120" w:type="dxa"/>
            </w:tcMar>
            <w:shd w:fill="F3F6F4"/>
          </w:tcPr>
          <w:p>
            <w:pPr>
              <w:spacing w:after="0"/>
            </w:pPr>
            <w:r/>
            <w:r>
              <w:rPr>
                <w:rFonts w:ascii="Aptos" w:hAnsi="Aptos"/>
                <w:b w:val="0"/>
                <w:color w:val="24312B"/>
                <w:sz w:val="17"/>
              </w:rPr>
              <w:t>Samakan parameter; refresh setelah invalidasi.</w:t>
            </w:r>
          </w:p>
        </w:tc>
        <w:tc>
          <w:tcPr>
            <w:tcW w:type="dxa" w:w="1872"/>
            <w:vAlign w:val="center"/>
            <w:tcMar>
              <w:top w:w="100" w:type="dxa"/>
              <w:start w:w="120" w:type="dxa"/>
              <w:bottom w:w="100" w:type="dxa"/>
              <w:end w:w="120" w:type="dxa"/>
            </w:tcMar>
            <w:shd w:fill="F3F6F4"/>
          </w:tcPr>
          <w:p>
            <w:pPr>
              <w:spacing w:after="0"/>
            </w:pPr>
            <w:r/>
            <w:r>
              <w:rPr>
                <w:rFonts w:ascii="Aptos" w:hAnsi="Aptos"/>
                <w:b w:val="0"/>
                <w:color w:val="24312B"/>
                <w:sz w:val="17"/>
              </w:rPr>
              <w:t>Developer/DBA jika rekonsiliasi gagal.</w:t>
            </w:r>
          </w:p>
        </w:tc>
      </w:tr>
      <w:tr>
        <w:tc>
          <w:tcPr>
            <w:tcW w:type="dxa" w:w="1800"/>
            <w:vAlign w:val="center"/>
            <w:tcMar>
              <w:top w:w="100" w:type="dxa"/>
              <w:start w:w="120" w:type="dxa"/>
              <w:bottom w:w="100" w:type="dxa"/>
              <w:end w:w="120" w:type="dxa"/>
            </w:tcMar>
          </w:tcPr>
          <w:p>
            <w:pPr>
              <w:spacing w:after="0"/>
            </w:pPr>
            <w:r/>
            <w:r>
              <w:rPr>
                <w:rFonts w:ascii="Aptos" w:hAnsi="Aptos"/>
                <w:b w:val="0"/>
                <w:color w:val="24312B"/>
                <w:sz w:val="17"/>
              </w:rPr>
              <w:t>Health 500/DB gagal</w:t>
            </w:r>
          </w:p>
        </w:tc>
        <w:tc>
          <w:tcPr>
            <w:tcW w:type="dxa" w:w="2880"/>
            <w:vAlign w:val="center"/>
            <w:tcMar>
              <w:top w:w="100" w:type="dxa"/>
              <w:start w:w="120" w:type="dxa"/>
              <w:bottom w:w="100" w:type="dxa"/>
              <w:end w:w="120" w:type="dxa"/>
            </w:tcMar>
          </w:tcPr>
          <w:p>
            <w:pPr>
              <w:spacing w:after="0"/>
            </w:pPr>
            <w:r/>
            <w:r>
              <w:rPr>
                <w:rFonts w:ascii="Aptos" w:hAnsi="Aptos"/>
                <w:b w:val="0"/>
                <w:color w:val="24312B"/>
                <w:sz w:val="17"/>
              </w:rPr>
              <w:t>Log, .env ref tanpa menampilkan secret, service DB, konektivitas.</w:t>
            </w:r>
          </w:p>
        </w:tc>
        <w:tc>
          <w:tcPr>
            <w:tcW w:type="dxa" w:w="3240"/>
            <w:vAlign w:val="center"/>
            <w:tcMar>
              <w:top w:w="100" w:type="dxa"/>
              <w:start w:w="120" w:type="dxa"/>
              <w:bottom w:w="100" w:type="dxa"/>
              <w:end w:w="120" w:type="dxa"/>
            </w:tcMar>
          </w:tcPr>
          <w:p>
            <w:pPr>
              <w:spacing w:after="0"/>
            </w:pPr>
            <w:r/>
            <w:r>
              <w:rPr>
                <w:rFonts w:ascii="Aptos" w:hAnsi="Aptos"/>
                <w:b w:val="0"/>
                <w:color w:val="24312B"/>
                <w:sz w:val="17"/>
              </w:rPr>
              <w:t>Maintenance; cek service/permission; jangan ubah data.</w:t>
            </w:r>
          </w:p>
        </w:tc>
        <w:tc>
          <w:tcPr>
            <w:tcW w:type="dxa" w:w="1872"/>
            <w:vAlign w:val="center"/>
            <w:tcMar>
              <w:top w:w="100" w:type="dxa"/>
              <w:start w:w="120" w:type="dxa"/>
              <w:bottom w:w="100" w:type="dxa"/>
              <w:end w:w="120" w:type="dxa"/>
            </w:tcMar>
          </w:tcPr>
          <w:p>
            <w:pPr>
              <w:spacing w:after="0"/>
            </w:pPr>
            <w:r/>
            <w:r>
              <w:rPr>
                <w:rFonts w:ascii="Aptos" w:hAnsi="Aptos"/>
                <w:b w:val="0"/>
                <w:color w:val="24312B"/>
                <w:sz w:val="17"/>
              </w:rPr>
              <w:t>Incident Lead/DBA.</w:t>
            </w:r>
          </w:p>
        </w:tc>
      </w:tr>
      <w:tr>
        <w:tc>
          <w:tcPr>
            <w:tcW w:type="dxa" w:w="1800"/>
            <w:vAlign w:val="center"/>
            <w:tcMar>
              <w:top w:w="100" w:type="dxa"/>
              <w:start w:w="120" w:type="dxa"/>
              <w:bottom w:w="100" w:type="dxa"/>
              <w:end w:w="120" w:type="dxa"/>
            </w:tcMar>
            <w:shd w:fill="F3F6F4"/>
          </w:tcPr>
          <w:p>
            <w:pPr>
              <w:spacing w:after="0"/>
            </w:pPr>
            <w:r/>
            <w:r>
              <w:rPr>
                <w:rFonts w:ascii="Aptos" w:hAnsi="Aptos"/>
                <w:b w:val="0"/>
                <w:color w:val="24312B"/>
                <w:sz w:val="17"/>
              </w:rPr>
              <w:t>Migration gagal</w:t>
            </w:r>
          </w:p>
        </w:tc>
        <w:tc>
          <w:tcPr>
            <w:tcW w:type="dxa" w:w="2880"/>
            <w:vAlign w:val="center"/>
            <w:tcMar>
              <w:top w:w="100" w:type="dxa"/>
              <w:start w:w="120" w:type="dxa"/>
              <w:bottom w:w="100" w:type="dxa"/>
              <w:end w:w="120" w:type="dxa"/>
            </w:tcMar>
            <w:shd w:fill="F3F6F4"/>
          </w:tcPr>
          <w:p>
            <w:pPr>
              <w:spacing w:after="0"/>
            </w:pPr>
            <w:r/>
            <w:r>
              <w:rPr>
                <w:rFonts w:ascii="Aptos" w:hAnsi="Aptos"/>
                <w:b w:val="0"/>
                <w:color w:val="24312B"/>
                <w:sz w:val="17"/>
              </w:rPr>
              <w:t>schema_migrations, error SQL, versi DB, backup.</w:t>
            </w:r>
          </w:p>
        </w:tc>
        <w:tc>
          <w:tcPr>
            <w:tcW w:type="dxa" w:w="3240"/>
            <w:vAlign w:val="center"/>
            <w:tcMar>
              <w:top w:w="100" w:type="dxa"/>
              <w:start w:w="120" w:type="dxa"/>
              <w:bottom w:w="100" w:type="dxa"/>
              <w:end w:w="120" w:type="dxa"/>
            </w:tcMar>
            <w:shd w:fill="F3F6F4"/>
          </w:tcPr>
          <w:p>
            <w:pPr>
              <w:spacing w:after="0"/>
            </w:pPr>
            <w:r/>
            <w:r>
              <w:rPr>
                <w:rFonts w:ascii="Aptos" w:hAnsi="Aptos"/>
                <w:b w:val="0"/>
                <w:color w:val="24312B"/>
                <w:sz w:val="17"/>
              </w:rPr>
              <w:t>Hentikan; pertahankan log; jangan edit migration lama.</w:t>
            </w:r>
          </w:p>
        </w:tc>
        <w:tc>
          <w:tcPr>
            <w:tcW w:type="dxa" w:w="1872"/>
            <w:vAlign w:val="center"/>
            <w:tcMar>
              <w:top w:w="100" w:type="dxa"/>
              <w:start w:w="120" w:type="dxa"/>
              <w:bottom w:w="100" w:type="dxa"/>
              <w:end w:w="120" w:type="dxa"/>
            </w:tcMar>
            <w:shd w:fill="F3F6F4"/>
          </w:tcPr>
          <w:p>
            <w:pPr>
              <w:spacing w:after="0"/>
            </w:pPr>
            <w:r/>
            <w:r>
              <w:rPr>
                <w:rFonts w:ascii="Aptos" w:hAnsi="Aptos"/>
                <w:b w:val="0"/>
                <w:color w:val="24312B"/>
                <w:sz w:val="17"/>
              </w:rPr>
              <w:t>Developer senior/DBA/approver.</w:t>
            </w:r>
          </w:p>
        </w:tc>
      </w:tr>
      <w:tr>
        <w:tc>
          <w:tcPr>
            <w:tcW w:type="dxa" w:w="1800"/>
            <w:vAlign w:val="center"/>
            <w:tcMar>
              <w:top w:w="100" w:type="dxa"/>
              <w:start w:w="120" w:type="dxa"/>
              <w:bottom w:w="100" w:type="dxa"/>
              <w:end w:w="120" w:type="dxa"/>
            </w:tcMar>
          </w:tcPr>
          <w:p>
            <w:pPr>
              <w:spacing w:after="0"/>
            </w:pPr>
            <w:r/>
            <w:r>
              <w:rPr>
                <w:rFonts w:ascii="Aptos" w:hAnsi="Aptos"/>
                <w:b w:val="0"/>
                <w:color w:val="24312B"/>
                <w:sz w:val="17"/>
              </w:rPr>
              <w:t>Notifikasi tidak masuk</w:t>
            </w:r>
          </w:p>
        </w:tc>
        <w:tc>
          <w:tcPr>
            <w:tcW w:type="dxa" w:w="2880"/>
            <w:vAlign w:val="center"/>
            <w:tcMar>
              <w:top w:w="100" w:type="dxa"/>
              <w:start w:w="120" w:type="dxa"/>
              <w:bottom w:w="100" w:type="dxa"/>
              <w:end w:w="120" w:type="dxa"/>
            </w:tcMar>
          </w:tcPr>
          <w:p>
            <w:pPr>
              <w:spacing w:after="0"/>
            </w:pPr>
            <w:r/>
            <w:r>
              <w:rPr>
                <w:rFonts w:ascii="Aptos" w:hAnsi="Aptos"/>
                <w:b w:val="0"/>
                <w:color w:val="24312B"/>
                <w:sz w:val="17"/>
              </w:rPr>
              <w:t>Izin OS, FCM enabled, token lifecycle, polling.</w:t>
            </w:r>
          </w:p>
        </w:tc>
        <w:tc>
          <w:tcPr>
            <w:tcW w:type="dxa" w:w="3240"/>
            <w:vAlign w:val="center"/>
            <w:tcMar>
              <w:top w:w="100" w:type="dxa"/>
              <w:start w:w="120" w:type="dxa"/>
              <w:bottom w:w="100" w:type="dxa"/>
              <w:end w:w="120" w:type="dxa"/>
            </w:tcMar>
          </w:tcPr>
          <w:p>
            <w:pPr>
              <w:spacing w:after="0"/>
            </w:pPr>
            <w:r/>
            <w:r>
              <w:rPr>
                <w:rFonts w:ascii="Aptos" w:hAnsi="Aptos"/>
                <w:b w:val="0"/>
                <w:color w:val="24312B"/>
                <w:sz w:val="17"/>
              </w:rPr>
              <w:t>Buka in-app; login ulang; registrasi token.</w:t>
            </w:r>
          </w:p>
        </w:tc>
        <w:tc>
          <w:tcPr>
            <w:tcW w:type="dxa" w:w="1872"/>
            <w:vAlign w:val="center"/>
            <w:tcMar>
              <w:top w:w="100" w:type="dxa"/>
              <w:start w:w="120" w:type="dxa"/>
              <w:bottom w:w="100" w:type="dxa"/>
              <w:end w:w="120" w:type="dxa"/>
            </w:tcMar>
          </w:tcPr>
          <w:p>
            <w:pPr>
              <w:spacing w:after="0"/>
            </w:pPr>
            <w:r/>
            <w:r>
              <w:rPr>
                <w:rFonts w:ascii="Aptos" w:hAnsi="Aptos"/>
                <w:b w:val="0"/>
                <w:color w:val="24312B"/>
                <w:sz w:val="17"/>
              </w:rPr>
              <w:t>Mobile/Sysadmin; jangan kirim token penuh.</w:t>
            </w:r>
          </w:p>
        </w:tc>
      </w:tr>
      <w:tr>
        <w:tc>
          <w:tcPr>
            <w:tcW w:type="dxa" w:w="1800"/>
            <w:vAlign w:val="center"/>
            <w:tcMar>
              <w:top w:w="100" w:type="dxa"/>
              <w:start w:w="120" w:type="dxa"/>
              <w:bottom w:w="100" w:type="dxa"/>
              <w:end w:w="120" w:type="dxa"/>
            </w:tcMar>
            <w:shd w:fill="F3F6F4"/>
          </w:tcPr>
          <w:p>
            <w:pPr>
              <w:spacing w:after="0"/>
            </w:pPr>
            <w:r/>
            <w:r>
              <w:rPr>
                <w:rFonts w:ascii="Aptos" w:hAnsi="Aptos"/>
                <w:b w:val="0"/>
                <w:color w:val="24312B"/>
                <w:sz w:val="17"/>
              </w:rPr>
              <w:t>Ekspor rusak/kosong</w:t>
            </w:r>
          </w:p>
        </w:tc>
        <w:tc>
          <w:tcPr>
            <w:tcW w:type="dxa" w:w="2880"/>
            <w:vAlign w:val="center"/>
            <w:tcMar>
              <w:top w:w="100" w:type="dxa"/>
              <w:start w:w="120" w:type="dxa"/>
              <w:bottom w:w="100" w:type="dxa"/>
              <w:end w:w="120" w:type="dxa"/>
            </w:tcMar>
            <w:shd w:fill="F3F6F4"/>
          </w:tcPr>
          <w:p>
            <w:pPr>
              <w:spacing w:after="0"/>
            </w:pPr>
            <w:r/>
            <w:r>
              <w:rPr>
                <w:rFonts w:ascii="Aptos" w:hAnsi="Aptos"/>
                <w:b w:val="0"/>
                <w:color w:val="24312B"/>
                <w:sz w:val="17"/>
              </w:rPr>
              <w:t>Filter, encoding, izin, disk/temp, format.</w:t>
            </w:r>
          </w:p>
        </w:tc>
        <w:tc>
          <w:tcPr>
            <w:tcW w:type="dxa" w:w="3240"/>
            <w:vAlign w:val="center"/>
            <w:tcMar>
              <w:top w:w="100" w:type="dxa"/>
              <w:start w:w="120" w:type="dxa"/>
              <w:bottom w:w="100" w:type="dxa"/>
              <w:end w:w="120" w:type="dxa"/>
            </w:tcMar>
            <w:shd w:fill="F3F6F4"/>
          </w:tcPr>
          <w:p>
            <w:pPr>
              <w:spacing w:after="0"/>
            </w:pPr>
            <w:r/>
            <w:r>
              <w:rPr>
                <w:rFonts w:ascii="Aptos" w:hAnsi="Aptos"/>
                <w:b w:val="0"/>
                <w:color w:val="24312B"/>
                <w:sz w:val="17"/>
              </w:rPr>
              <w:t>Ulang dengan filter kecil; cek hasil tanpa membuka macro.</w:t>
            </w:r>
          </w:p>
        </w:tc>
        <w:tc>
          <w:tcPr>
            <w:tcW w:type="dxa" w:w="1872"/>
            <w:vAlign w:val="center"/>
            <w:tcMar>
              <w:top w:w="100" w:type="dxa"/>
              <w:start w:w="120" w:type="dxa"/>
              <w:bottom w:w="100" w:type="dxa"/>
              <w:end w:w="120" w:type="dxa"/>
            </w:tcMar>
            <w:shd w:fill="F3F6F4"/>
          </w:tcPr>
          <w:p>
            <w:pPr>
              <w:spacing w:after="0"/>
            </w:pPr>
            <w:r/>
            <w:r>
              <w:rPr>
                <w:rFonts w:ascii="Aptos" w:hAnsi="Aptos"/>
                <w:b w:val="0"/>
                <w:color w:val="24312B"/>
                <w:sz w:val="17"/>
              </w:rPr>
              <w:t>Developer/Security bila formula/PII.</w:t>
            </w:r>
          </w:p>
        </w:tc>
      </w:tr>
    </w:tbl>
    <w:p>
      <w:pPr>
        <w:spacing w:after="0"/>
      </w:pPr>
    </w:p>
    <w:p>
      <w:pPr>
        <w:pStyle w:val="Heading2"/>
      </w:pPr>
      <w:r>
        <w:t>11.2 Data Minimum Saat Membuat Tiket</w:t>
      </w:r>
    </w:p>
    <w:p>
      <w:pPr>
        <w:pStyle w:val="ListBullet"/>
      </w:pPr>
      <w:r>
        <w:t>Waktu kejadian dan zona waktu; lingkungan/base URL; web atau Android dan versi.</w:t>
      </w:r>
    </w:p>
    <w:p>
      <w:pPr>
        <w:pStyle w:val="ListBullet"/>
      </w:pPr>
      <w:r>
        <w:t>Role, user ID internal (bukan password/token), jenis laporan/ID resource jika aman, status, dan langkah reproduksi.</w:t>
      </w:r>
    </w:p>
    <w:p>
      <w:pPr>
        <w:pStyle w:val="ListBullet"/>
      </w:pPr>
      <w:r>
        <w:t>Expected vs actual, kode HTTP/pesan error, koneksi online/offline, dan perubahan terakhir.</w:t>
      </w:r>
    </w:p>
    <w:p>
      <w:pPr>
        <w:pStyle w:val="ListBullet"/>
      </w:pPr>
      <w:r>
        <w:t>Screenshot yang telah disensor; jangan sertakan password, JWT, cookie, API key, token perangkat, atau data pribadi berlebihan.</w:t>
      </w:r>
    </w:p>
    <w:p>
      <w:pPr>
        <w:pStyle w:val="ListBullet"/>
      </w:pPr>
      <w:r>
        <w:t>Severity: S1 layanan/keamanan kritis, S2 fungsi utama terganggu, S3 sebagian pengguna/workaround ada, S4 pertanyaan/usulan.</w:t>
      </w:r>
    </w:p>
    <w:p>
      <w:pPr>
        <w:pStyle w:val="Heading1"/>
      </w:pPr>
      <w:r>
        <w:t>12. Penjaminan Mutu dan Audit</w:t>
      </w:r>
    </w:p>
    <w:p>
      <w:pPr>
        <w:pStyle w:val="Heading2"/>
      </w:pPr>
      <w:r>
        <w:t>12.1 Standar Kualitas Alur</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1872"/>
            <w:vAlign w:val="center"/>
            <w:tcMar>
              <w:top w:w="100" w:type="dxa"/>
              <w:start w:w="120" w:type="dxa"/>
              <w:bottom w:w="100" w:type="dxa"/>
              <w:end w:w="120" w:type="dxa"/>
            </w:tcMar>
            <w:shd w:fill="1F6B45"/>
          </w:tcPr>
          <w:p>
            <w:pPr>
              <w:spacing w:after="0"/>
            </w:pPr>
            <w:r/>
            <w:r>
              <w:rPr>
                <w:rFonts w:ascii="Aptos" w:hAnsi="Aptos"/>
                <w:b/>
                <w:color w:val="FFFFFF"/>
                <w:sz w:val="16"/>
              </w:rPr>
              <w:t>Dimensi</w:t>
            </w:r>
          </w:p>
        </w:tc>
        <w:tc>
          <w:tcPr>
            <w:tcW w:type="dxa" w:w="7920"/>
            <w:vAlign w:val="center"/>
            <w:tcMar>
              <w:top w:w="100" w:type="dxa"/>
              <w:start w:w="120" w:type="dxa"/>
              <w:bottom w:w="100" w:type="dxa"/>
              <w:end w:w="120" w:type="dxa"/>
            </w:tcMar>
            <w:shd w:fill="1F6B45"/>
          </w:tcPr>
          <w:p>
            <w:pPr>
              <w:spacing w:after="0"/>
            </w:pPr>
            <w:r/>
            <w:r>
              <w:rPr>
                <w:rFonts w:ascii="Aptos" w:hAnsi="Aptos"/>
                <w:b/>
                <w:color w:val="FFFFFF"/>
                <w:sz w:val="16"/>
              </w:rPr>
              <w:t>Standar penerimaan</w:t>
            </w:r>
          </w:p>
        </w:tc>
      </w:tr>
      <w:tr>
        <w:tc>
          <w:tcPr>
            <w:tcW w:type="dxa" w:w="1872"/>
            <w:vAlign w:val="center"/>
            <w:tcMar>
              <w:top w:w="100" w:type="dxa"/>
              <w:start w:w="120" w:type="dxa"/>
              <w:bottom w:w="100" w:type="dxa"/>
              <w:end w:w="120" w:type="dxa"/>
            </w:tcMar>
          </w:tcPr>
          <w:p>
            <w:pPr>
              <w:spacing w:after="0"/>
            </w:pPr>
            <w:r/>
            <w:r>
              <w:rPr>
                <w:rFonts w:ascii="Aptos" w:hAnsi="Aptos"/>
                <w:b w:val="0"/>
                <w:color w:val="24312B"/>
                <w:sz w:val="17"/>
              </w:rPr>
              <w:t>Akurasi</w:t>
            </w:r>
          </w:p>
        </w:tc>
        <w:tc>
          <w:tcPr>
            <w:tcW w:type="dxa" w:w="7920"/>
            <w:vAlign w:val="center"/>
            <w:tcMar>
              <w:top w:w="100" w:type="dxa"/>
              <w:start w:w="120" w:type="dxa"/>
              <w:bottom w:w="100" w:type="dxa"/>
              <w:end w:w="120" w:type="dxa"/>
            </w:tcMar>
          </w:tcPr>
          <w:p>
            <w:pPr>
              <w:spacing w:after="0"/>
            </w:pPr>
            <w:r/>
            <w:r>
              <w:rPr>
                <w:rFonts w:ascii="Aptos" w:hAnsi="Aptos"/>
                <w:b w:val="0"/>
                <w:color w:val="24312B"/>
                <w:sz w:val="17"/>
              </w:rPr>
              <w:t>Field, satuan, wilayah, tanggal, status, nomor, dan agregat dapat direkonsiliasi dengan sumber.</w:t>
            </w:r>
          </w:p>
        </w:tc>
      </w:tr>
      <w:tr>
        <w:tc>
          <w:tcPr>
            <w:tcW w:type="dxa" w:w="1872"/>
            <w:vAlign w:val="center"/>
            <w:tcMar>
              <w:top w:w="100" w:type="dxa"/>
              <w:start w:w="120" w:type="dxa"/>
              <w:bottom w:w="100" w:type="dxa"/>
              <w:end w:w="120" w:type="dxa"/>
            </w:tcMar>
            <w:shd w:fill="F3F6F4"/>
          </w:tcPr>
          <w:p>
            <w:pPr>
              <w:spacing w:after="0"/>
            </w:pPr>
            <w:r/>
            <w:r>
              <w:rPr>
                <w:rFonts w:ascii="Aptos" w:hAnsi="Aptos"/>
                <w:b w:val="0"/>
                <w:color w:val="24312B"/>
                <w:sz w:val="17"/>
              </w:rPr>
              <w:t>Kelengkapan</w:t>
            </w:r>
          </w:p>
        </w:tc>
        <w:tc>
          <w:tcPr>
            <w:tcW w:type="dxa" w:w="7920"/>
            <w:vAlign w:val="center"/>
            <w:tcMar>
              <w:top w:w="100" w:type="dxa"/>
              <w:start w:w="120" w:type="dxa"/>
              <w:bottom w:w="100" w:type="dxa"/>
              <w:end w:w="120" w:type="dxa"/>
            </w:tcMar>
            <w:shd w:fill="F3F6F4"/>
          </w:tcPr>
          <w:p>
            <w:pPr>
              <w:spacing w:after="0"/>
            </w:pPr>
            <w:r/>
            <w:r>
              <w:rPr>
                <w:rFonts w:ascii="Aptos" w:hAnsi="Aptos"/>
                <w:b w:val="0"/>
                <w:color w:val="24312B"/>
                <w:sz w:val="17"/>
              </w:rPr>
              <w:t>Seluruh field wajib, bukti, approval, dan rekaman audit tersedia.</w:t>
            </w:r>
          </w:p>
        </w:tc>
      </w:tr>
      <w:tr>
        <w:tc>
          <w:tcPr>
            <w:tcW w:type="dxa" w:w="1872"/>
            <w:vAlign w:val="center"/>
            <w:tcMar>
              <w:top w:w="100" w:type="dxa"/>
              <w:start w:w="120" w:type="dxa"/>
              <w:bottom w:w="100" w:type="dxa"/>
              <w:end w:w="120" w:type="dxa"/>
            </w:tcMar>
          </w:tcPr>
          <w:p>
            <w:pPr>
              <w:spacing w:after="0"/>
            </w:pPr>
            <w:r/>
            <w:r>
              <w:rPr>
                <w:rFonts w:ascii="Aptos" w:hAnsi="Aptos"/>
                <w:b w:val="0"/>
                <w:color w:val="24312B"/>
                <w:sz w:val="17"/>
              </w:rPr>
              <w:t>Ketepatan waktu</w:t>
            </w:r>
          </w:p>
        </w:tc>
        <w:tc>
          <w:tcPr>
            <w:tcW w:type="dxa" w:w="7920"/>
            <w:vAlign w:val="center"/>
            <w:tcMar>
              <w:top w:w="100" w:type="dxa"/>
              <w:start w:w="120" w:type="dxa"/>
              <w:bottom w:w="100" w:type="dxa"/>
              <w:end w:w="120" w:type="dxa"/>
            </w:tcMar>
          </w:tcPr>
          <w:p>
            <w:pPr>
              <w:spacing w:after="0"/>
            </w:pPr>
            <w:r/>
            <w:r>
              <w:rPr>
                <w:rFonts w:ascii="Aptos" w:hAnsi="Aptos"/>
                <w:b w:val="0"/>
                <w:color w:val="24312B"/>
                <w:sz w:val="17"/>
              </w:rPr>
              <w:t>Input, verifikasi, backup, respons insiden, dan eskalasi memenuhi SLA organisasi.</w:t>
            </w:r>
          </w:p>
        </w:tc>
      </w:tr>
      <w:tr>
        <w:tc>
          <w:tcPr>
            <w:tcW w:type="dxa" w:w="1872"/>
            <w:vAlign w:val="center"/>
            <w:tcMar>
              <w:top w:w="100" w:type="dxa"/>
              <w:start w:w="120" w:type="dxa"/>
              <w:bottom w:w="100" w:type="dxa"/>
              <w:end w:w="120" w:type="dxa"/>
            </w:tcMar>
            <w:shd w:fill="F3F6F4"/>
          </w:tcPr>
          <w:p>
            <w:pPr>
              <w:spacing w:after="0"/>
            </w:pPr>
            <w:r/>
            <w:r>
              <w:rPr>
                <w:rFonts w:ascii="Aptos" w:hAnsi="Aptos"/>
                <w:b w:val="0"/>
                <w:color w:val="24312B"/>
                <w:sz w:val="17"/>
              </w:rPr>
              <w:t>Keamanan</w:t>
            </w:r>
          </w:p>
        </w:tc>
        <w:tc>
          <w:tcPr>
            <w:tcW w:type="dxa" w:w="7920"/>
            <w:vAlign w:val="center"/>
            <w:tcMar>
              <w:top w:w="100" w:type="dxa"/>
              <w:start w:w="120" w:type="dxa"/>
              <w:bottom w:w="100" w:type="dxa"/>
              <w:end w:w="120" w:type="dxa"/>
            </w:tcMar>
            <w:shd w:fill="F3F6F4"/>
          </w:tcPr>
          <w:p>
            <w:pPr>
              <w:spacing w:after="0"/>
            </w:pPr>
            <w:r/>
            <w:r>
              <w:rPr>
                <w:rFonts w:ascii="Aptos" w:hAnsi="Aptos"/>
                <w:b w:val="0"/>
                <w:color w:val="24312B"/>
                <w:sz w:val="17"/>
              </w:rPr>
              <w:t>Auth, role, ownership, CSRF/JWT, upload, secret, dan data protection lulus kontrol.</w:t>
            </w:r>
          </w:p>
        </w:tc>
      </w:tr>
      <w:tr>
        <w:tc>
          <w:tcPr>
            <w:tcW w:type="dxa" w:w="1872"/>
            <w:vAlign w:val="center"/>
            <w:tcMar>
              <w:top w:w="100" w:type="dxa"/>
              <w:start w:w="120" w:type="dxa"/>
              <w:bottom w:w="100" w:type="dxa"/>
              <w:end w:w="120" w:type="dxa"/>
            </w:tcMar>
          </w:tcPr>
          <w:p>
            <w:pPr>
              <w:spacing w:after="0"/>
            </w:pPr>
            <w:r/>
            <w:r>
              <w:rPr>
                <w:rFonts w:ascii="Aptos" w:hAnsi="Aptos"/>
                <w:b w:val="0"/>
                <w:color w:val="24312B"/>
                <w:sz w:val="17"/>
              </w:rPr>
              <w:t>Keandalan</w:t>
            </w:r>
          </w:p>
        </w:tc>
        <w:tc>
          <w:tcPr>
            <w:tcW w:type="dxa" w:w="7920"/>
            <w:vAlign w:val="center"/>
            <w:tcMar>
              <w:top w:w="100" w:type="dxa"/>
              <w:start w:w="120" w:type="dxa"/>
              <w:bottom w:w="100" w:type="dxa"/>
              <w:end w:w="120" w:type="dxa"/>
            </w:tcMar>
          </w:tcPr>
          <w:p>
            <w:pPr>
              <w:spacing w:after="0"/>
            </w:pPr>
            <w:r/>
            <w:r>
              <w:rPr>
                <w:rFonts w:ascii="Aptos" w:hAnsi="Aptos"/>
                <w:b w:val="0"/>
                <w:color w:val="24312B"/>
                <w:sz w:val="17"/>
              </w:rPr>
              <w:t>Retry idempotent; backup restore-tested; health/monitoring aktif; rollback tersedia.</w:t>
            </w:r>
          </w:p>
        </w:tc>
      </w:tr>
      <w:tr>
        <w:tc>
          <w:tcPr>
            <w:tcW w:type="dxa" w:w="1872"/>
            <w:vAlign w:val="center"/>
            <w:tcMar>
              <w:top w:w="100" w:type="dxa"/>
              <w:start w:w="120" w:type="dxa"/>
              <w:bottom w:w="100" w:type="dxa"/>
              <w:end w:w="120" w:type="dxa"/>
            </w:tcMar>
            <w:shd w:fill="F3F6F4"/>
          </w:tcPr>
          <w:p>
            <w:pPr>
              <w:spacing w:after="0"/>
            </w:pPr>
            <w:r/>
            <w:r>
              <w:rPr>
                <w:rFonts w:ascii="Aptos" w:hAnsi="Aptos"/>
                <w:b w:val="0"/>
                <w:color w:val="24312B"/>
                <w:sz w:val="17"/>
              </w:rPr>
              <w:t>Ketertelusuran</w:t>
            </w:r>
          </w:p>
        </w:tc>
        <w:tc>
          <w:tcPr>
            <w:tcW w:type="dxa" w:w="7920"/>
            <w:vAlign w:val="center"/>
            <w:tcMar>
              <w:top w:w="100" w:type="dxa"/>
              <w:start w:w="120" w:type="dxa"/>
              <w:bottom w:w="100" w:type="dxa"/>
              <w:end w:w="120" w:type="dxa"/>
            </w:tcMar>
            <w:shd w:fill="F3F6F4"/>
          </w:tcPr>
          <w:p>
            <w:pPr>
              <w:spacing w:after="0"/>
            </w:pPr>
            <w:r/>
            <w:r>
              <w:rPr>
                <w:rFonts w:ascii="Aptos" w:hAnsi="Aptos"/>
                <w:b w:val="0"/>
                <w:color w:val="24312B"/>
                <w:sz w:val="17"/>
              </w:rPr>
              <w:t>Aktor, waktu, status lama/baru, catatan, versi aplikasi, dan sumber data dapat diaudit.</w:t>
            </w:r>
          </w:p>
        </w:tc>
      </w:tr>
      <w:tr>
        <w:tc>
          <w:tcPr>
            <w:tcW w:type="dxa" w:w="1872"/>
            <w:vAlign w:val="center"/>
            <w:tcMar>
              <w:top w:w="100" w:type="dxa"/>
              <w:start w:w="120" w:type="dxa"/>
              <w:bottom w:w="100" w:type="dxa"/>
              <w:end w:w="120" w:type="dxa"/>
            </w:tcMar>
          </w:tcPr>
          <w:p>
            <w:pPr>
              <w:spacing w:after="0"/>
            </w:pPr>
            <w:r/>
            <w:r>
              <w:rPr>
                <w:rFonts w:ascii="Aptos" w:hAnsi="Aptos"/>
                <w:b w:val="0"/>
                <w:color w:val="24312B"/>
                <w:sz w:val="17"/>
              </w:rPr>
              <w:t>Usabilitas</w:t>
            </w:r>
          </w:p>
        </w:tc>
        <w:tc>
          <w:tcPr>
            <w:tcW w:type="dxa" w:w="7920"/>
            <w:vAlign w:val="center"/>
            <w:tcMar>
              <w:top w:w="100" w:type="dxa"/>
              <w:start w:w="120" w:type="dxa"/>
              <w:bottom w:w="100" w:type="dxa"/>
              <w:end w:w="120" w:type="dxa"/>
            </w:tcMar>
          </w:tcPr>
          <w:p>
            <w:pPr>
              <w:spacing w:after="0"/>
            </w:pPr>
            <w:r/>
            <w:r>
              <w:rPr>
                <w:rFonts w:ascii="Aptos" w:hAnsi="Aptos"/>
                <w:b w:val="0"/>
                <w:color w:val="24312B"/>
                <w:sz w:val="17"/>
              </w:rPr>
              <w:t>Instruksi jelas; pesan error dapat ditindaklanjuti; tampilan sesuai role/perangkat.</w:t>
            </w:r>
          </w:p>
        </w:tc>
      </w:tr>
      <w:tr>
        <w:tc>
          <w:tcPr>
            <w:tcW w:type="dxa" w:w="1872"/>
            <w:vAlign w:val="center"/>
            <w:tcMar>
              <w:top w:w="100" w:type="dxa"/>
              <w:start w:w="120" w:type="dxa"/>
              <w:bottom w:w="100" w:type="dxa"/>
              <w:end w:w="120" w:type="dxa"/>
            </w:tcMar>
            <w:shd w:fill="F3F6F4"/>
          </w:tcPr>
          <w:p>
            <w:pPr>
              <w:spacing w:after="0"/>
            </w:pPr>
            <w:r/>
            <w:r>
              <w:rPr>
                <w:rFonts w:ascii="Aptos" w:hAnsi="Aptos"/>
                <w:b w:val="0"/>
                <w:color w:val="24312B"/>
                <w:sz w:val="17"/>
              </w:rPr>
              <w:t>Konsistensi</w:t>
            </w:r>
          </w:p>
        </w:tc>
        <w:tc>
          <w:tcPr>
            <w:tcW w:type="dxa" w:w="7920"/>
            <w:vAlign w:val="center"/>
            <w:tcMar>
              <w:top w:w="100" w:type="dxa"/>
              <w:start w:w="120" w:type="dxa"/>
              <w:bottom w:w="100" w:type="dxa"/>
              <w:end w:w="120" w:type="dxa"/>
            </w:tcMar>
            <w:shd w:fill="F3F6F4"/>
          </w:tcPr>
          <w:p>
            <w:pPr>
              <w:spacing w:after="0"/>
            </w:pPr>
            <w:r/>
            <w:r>
              <w:rPr>
                <w:rFonts w:ascii="Aptos" w:hAnsi="Aptos"/>
                <w:b w:val="0"/>
                <w:color w:val="24312B"/>
                <w:sz w:val="17"/>
              </w:rPr>
              <w:t>UI boleh memakai Dikirim, tetapi DB/API/query/test tetap Submitted; Draf default keluar agregat.</w:t>
            </w:r>
          </w:p>
        </w:tc>
      </w:tr>
    </w:tbl>
    <w:p>
      <w:pPr>
        <w:spacing w:after="0"/>
      </w:pPr>
    </w:p>
    <w:p>
      <w:pPr>
        <w:pStyle w:val="Heading2"/>
      </w:pPr>
      <w:r>
        <w:t>12.2 Checklist Audit Sampel</w:t>
      </w:r>
    </w:p>
    <w:p>
      <w:pPr>
        <w:pStyle w:val="ListBullet"/>
      </w:pPr>
      <w:r>
        <w:t>Ambil sampel Petugas A, Petugas B, dan Admin; buktikan IDOR/role bypass ditolak.</w:t>
      </w:r>
    </w:p>
    <w:p>
      <w:pPr>
        <w:pStyle w:val="ListBullet"/>
      </w:pPr>
      <w:r>
        <w:t>Telusuri satu laporan dari Draf hingga Diarsipkan termasuk nomor atomik, penolakan/resubmit, history, notifikasi, dashboard, dan ekspor.</w:t>
      </w:r>
    </w:p>
    <w:p>
      <w:pPr>
        <w:pStyle w:val="ListBullet"/>
      </w:pPr>
      <w:r>
        <w:t>Buktikan Draf tidak masuk agregat resmi dan include_draft hanya bekerja bila diizinkan.</w:t>
      </w:r>
    </w:p>
    <w:p>
      <w:pPr>
        <w:pStyle w:val="ListBullet"/>
      </w:pPr>
      <w:r>
        <w:t>Periksa satu perubahan master, satu provisioning/terminasi akun, satu backup+restore test, dan satu rilis.</w:t>
      </w:r>
    </w:p>
    <w:p>
      <w:pPr>
        <w:pStyle w:val="ListBullet"/>
      </w:pPr>
      <w:r>
        <w:t>Periksa log tidak memuat password, JWT, API key, cookie, token FCM, atau PII berlebihan.</w:t>
      </w:r>
    </w:p>
    <w:p>
      <w:pPr>
        <w:pStyle w:val="Heading2"/>
      </w:pPr>
      <w:r>
        <w:t>12.3 Indikator Kinerja yang Disarankan</w:t>
      </w:r>
    </w:p>
    <w:tbl>
      <w:tblPr>
        <w:tblW w:type="auto" w:w="0"/>
        <w:jc w:val="center"/>
        <w:tblLayout w:type="fixed"/>
        <w:tblLook w:firstColumn="1" w:firstRow="1" w:lastColumn="0" w:lastRow="0" w:noHBand="0" w:noVBand="1" w:val="04A0"/>
      </w:tblPr>
      <w:tblGrid>
        <w:gridCol w:w="3293"/>
        <w:gridCol w:w="3293"/>
        <w:gridCol w:w="3293"/>
      </w:tblGrid>
      <w:tr>
        <w:trPr>
          <w:tblHeader w:val="true"/>
          <w:tblHeader w:val="true"/>
        </w:trPr>
        <w:tc>
          <w:tcPr>
            <w:tcW w:type="dxa" w:w="2088"/>
            <w:vAlign w:val="center"/>
            <w:tcMar>
              <w:top w:w="100" w:type="dxa"/>
              <w:start w:w="120" w:type="dxa"/>
              <w:bottom w:w="100" w:type="dxa"/>
              <w:end w:w="120" w:type="dxa"/>
            </w:tcMar>
            <w:shd w:fill="1F6B45"/>
          </w:tcPr>
          <w:p>
            <w:pPr>
              <w:spacing w:after="0"/>
            </w:pPr>
            <w:r/>
            <w:r>
              <w:rPr>
                <w:rFonts w:ascii="Aptos" w:hAnsi="Aptos"/>
                <w:b/>
                <w:color w:val="FFFFFF"/>
                <w:sz w:val="16"/>
              </w:rPr>
              <w:t>Indikator</w:t>
            </w:r>
          </w:p>
        </w:tc>
        <w:tc>
          <w:tcPr>
            <w:tcW w:type="dxa" w:w="4824"/>
            <w:vAlign w:val="center"/>
            <w:tcMar>
              <w:top w:w="100" w:type="dxa"/>
              <w:start w:w="120" w:type="dxa"/>
              <w:bottom w:w="100" w:type="dxa"/>
              <w:end w:w="120" w:type="dxa"/>
            </w:tcMar>
            <w:shd w:fill="1F6B45"/>
          </w:tcPr>
          <w:p>
            <w:pPr>
              <w:spacing w:after="0"/>
            </w:pPr>
            <w:r/>
            <w:r>
              <w:rPr>
                <w:rFonts w:ascii="Aptos" w:hAnsi="Aptos"/>
                <w:b/>
                <w:color w:val="FFFFFF"/>
                <w:sz w:val="16"/>
              </w:rPr>
              <w:t>Definisi</w:t>
            </w:r>
          </w:p>
        </w:tc>
        <w:tc>
          <w:tcPr>
            <w:tcW w:type="dxa" w:w="2808"/>
            <w:vAlign w:val="center"/>
            <w:tcMar>
              <w:top w:w="100" w:type="dxa"/>
              <w:start w:w="120" w:type="dxa"/>
              <w:bottom w:w="100" w:type="dxa"/>
              <w:end w:w="120" w:type="dxa"/>
            </w:tcMar>
            <w:shd w:fill="1F6B45"/>
          </w:tcPr>
          <w:p>
            <w:pPr>
              <w:spacing w:after="0"/>
            </w:pPr>
            <w:r/>
            <w:r>
              <w:rPr>
                <w:rFonts w:ascii="Aptos" w:hAnsi="Aptos"/>
                <w:b/>
                <w:color w:val="FFFFFF"/>
                <w:sz w:val="16"/>
              </w:rPr>
              <w:t>Target awal*</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Kelengkapan laporan</w:t>
            </w:r>
          </w:p>
        </w:tc>
        <w:tc>
          <w:tcPr>
            <w:tcW w:type="dxa" w:w="4824"/>
            <w:vAlign w:val="center"/>
            <w:tcMar>
              <w:top w:w="100" w:type="dxa"/>
              <w:start w:w="120" w:type="dxa"/>
              <w:bottom w:w="100" w:type="dxa"/>
              <w:end w:w="120" w:type="dxa"/>
            </w:tcMar>
          </w:tcPr>
          <w:p>
            <w:pPr>
              <w:spacing w:after="0"/>
            </w:pPr>
            <w:r/>
            <w:r>
              <w:rPr>
                <w:rFonts w:ascii="Aptos" w:hAnsi="Aptos"/>
                <w:b w:val="0"/>
                <w:color w:val="24312B"/>
                <w:sz w:val="17"/>
              </w:rPr>
              <w:t>Laporan Submitted tanpa field/bukti wajib yang hilang.</w:t>
            </w:r>
          </w:p>
        </w:tc>
        <w:tc>
          <w:tcPr>
            <w:tcW w:type="dxa" w:w="2808"/>
            <w:vAlign w:val="center"/>
            <w:tcMar>
              <w:top w:w="100" w:type="dxa"/>
              <w:start w:w="120" w:type="dxa"/>
              <w:bottom w:w="100" w:type="dxa"/>
              <w:end w:w="120" w:type="dxa"/>
            </w:tcMar>
          </w:tcPr>
          <w:p>
            <w:pPr>
              <w:spacing w:after="0"/>
            </w:pPr>
            <w:r/>
            <w:r>
              <w:rPr>
                <w:rFonts w:ascii="Aptos" w:hAnsi="Aptos"/>
                <w:b w:val="0"/>
                <w:color w:val="24312B"/>
                <w:sz w:val="17"/>
              </w:rPr>
              <w:t>&gt;= 98%</w:t>
            </w:r>
          </w:p>
        </w:tc>
      </w:tr>
      <w:tr>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Lead time verifikasi</w:t>
            </w:r>
          </w:p>
        </w:tc>
        <w:tc>
          <w:tcPr>
            <w:tcW w:type="dxa" w:w="4824"/>
            <w:vAlign w:val="center"/>
            <w:tcMar>
              <w:top w:w="100" w:type="dxa"/>
              <w:start w:w="120" w:type="dxa"/>
              <w:bottom w:w="100" w:type="dxa"/>
              <w:end w:w="120" w:type="dxa"/>
            </w:tcMar>
            <w:shd w:fill="F3F6F4"/>
          </w:tcPr>
          <w:p>
            <w:pPr>
              <w:spacing w:after="0"/>
            </w:pPr>
            <w:r/>
            <w:r>
              <w:rPr>
                <w:rFonts w:ascii="Aptos" w:hAnsi="Aptos"/>
                <w:b w:val="0"/>
                <w:color w:val="24312B"/>
                <w:sz w:val="17"/>
              </w:rPr>
              <w:t>Median Submitted ke keputusan Admin.</w:t>
            </w:r>
          </w:p>
        </w:tc>
        <w:tc>
          <w:tcPr>
            <w:tcW w:type="dxa" w:w="2808"/>
            <w:vAlign w:val="center"/>
            <w:tcMar>
              <w:top w:w="100" w:type="dxa"/>
              <w:start w:w="120" w:type="dxa"/>
              <w:bottom w:w="100" w:type="dxa"/>
              <w:end w:w="120" w:type="dxa"/>
            </w:tcMar>
            <w:shd w:fill="F3F6F4"/>
          </w:tcPr>
          <w:p>
            <w:pPr>
              <w:spacing w:after="0"/>
            </w:pPr>
            <w:r/>
            <w:r>
              <w:rPr>
                <w:rFonts w:ascii="Aptos" w:hAnsi="Aptos"/>
                <w:b w:val="0"/>
                <w:color w:val="24312B"/>
                <w:sz w:val="17"/>
              </w:rPr>
              <w:t>&lt;= 2 hari kerja</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First-pass approval</w:t>
            </w:r>
          </w:p>
        </w:tc>
        <w:tc>
          <w:tcPr>
            <w:tcW w:type="dxa" w:w="4824"/>
            <w:vAlign w:val="center"/>
            <w:tcMar>
              <w:top w:w="100" w:type="dxa"/>
              <w:start w:w="120" w:type="dxa"/>
              <w:bottom w:w="100" w:type="dxa"/>
              <w:end w:w="120" w:type="dxa"/>
            </w:tcMar>
          </w:tcPr>
          <w:p>
            <w:pPr>
              <w:spacing w:after="0"/>
            </w:pPr>
            <w:r/>
            <w:r>
              <w:rPr>
                <w:rFonts w:ascii="Aptos" w:hAnsi="Aptos"/>
                <w:b w:val="0"/>
                <w:color w:val="24312B"/>
                <w:sz w:val="17"/>
              </w:rPr>
              <w:t>Diverifikasi tanpa penolakan pertama.</w:t>
            </w:r>
          </w:p>
        </w:tc>
        <w:tc>
          <w:tcPr>
            <w:tcW w:type="dxa" w:w="2808"/>
            <w:vAlign w:val="center"/>
            <w:tcMar>
              <w:top w:w="100" w:type="dxa"/>
              <w:start w:w="120" w:type="dxa"/>
              <w:bottom w:w="100" w:type="dxa"/>
              <w:end w:w="120" w:type="dxa"/>
            </w:tcMar>
          </w:tcPr>
          <w:p>
            <w:pPr>
              <w:spacing w:after="0"/>
            </w:pPr>
            <w:r/>
            <w:r>
              <w:rPr>
                <w:rFonts w:ascii="Aptos" w:hAnsi="Aptos"/>
                <w:b w:val="0"/>
                <w:color w:val="24312B"/>
                <w:sz w:val="17"/>
              </w:rPr>
              <w:t>&gt;= 90%</w:t>
            </w:r>
          </w:p>
        </w:tc>
      </w:tr>
      <w:tr>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Keberhasilan backup</w:t>
            </w:r>
          </w:p>
        </w:tc>
        <w:tc>
          <w:tcPr>
            <w:tcW w:type="dxa" w:w="4824"/>
            <w:vAlign w:val="center"/>
            <w:tcMar>
              <w:top w:w="100" w:type="dxa"/>
              <w:start w:w="120" w:type="dxa"/>
              <w:bottom w:w="100" w:type="dxa"/>
              <w:end w:w="120" w:type="dxa"/>
            </w:tcMar>
            <w:shd w:fill="F3F6F4"/>
          </w:tcPr>
          <w:p>
            <w:pPr>
              <w:spacing w:after="0"/>
            </w:pPr>
            <w:r/>
            <w:r>
              <w:rPr>
                <w:rFonts w:ascii="Aptos" w:hAnsi="Aptos"/>
                <w:b w:val="0"/>
                <w:color w:val="24312B"/>
                <w:sz w:val="17"/>
              </w:rPr>
              <w:t>Job backup lulus checksum.</w:t>
            </w:r>
          </w:p>
        </w:tc>
        <w:tc>
          <w:tcPr>
            <w:tcW w:type="dxa" w:w="2808"/>
            <w:vAlign w:val="center"/>
            <w:tcMar>
              <w:top w:w="100" w:type="dxa"/>
              <w:start w:w="120" w:type="dxa"/>
              <w:bottom w:w="100" w:type="dxa"/>
              <w:end w:w="120" w:type="dxa"/>
            </w:tcMar>
            <w:shd w:fill="F3F6F4"/>
          </w:tcPr>
          <w:p>
            <w:pPr>
              <w:spacing w:after="0"/>
            </w:pPr>
            <w:r/>
            <w:r>
              <w:rPr>
                <w:rFonts w:ascii="Aptos" w:hAnsi="Aptos"/>
                <w:b w:val="0"/>
                <w:color w:val="24312B"/>
                <w:sz w:val="17"/>
              </w:rPr>
              <w:t>100%</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Keberhasilan restore test</w:t>
            </w:r>
          </w:p>
        </w:tc>
        <w:tc>
          <w:tcPr>
            <w:tcW w:type="dxa" w:w="4824"/>
            <w:vAlign w:val="center"/>
            <w:tcMar>
              <w:top w:w="100" w:type="dxa"/>
              <w:start w:w="120" w:type="dxa"/>
              <w:bottom w:w="100" w:type="dxa"/>
              <w:end w:w="120" w:type="dxa"/>
            </w:tcMar>
          </w:tcPr>
          <w:p>
            <w:pPr>
              <w:spacing w:after="0"/>
            </w:pPr>
            <w:r/>
            <w:r>
              <w:rPr>
                <w:rFonts w:ascii="Aptos" w:hAnsi="Aptos"/>
                <w:b w:val="0"/>
                <w:color w:val="24312B"/>
                <w:sz w:val="17"/>
              </w:rPr>
              <w:t>Simulasi restore yang memenuhi checklist.</w:t>
            </w:r>
          </w:p>
        </w:tc>
        <w:tc>
          <w:tcPr>
            <w:tcW w:type="dxa" w:w="2808"/>
            <w:vAlign w:val="center"/>
            <w:tcMar>
              <w:top w:w="100" w:type="dxa"/>
              <w:start w:w="120" w:type="dxa"/>
              <w:bottom w:w="100" w:type="dxa"/>
              <w:end w:w="120" w:type="dxa"/>
            </w:tcMar>
          </w:tcPr>
          <w:p>
            <w:pPr>
              <w:spacing w:after="0"/>
            </w:pPr>
            <w:r/>
            <w:r>
              <w:rPr>
                <w:rFonts w:ascii="Aptos" w:hAnsi="Aptos"/>
                <w:b w:val="0"/>
                <w:color w:val="24312B"/>
                <w:sz w:val="17"/>
              </w:rPr>
              <w:t>100% terjadwal</w:t>
            </w:r>
          </w:p>
        </w:tc>
      </w:tr>
      <w:tr>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Ketersediaan health</w:t>
            </w:r>
          </w:p>
        </w:tc>
        <w:tc>
          <w:tcPr>
            <w:tcW w:type="dxa" w:w="4824"/>
            <w:vAlign w:val="center"/>
            <w:tcMar>
              <w:top w:w="100" w:type="dxa"/>
              <w:start w:w="120" w:type="dxa"/>
              <w:bottom w:w="100" w:type="dxa"/>
              <w:end w:w="120" w:type="dxa"/>
            </w:tcMar>
            <w:shd w:fill="F3F6F4"/>
          </w:tcPr>
          <w:p>
            <w:pPr>
              <w:spacing w:after="0"/>
            </w:pPr>
            <w:r/>
            <w:r>
              <w:rPr>
                <w:rFonts w:ascii="Aptos" w:hAnsi="Aptos"/>
                <w:b w:val="0"/>
                <w:color w:val="24312B"/>
                <w:sz w:val="17"/>
              </w:rPr>
              <w:t>Health sukses pada interval monitoring.</w:t>
            </w:r>
          </w:p>
        </w:tc>
        <w:tc>
          <w:tcPr>
            <w:tcW w:type="dxa" w:w="2808"/>
            <w:vAlign w:val="center"/>
            <w:tcMar>
              <w:top w:w="100" w:type="dxa"/>
              <w:start w:w="120" w:type="dxa"/>
              <w:bottom w:w="100" w:type="dxa"/>
              <w:end w:w="120" w:type="dxa"/>
            </w:tcMar>
            <w:shd w:fill="F3F6F4"/>
          </w:tcPr>
          <w:p>
            <w:pPr>
              <w:spacing w:after="0"/>
            </w:pPr>
            <w:r/>
            <w:r>
              <w:rPr>
                <w:rFonts w:ascii="Aptos" w:hAnsi="Aptos"/>
                <w:b w:val="0"/>
                <w:color w:val="24312B"/>
                <w:sz w:val="17"/>
              </w:rPr>
              <w:t>Sesuai SLA</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Temuan akses kritis</w:t>
            </w:r>
          </w:p>
        </w:tc>
        <w:tc>
          <w:tcPr>
            <w:tcW w:type="dxa" w:w="4824"/>
            <w:vAlign w:val="center"/>
            <w:tcMar>
              <w:top w:w="100" w:type="dxa"/>
              <w:start w:w="120" w:type="dxa"/>
              <w:bottom w:w="100" w:type="dxa"/>
              <w:end w:w="120" w:type="dxa"/>
            </w:tcMar>
          </w:tcPr>
          <w:p>
            <w:pPr>
              <w:spacing w:after="0"/>
            </w:pPr>
            <w:r/>
            <w:r>
              <w:rPr>
                <w:rFonts w:ascii="Aptos" w:hAnsi="Aptos"/>
                <w:b w:val="0"/>
                <w:color w:val="24312B"/>
                <w:sz w:val="17"/>
              </w:rPr>
              <w:t>Kebocoran lintas user/role bypass terbuka.</w:t>
            </w:r>
          </w:p>
        </w:tc>
        <w:tc>
          <w:tcPr>
            <w:tcW w:type="dxa" w:w="2808"/>
            <w:vAlign w:val="center"/>
            <w:tcMar>
              <w:top w:w="100" w:type="dxa"/>
              <w:start w:w="120" w:type="dxa"/>
              <w:bottom w:w="100" w:type="dxa"/>
              <w:end w:w="120" w:type="dxa"/>
            </w:tcMar>
          </w:tcPr>
          <w:p>
            <w:pPr>
              <w:spacing w:after="0"/>
            </w:pPr>
            <w:r/>
            <w:r>
              <w:rPr>
                <w:rFonts w:ascii="Aptos" w:hAnsi="Aptos"/>
                <w:b w:val="0"/>
                <w:color w:val="24312B"/>
                <w:sz w:val="17"/>
              </w:rPr>
              <w:t>0</w:t>
            </w:r>
          </w:p>
        </w:tc>
      </w:tr>
    </w:tbl>
    <w:p>
      <w:pPr>
        <w:spacing w:after="0"/>
      </w:pPr>
    </w:p>
    <w:tbl>
      <w:tblPr>
        <w:tblW w:type="auto" w:w="0"/>
        <w:jc w:val="center"/>
        <w:tblLook w:firstColumn="1" w:firstRow="1" w:lastColumn="0" w:lastRow="0" w:noHBand="0" w:noVBand="1" w:val="04A0"/>
      </w:tblPr>
      <w:tblGrid>
        <w:gridCol w:w="9878"/>
      </w:tblGrid>
      <w:tr>
        <w:trPr>
          <w:tblHeader w:val="true"/>
        </w:trPr>
        <w:tc>
          <w:tcPr>
            <w:tcW w:type="dxa" w:w="9878"/>
            <w:shd w:fill="DDEFE5"/>
            <w:tcMar>
              <w:top w:w="150" w:type="dxa"/>
              <w:start w:w="180" w:type="dxa"/>
              <w:bottom w:w="150" w:type="dxa"/>
              <w:end w:w="180" w:type="dxa"/>
            </w:tcMar>
          </w:tcPr>
          <w:p>
            <w:r/>
            <w:r>
              <w:rPr>
                <w:b/>
                <w:color w:val="1F6B45"/>
              </w:rPr>
              <w:t xml:space="preserve">CATATAN  </w:t>
            </w:r>
            <w:r>
              <w:t>Target awal. Angka bertanda * harus disahkan dan disesuaikan dengan SLA/RPO/RTO resmi organisasi; dokumen ini tidak menggantikan keputusan manajemen risiko.</w:t>
            </w:r>
          </w:p>
        </w:tc>
      </w:tr>
    </w:tbl>
    <w:p>
      <w:pPr>
        <w:spacing w:after="0"/>
      </w:pPr>
    </w:p>
    <w:p>
      <w:pPr>
        <w:pStyle w:val="Heading1"/>
      </w:pPr>
      <w:r>
        <w:t>Lampiran A — Glosarium</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088"/>
            <w:vAlign w:val="center"/>
            <w:tcMar>
              <w:top w:w="100" w:type="dxa"/>
              <w:start w:w="120" w:type="dxa"/>
              <w:bottom w:w="100" w:type="dxa"/>
              <w:end w:w="120" w:type="dxa"/>
            </w:tcMar>
            <w:shd w:fill="1F6B45"/>
          </w:tcPr>
          <w:p>
            <w:pPr>
              <w:spacing w:after="0"/>
            </w:pPr>
            <w:r/>
            <w:r>
              <w:rPr>
                <w:rFonts w:ascii="Aptos" w:hAnsi="Aptos"/>
                <w:b/>
                <w:color w:val="FFFFFF"/>
                <w:sz w:val="16"/>
              </w:rPr>
              <w:t>Istilah</w:t>
            </w:r>
          </w:p>
        </w:tc>
        <w:tc>
          <w:tcPr>
            <w:tcW w:type="dxa" w:w="7704"/>
            <w:vAlign w:val="center"/>
            <w:tcMar>
              <w:top w:w="100" w:type="dxa"/>
              <w:start w:w="120" w:type="dxa"/>
              <w:bottom w:w="100" w:type="dxa"/>
              <w:end w:w="120" w:type="dxa"/>
            </w:tcMar>
            <w:shd w:fill="1F6B45"/>
          </w:tcPr>
          <w:p>
            <w:pPr>
              <w:spacing w:after="0"/>
            </w:pPr>
            <w:r/>
            <w:r>
              <w:rPr>
                <w:rFonts w:ascii="Aptos" w:hAnsi="Aptos"/>
                <w:b/>
                <w:color w:val="FFFFFF"/>
                <w:sz w:val="16"/>
              </w:rPr>
              <w:t>Definisi</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Agregat resmi</w:t>
            </w:r>
          </w:p>
        </w:tc>
        <w:tc>
          <w:tcPr>
            <w:tcW w:type="dxa" w:w="7704"/>
            <w:vAlign w:val="center"/>
            <w:tcMar>
              <w:top w:w="100" w:type="dxa"/>
              <w:start w:w="120" w:type="dxa"/>
              <w:bottom w:w="100" w:type="dxa"/>
              <w:end w:w="120" w:type="dxa"/>
            </w:tcMar>
          </w:tcPr>
          <w:p>
            <w:pPr>
              <w:spacing w:after="0"/>
            </w:pPr>
            <w:r/>
            <w:r>
              <w:rPr>
                <w:rFonts w:ascii="Aptos" w:hAnsi="Aptos"/>
                <w:b w:val="0"/>
                <w:color w:val="24312B"/>
                <w:sz w:val="17"/>
              </w:rPr>
              <w:t>Statistik/grafik/peta/analisis/ekspor yang secara default tidak memasukkan Draf.</w:t>
            </w:r>
          </w:p>
        </w:tc>
      </w:tr>
      <w:tr>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API</w:t>
            </w:r>
          </w:p>
        </w:tc>
        <w:tc>
          <w:tcPr>
            <w:tcW w:type="dxa" w:w="7704"/>
            <w:vAlign w:val="center"/>
            <w:tcMar>
              <w:top w:w="100" w:type="dxa"/>
              <w:start w:w="120" w:type="dxa"/>
              <w:bottom w:w="100" w:type="dxa"/>
              <w:end w:w="120" w:type="dxa"/>
            </w:tcMar>
            <w:shd w:fill="F3F6F4"/>
          </w:tcPr>
          <w:p>
            <w:pPr>
              <w:spacing w:after="0"/>
            </w:pPr>
            <w:r/>
            <w:r>
              <w:rPr>
                <w:rFonts w:ascii="Aptos" w:hAnsi="Aptos"/>
                <w:b w:val="0"/>
                <w:color w:val="24312B"/>
                <w:sz w:val="17"/>
              </w:rPr>
              <w:t>Antarmuka program; Backend v1 canonical memakai prefiks /api/v1.</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CSRF</w:t>
            </w:r>
          </w:p>
        </w:tc>
        <w:tc>
          <w:tcPr>
            <w:tcW w:type="dxa" w:w="7704"/>
            <w:vAlign w:val="center"/>
            <w:tcMar>
              <w:top w:w="100" w:type="dxa"/>
              <w:start w:w="120" w:type="dxa"/>
              <w:bottom w:w="100" w:type="dxa"/>
              <w:end w:w="120" w:type="dxa"/>
            </w:tcMar>
          </w:tcPr>
          <w:p>
            <w:pPr>
              <w:spacing w:after="0"/>
            </w:pPr>
            <w:r/>
            <w:r>
              <w:rPr>
                <w:rFonts w:ascii="Aptos" w:hAnsi="Aptos"/>
                <w:b w:val="0"/>
                <w:color w:val="24312B"/>
                <w:sz w:val="17"/>
              </w:rPr>
              <w:t>Kontrol untuk mencegah mutasi web dari permintaan lintas situs yang tidak sah.</w:t>
            </w:r>
          </w:p>
        </w:tc>
      </w:tr>
      <w:tr>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Draf</w:t>
            </w:r>
          </w:p>
        </w:tc>
        <w:tc>
          <w:tcPr>
            <w:tcW w:type="dxa" w:w="7704"/>
            <w:vAlign w:val="center"/>
            <w:tcMar>
              <w:top w:w="100" w:type="dxa"/>
              <w:start w:w="120" w:type="dxa"/>
              <w:bottom w:w="100" w:type="dxa"/>
              <w:end w:w="120" w:type="dxa"/>
            </w:tcMar>
            <w:shd w:fill="F3F6F4"/>
          </w:tcPr>
          <w:p>
            <w:pPr>
              <w:spacing w:after="0"/>
            </w:pPr>
            <w:r/>
            <w:r>
              <w:rPr>
                <w:rFonts w:ascii="Aptos" w:hAnsi="Aptos"/>
                <w:b w:val="0"/>
                <w:color w:val="24312B"/>
                <w:sz w:val="17"/>
              </w:rPr>
              <w:t>Laporan belum resmi dan masih dapat dilengkapi sesuai policy.</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FCM</w:t>
            </w:r>
          </w:p>
        </w:tc>
        <w:tc>
          <w:tcPr>
            <w:tcW w:type="dxa" w:w="7704"/>
            <w:vAlign w:val="center"/>
            <w:tcMar>
              <w:top w:w="100" w:type="dxa"/>
              <w:start w:w="120" w:type="dxa"/>
              <w:bottom w:w="100" w:type="dxa"/>
              <w:end w:w="120" w:type="dxa"/>
            </w:tcMar>
          </w:tcPr>
          <w:p>
            <w:pPr>
              <w:spacing w:after="0"/>
            </w:pPr>
            <w:r/>
            <w:r>
              <w:rPr>
                <w:rFonts w:ascii="Aptos" w:hAnsi="Aptos"/>
                <w:b w:val="0"/>
                <w:color w:val="24312B"/>
                <w:sz w:val="17"/>
              </w:rPr>
              <w:t>Firebase Cloud Messaging untuk push notification Android.</w:t>
            </w:r>
          </w:p>
        </w:tc>
      </w:tr>
      <w:tr>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Idempotensi</w:t>
            </w:r>
          </w:p>
        </w:tc>
        <w:tc>
          <w:tcPr>
            <w:tcW w:type="dxa" w:w="7704"/>
            <w:vAlign w:val="center"/>
            <w:tcMar>
              <w:top w:w="100" w:type="dxa"/>
              <w:start w:w="120" w:type="dxa"/>
              <w:bottom w:w="100" w:type="dxa"/>
              <w:end w:w="120" w:type="dxa"/>
            </w:tcMar>
            <w:shd w:fill="F3F6F4"/>
          </w:tcPr>
          <w:p>
            <w:pPr>
              <w:spacing w:after="0"/>
            </w:pPr>
            <w:r/>
            <w:r>
              <w:rPr>
                <w:rFonts w:ascii="Aptos" w:hAnsi="Aptos"/>
                <w:b w:val="0"/>
                <w:color w:val="24312B"/>
                <w:sz w:val="17"/>
              </w:rPr>
              <w:t>Jaminan retry permintaan tidak menghasilkan mutasi duplikat.</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JWT</w:t>
            </w:r>
          </w:p>
        </w:tc>
        <w:tc>
          <w:tcPr>
            <w:tcW w:type="dxa" w:w="7704"/>
            <w:vAlign w:val="center"/>
            <w:tcMar>
              <w:top w:w="100" w:type="dxa"/>
              <w:start w:w="120" w:type="dxa"/>
              <w:bottom w:w="100" w:type="dxa"/>
              <w:end w:w="120" w:type="dxa"/>
            </w:tcMar>
          </w:tcPr>
          <w:p>
            <w:pPr>
              <w:spacing w:after="0"/>
            </w:pPr>
            <w:r/>
            <w:r>
              <w:rPr>
                <w:rFonts w:ascii="Aptos" w:hAnsi="Aptos"/>
                <w:b w:val="0"/>
                <w:color w:val="24312B"/>
                <w:sz w:val="17"/>
              </w:rPr>
              <w:t>Token Bearer untuk autentikasi API/mobile; harus dirahasiakan.</w:t>
            </w:r>
          </w:p>
        </w:tc>
      </w:tr>
      <w:tr>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Migration</w:t>
            </w:r>
          </w:p>
        </w:tc>
        <w:tc>
          <w:tcPr>
            <w:tcW w:type="dxa" w:w="7704"/>
            <w:vAlign w:val="center"/>
            <w:tcMar>
              <w:top w:w="100" w:type="dxa"/>
              <w:start w:w="120" w:type="dxa"/>
              <w:bottom w:w="100" w:type="dxa"/>
              <w:end w:w="120" w:type="dxa"/>
            </w:tcMar>
            <w:shd w:fill="F3F6F4"/>
          </w:tcPr>
          <w:p>
            <w:pPr>
              <w:spacing w:after="0"/>
            </w:pPr>
            <w:r/>
            <w:r>
              <w:rPr>
                <w:rFonts w:ascii="Aptos" w:hAnsi="Aptos"/>
                <w:b w:val="0"/>
                <w:color w:val="24312B"/>
                <w:sz w:val="17"/>
              </w:rPr>
              <w:t>Perubahan schema database append-only yang tercatat di schema_migrations.</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Ownership</w:t>
            </w:r>
          </w:p>
        </w:tc>
        <w:tc>
          <w:tcPr>
            <w:tcW w:type="dxa" w:w="7704"/>
            <w:vAlign w:val="center"/>
            <w:tcMar>
              <w:top w:w="100" w:type="dxa"/>
              <w:start w:w="120" w:type="dxa"/>
              <w:bottom w:w="100" w:type="dxa"/>
              <w:end w:w="120" w:type="dxa"/>
            </w:tcMar>
          </w:tcPr>
          <w:p>
            <w:pPr>
              <w:spacing w:after="0"/>
            </w:pPr>
            <w:r/>
            <w:r>
              <w:rPr>
                <w:rFonts w:ascii="Aptos" w:hAnsi="Aptos"/>
                <w:b w:val="0"/>
                <w:color w:val="24312B"/>
                <w:sz w:val="17"/>
              </w:rPr>
              <w:t>Kepemilikan resource yang diturunkan dari session/JWT user terautentikasi.</w:t>
            </w:r>
          </w:p>
        </w:tc>
      </w:tr>
      <w:tr>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RBAC</w:t>
            </w:r>
          </w:p>
        </w:tc>
        <w:tc>
          <w:tcPr>
            <w:tcW w:type="dxa" w:w="7704"/>
            <w:vAlign w:val="center"/>
            <w:tcMar>
              <w:top w:w="100" w:type="dxa"/>
              <w:start w:w="120" w:type="dxa"/>
              <w:bottom w:w="100" w:type="dxa"/>
              <w:end w:w="120" w:type="dxa"/>
            </w:tcMar>
            <w:shd w:fill="F3F6F4"/>
          </w:tcPr>
          <w:p>
            <w:pPr>
              <w:spacing w:after="0"/>
            </w:pPr>
            <w:r/>
            <w:r>
              <w:rPr>
                <w:rFonts w:ascii="Aptos" w:hAnsi="Aptos"/>
                <w:b w:val="0"/>
                <w:color w:val="24312B"/>
                <w:sz w:val="17"/>
              </w:rPr>
              <w:t>Pengendalian akses berbasis role dan policy.</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RPO</w:t>
            </w:r>
          </w:p>
        </w:tc>
        <w:tc>
          <w:tcPr>
            <w:tcW w:type="dxa" w:w="7704"/>
            <w:vAlign w:val="center"/>
            <w:tcMar>
              <w:top w:w="100" w:type="dxa"/>
              <w:start w:w="120" w:type="dxa"/>
              <w:bottom w:w="100" w:type="dxa"/>
              <w:end w:w="120" w:type="dxa"/>
            </w:tcMar>
          </w:tcPr>
          <w:p>
            <w:pPr>
              <w:spacing w:after="0"/>
            </w:pPr>
            <w:r/>
            <w:r>
              <w:rPr>
                <w:rFonts w:ascii="Aptos" w:hAnsi="Aptos"/>
                <w:b w:val="0"/>
                <w:color w:val="24312B"/>
                <w:sz w:val="17"/>
              </w:rPr>
              <w:t>Batas kehilangan data yang dapat diterima.</w:t>
            </w:r>
          </w:p>
        </w:tc>
      </w:tr>
      <w:tr>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RTO</w:t>
            </w:r>
          </w:p>
        </w:tc>
        <w:tc>
          <w:tcPr>
            <w:tcW w:type="dxa" w:w="7704"/>
            <w:vAlign w:val="center"/>
            <w:tcMar>
              <w:top w:w="100" w:type="dxa"/>
              <w:start w:w="120" w:type="dxa"/>
              <w:bottom w:w="100" w:type="dxa"/>
              <w:end w:w="120" w:type="dxa"/>
            </w:tcMar>
            <w:shd w:fill="F3F6F4"/>
          </w:tcPr>
          <w:p>
            <w:pPr>
              <w:spacing w:after="0"/>
            </w:pPr>
            <w:r/>
            <w:r>
              <w:rPr>
                <w:rFonts w:ascii="Aptos" w:hAnsi="Aptos"/>
                <w:b w:val="0"/>
                <w:color w:val="24312B"/>
                <w:sz w:val="17"/>
              </w:rPr>
              <w:t>Batas waktu pemulihan layanan.</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Runtime</w:t>
            </w:r>
          </w:p>
        </w:tc>
        <w:tc>
          <w:tcPr>
            <w:tcW w:type="dxa" w:w="7704"/>
            <w:vAlign w:val="center"/>
            <w:tcMar>
              <w:top w:w="100" w:type="dxa"/>
              <w:start w:w="120" w:type="dxa"/>
              <w:bottom w:w="100" w:type="dxa"/>
              <w:end w:w="120" w:type="dxa"/>
            </w:tcMar>
          </w:tcPr>
          <w:p>
            <w:pPr>
              <w:spacing w:after="0"/>
            </w:pPr>
            <w:r/>
            <w:r>
              <w:rPr>
                <w:rFonts w:ascii="Aptos" w:hAnsi="Aptos"/>
                <w:b w:val="0"/>
                <w:color w:val="24312B"/>
                <w:sz w:val="17"/>
              </w:rPr>
              <w:t>Kombinasi entry point, route, middleware, kode, migration, dan database yang berjalan.</w:t>
            </w:r>
          </w:p>
        </w:tc>
      </w:tr>
      <w:tr>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SLA</w:t>
            </w:r>
          </w:p>
        </w:tc>
        <w:tc>
          <w:tcPr>
            <w:tcW w:type="dxa" w:w="7704"/>
            <w:vAlign w:val="center"/>
            <w:tcMar>
              <w:top w:w="100" w:type="dxa"/>
              <w:start w:w="120" w:type="dxa"/>
              <w:bottom w:w="100" w:type="dxa"/>
              <w:end w:w="120" w:type="dxa"/>
            </w:tcMar>
            <w:shd w:fill="F3F6F4"/>
          </w:tcPr>
          <w:p>
            <w:pPr>
              <w:spacing w:after="0"/>
            </w:pPr>
            <w:r/>
            <w:r>
              <w:rPr>
                <w:rFonts w:ascii="Aptos" w:hAnsi="Aptos"/>
                <w:b w:val="0"/>
                <w:color w:val="24312B"/>
                <w:sz w:val="17"/>
              </w:rPr>
              <w:t>Komitmen tingkat layanan yang disahkan organisasi.</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Status history</w:t>
            </w:r>
          </w:p>
        </w:tc>
        <w:tc>
          <w:tcPr>
            <w:tcW w:type="dxa" w:w="7704"/>
            <w:vAlign w:val="center"/>
            <w:tcMar>
              <w:top w:w="100" w:type="dxa"/>
              <w:start w:w="120" w:type="dxa"/>
              <w:bottom w:w="100" w:type="dxa"/>
              <w:end w:w="120" w:type="dxa"/>
            </w:tcMar>
          </w:tcPr>
          <w:p>
            <w:pPr>
              <w:spacing w:after="0"/>
            </w:pPr>
            <w:r/>
            <w:r>
              <w:rPr>
                <w:rFonts w:ascii="Aptos" w:hAnsi="Aptos"/>
                <w:b w:val="0"/>
                <w:color w:val="24312B"/>
                <w:sz w:val="17"/>
              </w:rPr>
              <w:t>Jejak append-only perubahan status laporan.</w:t>
            </w:r>
          </w:p>
        </w:tc>
      </w:tr>
    </w:tbl>
    <w:p>
      <w:pPr>
        <w:spacing w:after="0"/>
      </w:pPr>
    </w:p>
    <w:p>
      <w:pPr>
        <w:pStyle w:val="Heading1"/>
      </w:pPr>
      <w:r>
        <w:t>Lampiran B — Daftar Istilah Teknis dan Kode HTTP</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088"/>
            <w:vAlign w:val="center"/>
            <w:tcMar>
              <w:top w:w="100" w:type="dxa"/>
              <w:start w:w="120" w:type="dxa"/>
              <w:bottom w:w="100" w:type="dxa"/>
              <w:end w:w="120" w:type="dxa"/>
            </w:tcMar>
            <w:shd w:fill="1F6B45"/>
          </w:tcPr>
          <w:p>
            <w:pPr>
              <w:spacing w:after="0"/>
            </w:pPr>
            <w:r/>
            <w:r>
              <w:rPr>
                <w:rFonts w:ascii="Aptos" w:hAnsi="Aptos"/>
                <w:b/>
                <w:color w:val="FFFFFF"/>
                <w:sz w:val="16"/>
              </w:rPr>
              <w:t>Kode/Istilah</w:t>
            </w:r>
          </w:p>
        </w:tc>
        <w:tc>
          <w:tcPr>
            <w:tcW w:type="dxa" w:w="7704"/>
            <w:vAlign w:val="center"/>
            <w:tcMar>
              <w:top w:w="100" w:type="dxa"/>
              <w:start w:w="120" w:type="dxa"/>
              <w:bottom w:w="100" w:type="dxa"/>
              <w:end w:w="120" w:type="dxa"/>
            </w:tcMar>
            <w:shd w:fill="1F6B45"/>
          </w:tcPr>
          <w:p>
            <w:pPr>
              <w:spacing w:after="0"/>
            </w:pPr>
            <w:r/>
            <w:r>
              <w:rPr>
                <w:rFonts w:ascii="Aptos" w:hAnsi="Aptos"/>
                <w:b/>
                <w:color w:val="FFFFFF"/>
                <w:sz w:val="16"/>
              </w:rPr>
              <w:t>Makna operasional</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200/201</w:t>
            </w:r>
          </w:p>
        </w:tc>
        <w:tc>
          <w:tcPr>
            <w:tcW w:type="dxa" w:w="7704"/>
            <w:vAlign w:val="center"/>
            <w:tcMar>
              <w:top w:w="100" w:type="dxa"/>
              <w:start w:w="120" w:type="dxa"/>
              <w:bottom w:w="100" w:type="dxa"/>
              <w:end w:w="120" w:type="dxa"/>
            </w:tcMar>
          </w:tcPr>
          <w:p>
            <w:pPr>
              <w:spacing w:after="0"/>
            </w:pPr>
            <w:r/>
            <w:r>
              <w:rPr>
                <w:rFonts w:ascii="Aptos" w:hAnsi="Aptos"/>
                <w:b w:val="0"/>
                <w:color w:val="24312B"/>
                <w:sz w:val="17"/>
              </w:rPr>
              <w:t>Permintaan berhasil / resource dibuat.</w:t>
            </w:r>
          </w:p>
        </w:tc>
      </w:tr>
      <w:tr>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400</w:t>
            </w:r>
          </w:p>
        </w:tc>
        <w:tc>
          <w:tcPr>
            <w:tcW w:type="dxa" w:w="7704"/>
            <w:vAlign w:val="center"/>
            <w:tcMar>
              <w:top w:w="100" w:type="dxa"/>
              <w:start w:w="120" w:type="dxa"/>
              <w:bottom w:w="100" w:type="dxa"/>
              <w:end w:w="120" w:type="dxa"/>
            </w:tcMar>
            <w:shd w:fill="F3F6F4"/>
          </w:tcPr>
          <w:p>
            <w:pPr>
              <w:spacing w:after="0"/>
            </w:pPr>
            <w:r/>
            <w:r>
              <w:rPr>
                <w:rFonts w:ascii="Aptos" w:hAnsi="Aptos"/>
                <w:b w:val="0"/>
                <w:color w:val="24312B"/>
                <w:sz w:val="17"/>
              </w:rPr>
              <w:t>Permintaan tidak valid secara umum.</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401</w:t>
            </w:r>
          </w:p>
        </w:tc>
        <w:tc>
          <w:tcPr>
            <w:tcW w:type="dxa" w:w="7704"/>
            <w:vAlign w:val="center"/>
            <w:tcMar>
              <w:top w:w="100" w:type="dxa"/>
              <w:start w:w="120" w:type="dxa"/>
              <w:bottom w:w="100" w:type="dxa"/>
              <w:end w:w="120" w:type="dxa"/>
            </w:tcMar>
          </w:tcPr>
          <w:p>
            <w:pPr>
              <w:spacing w:after="0"/>
            </w:pPr>
            <w:r/>
            <w:r>
              <w:rPr>
                <w:rFonts w:ascii="Aptos" w:hAnsi="Aptos"/>
                <w:b w:val="0"/>
                <w:color w:val="24312B"/>
                <w:sz w:val="17"/>
              </w:rPr>
              <w:t>Belum terautentikasi atau kredensial/token tidak sah.</w:t>
            </w:r>
          </w:p>
        </w:tc>
      </w:tr>
      <w:tr>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403</w:t>
            </w:r>
          </w:p>
        </w:tc>
        <w:tc>
          <w:tcPr>
            <w:tcW w:type="dxa" w:w="7704"/>
            <w:vAlign w:val="center"/>
            <w:tcMar>
              <w:top w:w="100" w:type="dxa"/>
              <w:start w:w="120" w:type="dxa"/>
              <w:bottom w:w="100" w:type="dxa"/>
              <w:end w:w="120" w:type="dxa"/>
            </w:tcMar>
            <w:shd w:fill="F3F6F4"/>
          </w:tcPr>
          <w:p>
            <w:pPr>
              <w:spacing w:after="0"/>
            </w:pPr>
            <w:r/>
            <w:r>
              <w:rPr>
                <w:rFonts w:ascii="Aptos" w:hAnsi="Aptos"/>
                <w:b w:val="0"/>
                <w:color w:val="24312B"/>
                <w:sz w:val="17"/>
              </w:rPr>
              <w:t>Terautentikasi tetapi tidak berhak; termasuk gerbang ganti password.</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404</w:t>
            </w:r>
          </w:p>
        </w:tc>
        <w:tc>
          <w:tcPr>
            <w:tcW w:type="dxa" w:w="7704"/>
            <w:vAlign w:val="center"/>
            <w:tcMar>
              <w:top w:w="100" w:type="dxa"/>
              <w:start w:w="120" w:type="dxa"/>
              <w:bottom w:w="100" w:type="dxa"/>
              <w:end w:w="120" w:type="dxa"/>
            </w:tcMar>
          </w:tcPr>
          <w:p>
            <w:pPr>
              <w:spacing w:after="0"/>
            </w:pPr>
            <w:r/>
            <w:r>
              <w:rPr>
                <w:rFonts w:ascii="Aptos" w:hAnsi="Aptos"/>
                <w:b w:val="0"/>
                <w:color w:val="24312B"/>
                <w:sz w:val="17"/>
              </w:rPr>
              <w:t>Resource/route tidak ditemukan; dapat dipakai untuk menyembunyikan resource lintas pemilik.</w:t>
            </w:r>
          </w:p>
        </w:tc>
      </w:tr>
      <w:tr>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409</w:t>
            </w:r>
          </w:p>
        </w:tc>
        <w:tc>
          <w:tcPr>
            <w:tcW w:type="dxa" w:w="7704"/>
            <w:vAlign w:val="center"/>
            <w:tcMar>
              <w:top w:w="100" w:type="dxa"/>
              <w:start w:w="120" w:type="dxa"/>
              <w:bottom w:w="100" w:type="dxa"/>
              <w:end w:w="120" w:type="dxa"/>
            </w:tcMar>
            <w:shd w:fill="F3F6F4"/>
          </w:tcPr>
          <w:p>
            <w:pPr>
              <w:spacing w:after="0"/>
            </w:pPr>
            <w:r/>
            <w:r>
              <w:rPr>
                <w:rFonts w:ascii="Aptos" w:hAnsi="Aptos"/>
                <w:b w:val="0"/>
                <w:color w:val="24312B"/>
                <w:sz w:val="17"/>
              </w:rPr>
              <w:t>Konflik status/data/idempotensi.</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422</w:t>
            </w:r>
          </w:p>
        </w:tc>
        <w:tc>
          <w:tcPr>
            <w:tcW w:type="dxa" w:w="7704"/>
            <w:vAlign w:val="center"/>
            <w:tcMar>
              <w:top w:w="100" w:type="dxa"/>
              <w:start w:w="120" w:type="dxa"/>
              <w:bottom w:w="100" w:type="dxa"/>
              <w:end w:w="120" w:type="dxa"/>
            </w:tcMar>
          </w:tcPr>
          <w:p>
            <w:pPr>
              <w:spacing w:after="0"/>
            </w:pPr>
            <w:r/>
            <w:r>
              <w:rPr>
                <w:rFonts w:ascii="Aptos" w:hAnsi="Aptos"/>
                <w:b w:val="0"/>
                <w:color w:val="24312B"/>
                <w:sz w:val="17"/>
              </w:rPr>
              <w:t>Validasi field gagal; perbaiki input yang ditandai.</w:t>
            </w:r>
          </w:p>
        </w:tc>
      </w:tr>
      <w:tr>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429</w:t>
            </w:r>
          </w:p>
        </w:tc>
        <w:tc>
          <w:tcPr>
            <w:tcW w:type="dxa" w:w="7704"/>
            <w:vAlign w:val="center"/>
            <w:tcMar>
              <w:top w:w="100" w:type="dxa"/>
              <w:start w:w="120" w:type="dxa"/>
              <w:bottom w:w="100" w:type="dxa"/>
              <w:end w:w="120" w:type="dxa"/>
            </w:tcMar>
            <w:shd w:fill="F3F6F4"/>
          </w:tcPr>
          <w:p>
            <w:pPr>
              <w:spacing w:after="0"/>
            </w:pPr>
            <w:r/>
            <w:r>
              <w:rPr>
                <w:rFonts w:ascii="Aptos" w:hAnsi="Aptos"/>
                <w:b w:val="0"/>
                <w:color w:val="24312B"/>
                <w:sz w:val="17"/>
              </w:rPr>
              <w:t>Terlalu banyak permintaan; tunggu sesuai respons.</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500</w:t>
            </w:r>
          </w:p>
        </w:tc>
        <w:tc>
          <w:tcPr>
            <w:tcW w:type="dxa" w:w="7704"/>
            <w:vAlign w:val="center"/>
            <w:tcMar>
              <w:top w:w="100" w:type="dxa"/>
              <w:start w:w="120" w:type="dxa"/>
              <w:bottom w:w="100" w:type="dxa"/>
              <w:end w:w="120" w:type="dxa"/>
            </w:tcMar>
          </w:tcPr>
          <w:p>
            <w:pPr>
              <w:spacing w:after="0"/>
            </w:pPr>
            <w:r/>
            <w:r>
              <w:rPr>
                <w:rFonts w:ascii="Aptos" w:hAnsi="Aptos"/>
                <w:b w:val="0"/>
                <w:color w:val="24312B"/>
                <w:sz w:val="17"/>
              </w:rPr>
              <w:t>Kesalahan server; catat correlation/time dan eskalasi.</w:t>
            </w:r>
          </w:p>
        </w:tc>
      </w:tr>
      <w:tr>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PDO</w:t>
            </w:r>
          </w:p>
        </w:tc>
        <w:tc>
          <w:tcPr>
            <w:tcW w:type="dxa" w:w="7704"/>
            <w:vAlign w:val="center"/>
            <w:tcMar>
              <w:top w:w="100" w:type="dxa"/>
              <w:start w:w="120" w:type="dxa"/>
              <w:bottom w:w="100" w:type="dxa"/>
              <w:end w:w="120" w:type="dxa"/>
            </w:tcMar>
            <w:shd w:fill="F3F6F4"/>
          </w:tcPr>
          <w:p>
            <w:pPr>
              <w:spacing w:after="0"/>
            </w:pPr>
            <w:r/>
            <w:r>
              <w:rPr>
                <w:rFonts w:ascii="Aptos" w:hAnsi="Aptos"/>
                <w:b w:val="0"/>
                <w:color w:val="24312B"/>
                <w:sz w:val="17"/>
              </w:rPr>
              <w:t>Akses database PHP dengan prepared statement.</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utf8mb4</w:t>
            </w:r>
          </w:p>
        </w:tc>
        <w:tc>
          <w:tcPr>
            <w:tcW w:type="dxa" w:w="7704"/>
            <w:vAlign w:val="center"/>
            <w:tcMar>
              <w:top w:w="100" w:type="dxa"/>
              <w:start w:w="120" w:type="dxa"/>
              <w:bottom w:w="100" w:type="dxa"/>
              <w:end w:w="120" w:type="dxa"/>
            </w:tcMar>
          </w:tcPr>
          <w:p>
            <w:pPr>
              <w:spacing w:after="0"/>
            </w:pPr>
            <w:r/>
            <w:r>
              <w:rPr>
                <w:rFonts w:ascii="Aptos" w:hAnsi="Aptos"/>
                <w:b w:val="0"/>
                <w:color w:val="24312B"/>
                <w:sz w:val="17"/>
              </w:rPr>
              <w:t>Encoding database untuk karakter Unicode penuh.</w:t>
            </w:r>
          </w:p>
        </w:tc>
      </w:tr>
      <w:tr>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InnoDB</w:t>
            </w:r>
          </w:p>
        </w:tc>
        <w:tc>
          <w:tcPr>
            <w:tcW w:type="dxa" w:w="7704"/>
            <w:vAlign w:val="center"/>
            <w:tcMar>
              <w:top w:w="100" w:type="dxa"/>
              <w:start w:w="120" w:type="dxa"/>
              <w:bottom w:w="100" w:type="dxa"/>
              <w:end w:w="120" w:type="dxa"/>
            </w:tcMar>
            <w:shd w:fill="F3F6F4"/>
          </w:tcPr>
          <w:p>
            <w:pPr>
              <w:spacing w:after="0"/>
            </w:pPr>
            <w:r/>
            <w:r>
              <w:rPr>
                <w:rFonts w:ascii="Aptos" w:hAnsi="Aptos"/>
                <w:b w:val="0"/>
                <w:color w:val="24312B"/>
                <w:sz w:val="17"/>
              </w:rPr>
              <w:t>Engine database dengan transaction dan foreign key.</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Magic bytes</w:t>
            </w:r>
          </w:p>
        </w:tc>
        <w:tc>
          <w:tcPr>
            <w:tcW w:type="dxa" w:w="7704"/>
            <w:vAlign w:val="center"/>
            <w:tcMar>
              <w:top w:w="100" w:type="dxa"/>
              <w:start w:w="120" w:type="dxa"/>
              <w:bottom w:w="100" w:type="dxa"/>
              <w:end w:w="120" w:type="dxa"/>
            </w:tcMar>
          </w:tcPr>
          <w:p>
            <w:pPr>
              <w:spacing w:after="0"/>
            </w:pPr>
            <w:r/>
            <w:r>
              <w:rPr>
                <w:rFonts w:ascii="Aptos" w:hAnsi="Aptos"/>
                <w:b w:val="0"/>
                <w:color w:val="24312B"/>
                <w:sz w:val="17"/>
              </w:rPr>
              <w:t>Signature isi file untuk verifikasi tipe, bukan hanya ekstensi.</w:t>
            </w:r>
          </w:p>
        </w:tc>
      </w:tr>
    </w:tbl>
    <w:p>
      <w:pPr>
        <w:spacing w:after="0"/>
      </w:pPr>
    </w:p>
    <w:p>
      <w:pPr>
        <w:pStyle w:val="Heading1"/>
      </w:pPr>
      <w:r>
        <w:t>Lampiran C — Checklist Serah Terima Instalasi</w:t>
      </w:r>
    </w:p>
    <w:p>
      <w:pPr>
        <w:pStyle w:val="ListBullet"/>
      </w:pPr>
      <w:r>
        <w:t>[ ] Runtime/base URL/front controller/document root tercatat.</w:t>
      </w:r>
    </w:p>
    <w:p>
      <w:pPr>
        <w:pStyle w:val="ListBullet"/>
      </w:pPr>
      <w:r>
        <w:t>[ ] .env berasal dari secret store; APP_DEBUG=false pada produksi.</w:t>
      </w:r>
    </w:p>
    <w:p>
      <w:pPr>
        <w:pStyle w:val="ListBullet"/>
      </w:pPr>
      <w:r>
        <w:t>[ ] DB user least privilege; schema_migrations cocok.</w:t>
      </w:r>
    </w:p>
    <w:p>
      <w:pPr>
        <w:pStyle w:val="ListBullet"/>
      </w:pPr>
      <w:r>
        <w:t>[ ] Permission source, storage/log, dan upload benar; upload non-executable.</w:t>
      </w:r>
    </w:p>
    <w:p>
      <w:pPr>
        <w:pStyle w:val="ListBullet"/>
      </w:pPr>
      <w:r>
        <w:t>[ ] HTTPS/certificate dan waktu server valid.</w:t>
      </w:r>
    </w:p>
    <w:p>
      <w:pPr>
        <w:pStyle w:val="ListBullet"/>
      </w:pPr>
      <w:r>
        <w:t>[ ] Admin awal dibuat aman; seed password tidak digunakan.</w:t>
      </w:r>
    </w:p>
    <w:p>
      <w:pPr>
        <w:pStyle w:val="ListBullet"/>
      </w:pPr>
      <w:r>
        <w:t>[ ] Health, login, must-change, ownership A/B/Admin, workflow, upload, dashboard, ekspor lulus.</w:t>
      </w:r>
    </w:p>
    <w:p>
      <w:pPr>
        <w:pStyle w:val="ListBullet"/>
      </w:pPr>
      <w:r>
        <w:t>[ ] Backup, checksum, off-site copy, dan restore test tersedia.</w:t>
      </w:r>
    </w:p>
    <w:p>
      <w:pPr>
        <w:pStyle w:val="ListBullet"/>
      </w:pPr>
      <w:r>
        <w:t>[ ] Monitoring, cron, log rotation, kontak on-call, dan rollback plan aktif.</w:t>
      </w:r>
    </w:p>
    <w:p>
      <w:pPr>
        <w:pStyle w:val="ListBullet"/>
      </w:pPr>
      <w:r>
        <w:t>[ ] Build mobile menggunakan API_BASE_URL produksi dan signature resmi.</w:t>
      </w:r>
    </w:p>
    <w:p>
      <w:pPr>
        <w:pStyle w:val="Heading1"/>
      </w:pPr>
      <w:r>
        <w:t>Lampiran D — Form Pemeriksaan Laporan</w:t>
      </w:r>
    </w:p>
    <w:tbl>
      <w:tblPr>
        <w:tblW w:type="auto" w:w="0"/>
        <w:jc w:val="center"/>
        <w:tblLayout w:type="fixed"/>
        <w:tblLook w:firstColumn="1" w:firstRow="1" w:lastColumn="0" w:lastRow="0" w:noHBand="0" w:noVBand="1" w:val="04A0"/>
      </w:tblPr>
      <w:tblGrid>
        <w:gridCol w:w="3293"/>
        <w:gridCol w:w="3293"/>
        <w:gridCol w:w="3293"/>
      </w:tblGrid>
      <w:tr>
        <w:trPr>
          <w:tblHeader w:val="true"/>
          <w:tblHeader w:val="true"/>
        </w:trPr>
        <w:tc>
          <w:tcPr>
            <w:tcW w:type="dxa" w:w="5328"/>
            <w:vAlign w:val="center"/>
            <w:tcMar>
              <w:top w:w="100" w:type="dxa"/>
              <w:start w:w="120" w:type="dxa"/>
              <w:bottom w:w="100" w:type="dxa"/>
              <w:end w:w="120" w:type="dxa"/>
            </w:tcMar>
            <w:shd w:fill="1F6B45"/>
          </w:tcPr>
          <w:p>
            <w:pPr>
              <w:spacing w:after="0"/>
            </w:pPr>
            <w:r/>
            <w:r>
              <w:rPr>
                <w:rFonts w:ascii="Aptos" w:hAnsi="Aptos"/>
                <w:b/>
                <w:color w:val="FFFFFF"/>
                <w:sz w:val="16"/>
              </w:rPr>
              <w:t>Pemeriksaan</w:t>
            </w:r>
          </w:p>
        </w:tc>
        <w:tc>
          <w:tcPr>
            <w:tcW w:type="dxa" w:w="1440"/>
            <w:vAlign w:val="center"/>
            <w:tcMar>
              <w:top w:w="100" w:type="dxa"/>
              <w:start w:w="120" w:type="dxa"/>
              <w:bottom w:w="100" w:type="dxa"/>
              <w:end w:w="120" w:type="dxa"/>
            </w:tcMar>
            <w:shd w:fill="1F6B45"/>
          </w:tcPr>
          <w:p>
            <w:pPr>
              <w:spacing w:after="0"/>
            </w:pPr>
            <w:r/>
            <w:r>
              <w:rPr>
                <w:rFonts w:ascii="Aptos" w:hAnsi="Aptos"/>
                <w:b/>
                <w:color w:val="FFFFFF"/>
                <w:sz w:val="16"/>
              </w:rPr>
              <w:t>Ya/Tidak</w:t>
            </w:r>
          </w:p>
        </w:tc>
        <w:tc>
          <w:tcPr>
            <w:tcW w:type="dxa" w:w="3024"/>
            <w:vAlign w:val="center"/>
            <w:tcMar>
              <w:top w:w="100" w:type="dxa"/>
              <w:start w:w="120" w:type="dxa"/>
              <w:bottom w:w="100" w:type="dxa"/>
              <w:end w:w="120" w:type="dxa"/>
            </w:tcMar>
            <w:shd w:fill="1F6B45"/>
          </w:tcPr>
          <w:p>
            <w:pPr>
              <w:spacing w:after="0"/>
            </w:pPr>
            <w:r/>
            <w:r>
              <w:rPr>
                <w:rFonts w:ascii="Aptos" w:hAnsi="Aptos"/>
                <w:b/>
                <w:color w:val="FFFFFF"/>
                <w:sz w:val="16"/>
              </w:rPr>
              <w:t>Catatan</w:t>
            </w:r>
          </w:p>
        </w:tc>
      </w:tr>
      <w:tr>
        <w:tc>
          <w:tcPr>
            <w:tcW w:type="dxa" w:w="5328"/>
            <w:vAlign w:val="center"/>
            <w:tcMar>
              <w:top w:w="100" w:type="dxa"/>
              <w:start w:w="120" w:type="dxa"/>
              <w:bottom w:w="100" w:type="dxa"/>
              <w:end w:w="120" w:type="dxa"/>
            </w:tcMar>
          </w:tcPr>
          <w:p>
            <w:pPr>
              <w:spacing w:after="0"/>
            </w:pPr>
            <w:r/>
            <w:r>
              <w:rPr>
                <w:rFonts w:ascii="Aptos" w:hAnsi="Aptos"/>
                <w:b w:val="0"/>
                <w:color w:val="24312B"/>
                <w:sz w:val="17"/>
              </w:rPr>
              <w:t>Identitas pemilik dan wilayah sesuai</w:t>
            </w:r>
          </w:p>
        </w:tc>
        <w:tc>
          <w:tcPr>
            <w:tcW w:type="dxa" w:w="1440"/>
            <w:vAlign w:val="center"/>
            <w:tcMar>
              <w:top w:w="100" w:type="dxa"/>
              <w:start w:w="120" w:type="dxa"/>
              <w:bottom w:w="100" w:type="dxa"/>
              <w:end w:w="120" w:type="dxa"/>
            </w:tcMar>
          </w:tcPr>
          <w:p>
            <w:pPr>
              <w:spacing w:after="0"/>
            </w:pPr>
            <w:r/>
            <w:r>
              <w:rPr>
                <w:rFonts w:ascii="Aptos" w:hAnsi="Aptos"/>
                <w:b w:val="0"/>
                <w:color w:val="24312B"/>
                <w:sz w:val="17"/>
              </w:rPr>
            </w:r>
          </w:p>
        </w:tc>
        <w:tc>
          <w:tcPr>
            <w:tcW w:type="dxa" w:w="3024"/>
            <w:vAlign w:val="center"/>
            <w:tcMar>
              <w:top w:w="100" w:type="dxa"/>
              <w:start w:w="120" w:type="dxa"/>
              <w:bottom w:w="100" w:type="dxa"/>
              <w:end w:w="120" w:type="dxa"/>
            </w:tcMar>
          </w:tcPr>
          <w:p>
            <w:pPr>
              <w:spacing w:after="0"/>
            </w:pPr>
            <w:r/>
            <w:r>
              <w:rPr>
                <w:rFonts w:ascii="Aptos" w:hAnsi="Aptos"/>
                <w:b w:val="0"/>
                <w:color w:val="24312B"/>
                <w:sz w:val="17"/>
              </w:rPr>
            </w:r>
          </w:p>
        </w:tc>
      </w:tr>
      <w:tr>
        <w:tc>
          <w:tcPr>
            <w:tcW w:type="dxa" w:w="5328"/>
            <w:vAlign w:val="center"/>
            <w:tcMar>
              <w:top w:w="100" w:type="dxa"/>
              <w:start w:w="120" w:type="dxa"/>
              <w:bottom w:w="100" w:type="dxa"/>
              <w:end w:w="120" w:type="dxa"/>
            </w:tcMar>
            <w:shd w:fill="F3F6F4"/>
          </w:tcPr>
          <w:p>
            <w:pPr>
              <w:spacing w:after="0"/>
            </w:pPr>
            <w:r/>
            <w:r>
              <w:rPr>
                <w:rFonts w:ascii="Aptos" w:hAnsi="Aptos"/>
                <w:b w:val="0"/>
                <w:color w:val="24312B"/>
                <w:sz w:val="17"/>
              </w:rPr>
              <w:t>Tanggal/waktu observasi wajar</w:t>
            </w:r>
          </w:p>
        </w:tc>
        <w:tc>
          <w:tcPr>
            <w:tcW w:type="dxa" w:w="1440"/>
            <w:vAlign w:val="center"/>
            <w:tcMar>
              <w:top w:w="100" w:type="dxa"/>
              <w:start w:w="120" w:type="dxa"/>
              <w:bottom w:w="100" w:type="dxa"/>
              <w:end w:w="120" w:type="dxa"/>
            </w:tcMar>
            <w:shd w:fill="F3F6F4"/>
          </w:tcPr>
          <w:p>
            <w:pPr>
              <w:spacing w:after="0"/>
            </w:pPr>
            <w:r/>
            <w:r>
              <w:rPr>
                <w:rFonts w:ascii="Aptos" w:hAnsi="Aptos"/>
                <w:b w:val="0"/>
                <w:color w:val="24312B"/>
                <w:sz w:val="17"/>
              </w:rPr>
            </w:r>
          </w:p>
        </w:tc>
        <w:tc>
          <w:tcPr>
            <w:tcW w:type="dxa" w:w="3024"/>
            <w:vAlign w:val="center"/>
            <w:tcMar>
              <w:top w:w="100" w:type="dxa"/>
              <w:start w:w="120" w:type="dxa"/>
              <w:bottom w:w="100" w:type="dxa"/>
              <w:end w:w="120" w:type="dxa"/>
            </w:tcMar>
            <w:shd w:fill="F3F6F4"/>
          </w:tcPr>
          <w:p>
            <w:pPr>
              <w:spacing w:after="0"/>
            </w:pPr>
            <w:r/>
            <w:r>
              <w:rPr>
                <w:rFonts w:ascii="Aptos" w:hAnsi="Aptos"/>
                <w:b w:val="0"/>
                <w:color w:val="24312B"/>
                <w:sz w:val="17"/>
              </w:rPr>
            </w:r>
          </w:p>
        </w:tc>
      </w:tr>
      <w:tr>
        <w:tc>
          <w:tcPr>
            <w:tcW w:type="dxa" w:w="5328"/>
            <w:vAlign w:val="center"/>
            <w:tcMar>
              <w:top w:w="100" w:type="dxa"/>
              <w:start w:w="120" w:type="dxa"/>
              <w:bottom w:w="100" w:type="dxa"/>
              <w:end w:w="120" w:type="dxa"/>
            </w:tcMar>
          </w:tcPr>
          <w:p>
            <w:pPr>
              <w:spacing w:after="0"/>
            </w:pPr>
            <w:r/>
            <w:r>
              <w:rPr>
                <w:rFonts w:ascii="Aptos" w:hAnsi="Aptos"/>
                <w:b w:val="0"/>
                <w:color w:val="24312B"/>
                <w:sz w:val="17"/>
              </w:rPr>
              <w:t>Jenis/OPT/komoditas sesuai master</w:t>
            </w:r>
          </w:p>
        </w:tc>
        <w:tc>
          <w:tcPr>
            <w:tcW w:type="dxa" w:w="1440"/>
            <w:vAlign w:val="center"/>
            <w:tcMar>
              <w:top w:w="100" w:type="dxa"/>
              <w:start w:w="120" w:type="dxa"/>
              <w:bottom w:w="100" w:type="dxa"/>
              <w:end w:w="120" w:type="dxa"/>
            </w:tcMar>
          </w:tcPr>
          <w:p>
            <w:pPr>
              <w:spacing w:after="0"/>
            </w:pPr>
            <w:r/>
            <w:r>
              <w:rPr>
                <w:rFonts w:ascii="Aptos" w:hAnsi="Aptos"/>
                <w:b w:val="0"/>
                <w:color w:val="24312B"/>
                <w:sz w:val="17"/>
              </w:rPr>
            </w:r>
          </w:p>
        </w:tc>
        <w:tc>
          <w:tcPr>
            <w:tcW w:type="dxa" w:w="3024"/>
            <w:vAlign w:val="center"/>
            <w:tcMar>
              <w:top w:w="100" w:type="dxa"/>
              <w:start w:w="120" w:type="dxa"/>
              <w:bottom w:w="100" w:type="dxa"/>
              <w:end w:w="120" w:type="dxa"/>
            </w:tcMar>
          </w:tcPr>
          <w:p>
            <w:pPr>
              <w:spacing w:after="0"/>
            </w:pPr>
            <w:r/>
            <w:r>
              <w:rPr>
                <w:rFonts w:ascii="Aptos" w:hAnsi="Aptos"/>
                <w:b w:val="0"/>
                <w:color w:val="24312B"/>
                <w:sz w:val="17"/>
              </w:rPr>
            </w:r>
          </w:p>
        </w:tc>
      </w:tr>
      <w:tr>
        <w:tc>
          <w:tcPr>
            <w:tcW w:type="dxa" w:w="5328"/>
            <w:vAlign w:val="center"/>
            <w:tcMar>
              <w:top w:w="100" w:type="dxa"/>
              <w:start w:w="120" w:type="dxa"/>
              <w:bottom w:w="100" w:type="dxa"/>
              <w:end w:w="120" w:type="dxa"/>
            </w:tcMar>
            <w:shd w:fill="F3F6F4"/>
          </w:tcPr>
          <w:p>
            <w:pPr>
              <w:spacing w:after="0"/>
            </w:pPr>
            <w:r/>
            <w:r>
              <w:rPr>
                <w:rFonts w:ascii="Aptos" w:hAnsi="Aptos"/>
                <w:b w:val="0"/>
                <w:color w:val="24312B"/>
                <w:sz w:val="17"/>
              </w:rPr>
              <w:t>Nilai, satuan, dan narasi konsisten</w:t>
            </w:r>
          </w:p>
        </w:tc>
        <w:tc>
          <w:tcPr>
            <w:tcW w:type="dxa" w:w="1440"/>
            <w:vAlign w:val="center"/>
            <w:tcMar>
              <w:top w:w="100" w:type="dxa"/>
              <w:start w:w="120" w:type="dxa"/>
              <w:bottom w:w="100" w:type="dxa"/>
              <w:end w:w="120" w:type="dxa"/>
            </w:tcMar>
            <w:shd w:fill="F3F6F4"/>
          </w:tcPr>
          <w:p>
            <w:pPr>
              <w:spacing w:after="0"/>
            </w:pPr>
            <w:r/>
            <w:r>
              <w:rPr>
                <w:rFonts w:ascii="Aptos" w:hAnsi="Aptos"/>
                <w:b w:val="0"/>
                <w:color w:val="24312B"/>
                <w:sz w:val="17"/>
              </w:rPr>
            </w:r>
          </w:p>
        </w:tc>
        <w:tc>
          <w:tcPr>
            <w:tcW w:type="dxa" w:w="3024"/>
            <w:vAlign w:val="center"/>
            <w:tcMar>
              <w:top w:w="100" w:type="dxa"/>
              <w:start w:w="120" w:type="dxa"/>
              <w:bottom w:w="100" w:type="dxa"/>
              <w:end w:w="120" w:type="dxa"/>
            </w:tcMar>
            <w:shd w:fill="F3F6F4"/>
          </w:tcPr>
          <w:p>
            <w:pPr>
              <w:spacing w:after="0"/>
            </w:pPr>
            <w:r/>
            <w:r>
              <w:rPr>
                <w:rFonts w:ascii="Aptos" w:hAnsi="Aptos"/>
                <w:b w:val="0"/>
                <w:color w:val="24312B"/>
                <w:sz w:val="17"/>
              </w:rPr>
            </w:r>
          </w:p>
        </w:tc>
      </w:tr>
      <w:tr>
        <w:tc>
          <w:tcPr>
            <w:tcW w:type="dxa" w:w="5328"/>
            <w:vAlign w:val="center"/>
            <w:tcMar>
              <w:top w:w="100" w:type="dxa"/>
              <w:start w:w="120" w:type="dxa"/>
              <w:bottom w:w="100" w:type="dxa"/>
              <w:end w:w="120" w:type="dxa"/>
            </w:tcMar>
          </w:tcPr>
          <w:p>
            <w:pPr>
              <w:spacing w:after="0"/>
            </w:pPr>
            <w:r/>
            <w:r>
              <w:rPr>
                <w:rFonts w:ascii="Aptos" w:hAnsi="Aptos"/>
                <w:b w:val="0"/>
                <w:color w:val="24312B"/>
                <w:sz w:val="17"/>
              </w:rPr>
              <w:t>Koordinat dan akurasi dapat diterima</w:t>
            </w:r>
          </w:p>
        </w:tc>
        <w:tc>
          <w:tcPr>
            <w:tcW w:type="dxa" w:w="1440"/>
            <w:vAlign w:val="center"/>
            <w:tcMar>
              <w:top w:w="100" w:type="dxa"/>
              <w:start w:w="120" w:type="dxa"/>
              <w:bottom w:w="100" w:type="dxa"/>
              <w:end w:w="120" w:type="dxa"/>
            </w:tcMar>
          </w:tcPr>
          <w:p>
            <w:pPr>
              <w:spacing w:after="0"/>
            </w:pPr>
            <w:r/>
            <w:r>
              <w:rPr>
                <w:rFonts w:ascii="Aptos" w:hAnsi="Aptos"/>
                <w:b w:val="0"/>
                <w:color w:val="24312B"/>
                <w:sz w:val="17"/>
              </w:rPr>
            </w:r>
          </w:p>
        </w:tc>
        <w:tc>
          <w:tcPr>
            <w:tcW w:type="dxa" w:w="3024"/>
            <w:vAlign w:val="center"/>
            <w:tcMar>
              <w:top w:w="100" w:type="dxa"/>
              <w:start w:w="120" w:type="dxa"/>
              <w:bottom w:w="100" w:type="dxa"/>
              <w:end w:w="120" w:type="dxa"/>
            </w:tcMar>
          </w:tcPr>
          <w:p>
            <w:pPr>
              <w:spacing w:after="0"/>
            </w:pPr>
            <w:r/>
            <w:r>
              <w:rPr>
                <w:rFonts w:ascii="Aptos" w:hAnsi="Aptos"/>
                <w:b w:val="0"/>
                <w:color w:val="24312B"/>
                <w:sz w:val="17"/>
              </w:rPr>
            </w:r>
          </w:p>
        </w:tc>
      </w:tr>
      <w:tr>
        <w:tc>
          <w:tcPr>
            <w:tcW w:type="dxa" w:w="5328"/>
            <w:vAlign w:val="center"/>
            <w:tcMar>
              <w:top w:w="100" w:type="dxa"/>
              <w:start w:w="120" w:type="dxa"/>
              <w:bottom w:w="100" w:type="dxa"/>
              <w:end w:w="120" w:type="dxa"/>
            </w:tcMar>
            <w:shd w:fill="F3F6F4"/>
          </w:tcPr>
          <w:p>
            <w:pPr>
              <w:spacing w:after="0"/>
            </w:pPr>
            <w:r/>
            <w:r>
              <w:rPr>
                <w:rFonts w:ascii="Aptos" w:hAnsi="Aptos"/>
                <w:b w:val="0"/>
                <w:color w:val="24312B"/>
                <w:sz w:val="17"/>
              </w:rPr>
              <w:t>Foto relevan, jelas, dan aman</w:t>
            </w:r>
          </w:p>
        </w:tc>
        <w:tc>
          <w:tcPr>
            <w:tcW w:type="dxa" w:w="1440"/>
            <w:vAlign w:val="center"/>
            <w:tcMar>
              <w:top w:w="100" w:type="dxa"/>
              <w:start w:w="120" w:type="dxa"/>
              <w:bottom w:w="100" w:type="dxa"/>
              <w:end w:w="120" w:type="dxa"/>
            </w:tcMar>
            <w:shd w:fill="F3F6F4"/>
          </w:tcPr>
          <w:p>
            <w:pPr>
              <w:spacing w:after="0"/>
            </w:pPr>
            <w:r/>
            <w:r>
              <w:rPr>
                <w:rFonts w:ascii="Aptos" w:hAnsi="Aptos"/>
                <w:b w:val="0"/>
                <w:color w:val="24312B"/>
                <w:sz w:val="17"/>
              </w:rPr>
            </w:r>
          </w:p>
        </w:tc>
        <w:tc>
          <w:tcPr>
            <w:tcW w:type="dxa" w:w="3024"/>
            <w:vAlign w:val="center"/>
            <w:tcMar>
              <w:top w:w="100" w:type="dxa"/>
              <w:start w:w="120" w:type="dxa"/>
              <w:bottom w:w="100" w:type="dxa"/>
              <w:end w:w="120" w:type="dxa"/>
            </w:tcMar>
            <w:shd w:fill="F3F6F4"/>
          </w:tcPr>
          <w:p>
            <w:pPr>
              <w:spacing w:after="0"/>
            </w:pPr>
            <w:r/>
            <w:r>
              <w:rPr>
                <w:rFonts w:ascii="Aptos" w:hAnsi="Aptos"/>
                <w:b w:val="0"/>
                <w:color w:val="24312B"/>
                <w:sz w:val="17"/>
              </w:rPr>
            </w:r>
          </w:p>
        </w:tc>
      </w:tr>
      <w:tr>
        <w:tc>
          <w:tcPr>
            <w:tcW w:type="dxa" w:w="5328"/>
            <w:vAlign w:val="center"/>
            <w:tcMar>
              <w:top w:w="100" w:type="dxa"/>
              <w:start w:w="120" w:type="dxa"/>
              <w:bottom w:w="100" w:type="dxa"/>
              <w:end w:w="120" w:type="dxa"/>
            </w:tcMar>
          </w:tcPr>
          <w:p>
            <w:pPr>
              <w:spacing w:after="0"/>
            </w:pPr>
            <w:r/>
            <w:r>
              <w:rPr>
                <w:rFonts w:ascii="Aptos" w:hAnsi="Aptos"/>
                <w:b w:val="0"/>
                <w:color w:val="24312B"/>
                <w:sz w:val="17"/>
              </w:rPr>
              <w:t>Tidak ada duplikasi</w:t>
            </w:r>
          </w:p>
        </w:tc>
        <w:tc>
          <w:tcPr>
            <w:tcW w:type="dxa" w:w="1440"/>
            <w:vAlign w:val="center"/>
            <w:tcMar>
              <w:top w:w="100" w:type="dxa"/>
              <w:start w:w="120" w:type="dxa"/>
              <w:bottom w:w="100" w:type="dxa"/>
              <w:end w:w="120" w:type="dxa"/>
            </w:tcMar>
          </w:tcPr>
          <w:p>
            <w:pPr>
              <w:spacing w:after="0"/>
            </w:pPr>
            <w:r/>
            <w:r>
              <w:rPr>
                <w:rFonts w:ascii="Aptos" w:hAnsi="Aptos"/>
                <w:b w:val="0"/>
                <w:color w:val="24312B"/>
                <w:sz w:val="17"/>
              </w:rPr>
            </w:r>
          </w:p>
        </w:tc>
        <w:tc>
          <w:tcPr>
            <w:tcW w:type="dxa" w:w="3024"/>
            <w:vAlign w:val="center"/>
            <w:tcMar>
              <w:top w:w="100" w:type="dxa"/>
              <w:start w:w="120" w:type="dxa"/>
              <w:bottom w:w="100" w:type="dxa"/>
              <w:end w:w="120" w:type="dxa"/>
            </w:tcMar>
          </w:tcPr>
          <w:p>
            <w:pPr>
              <w:spacing w:after="0"/>
            </w:pPr>
            <w:r/>
            <w:r>
              <w:rPr>
                <w:rFonts w:ascii="Aptos" w:hAnsi="Aptos"/>
                <w:b w:val="0"/>
                <w:color w:val="24312B"/>
                <w:sz w:val="17"/>
              </w:rPr>
            </w:r>
          </w:p>
        </w:tc>
      </w:tr>
      <w:tr>
        <w:tc>
          <w:tcPr>
            <w:tcW w:type="dxa" w:w="5328"/>
            <w:vAlign w:val="center"/>
            <w:tcMar>
              <w:top w:w="100" w:type="dxa"/>
              <w:start w:w="120" w:type="dxa"/>
              <w:bottom w:w="100" w:type="dxa"/>
              <w:end w:w="120" w:type="dxa"/>
            </w:tcMar>
            <w:shd w:fill="F3F6F4"/>
          </w:tcPr>
          <w:p>
            <w:pPr>
              <w:spacing w:after="0"/>
            </w:pPr>
            <w:r/>
            <w:r>
              <w:rPr>
                <w:rFonts w:ascii="Aptos" w:hAnsi="Aptos"/>
                <w:b w:val="0"/>
                <w:color w:val="24312B"/>
                <w:sz w:val="17"/>
              </w:rPr>
              <w:t>Status awal Submitted</w:t>
            </w:r>
          </w:p>
        </w:tc>
        <w:tc>
          <w:tcPr>
            <w:tcW w:type="dxa" w:w="1440"/>
            <w:vAlign w:val="center"/>
            <w:tcMar>
              <w:top w:w="100" w:type="dxa"/>
              <w:start w:w="120" w:type="dxa"/>
              <w:bottom w:w="100" w:type="dxa"/>
              <w:end w:w="120" w:type="dxa"/>
            </w:tcMar>
            <w:shd w:fill="F3F6F4"/>
          </w:tcPr>
          <w:p>
            <w:pPr>
              <w:spacing w:after="0"/>
            </w:pPr>
            <w:r/>
            <w:r>
              <w:rPr>
                <w:rFonts w:ascii="Aptos" w:hAnsi="Aptos"/>
                <w:b w:val="0"/>
                <w:color w:val="24312B"/>
                <w:sz w:val="17"/>
              </w:rPr>
            </w:r>
          </w:p>
        </w:tc>
        <w:tc>
          <w:tcPr>
            <w:tcW w:type="dxa" w:w="3024"/>
            <w:vAlign w:val="center"/>
            <w:tcMar>
              <w:top w:w="100" w:type="dxa"/>
              <w:start w:w="120" w:type="dxa"/>
              <w:bottom w:w="100" w:type="dxa"/>
              <w:end w:w="120" w:type="dxa"/>
            </w:tcMar>
            <w:shd w:fill="F3F6F4"/>
          </w:tcPr>
          <w:p>
            <w:pPr>
              <w:spacing w:after="0"/>
            </w:pPr>
            <w:r/>
            <w:r>
              <w:rPr>
                <w:rFonts w:ascii="Aptos" w:hAnsi="Aptos"/>
                <w:b w:val="0"/>
                <w:color w:val="24312B"/>
                <w:sz w:val="17"/>
              </w:rPr>
            </w:r>
          </w:p>
        </w:tc>
      </w:tr>
      <w:tr>
        <w:tc>
          <w:tcPr>
            <w:tcW w:type="dxa" w:w="5328"/>
            <w:vAlign w:val="center"/>
            <w:tcMar>
              <w:top w:w="100" w:type="dxa"/>
              <w:start w:w="120" w:type="dxa"/>
              <w:bottom w:w="100" w:type="dxa"/>
              <w:end w:w="120" w:type="dxa"/>
            </w:tcMar>
          </w:tcPr>
          <w:p>
            <w:pPr>
              <w:spacing w:after="0"/>
            </w:pPr>
            <w:r/>
            <w:r>
              <w:rPr>
                <w:rFonts w:ascii="Aptos" w:hAnsi="Aptos"/>
                <w:b w:val="0"/>
                <w:color w:val="24312B"/>
                <w:sz w:val="17"/>
              </w:rPr>
              <w:t>Keputusan dan catatan objektif</w:t>
            </w:r>
          </w:p>
        </w:tc>
        <w:tc>
          <w:tcPr>
            <w:tcW w:type="dxa" w:w="1440"/>
            <w:vAlign w:val="center"/>
            <w:tcMar>
              <w:top w:w="100" w:type="dxa"/>
              <w:start w:w="120" w:type="dxa"/>
              <w:bottom w:w="100" w:type="dxa"/>
              <w:end w:w="120" w:type="dxa"/>
            </w:tcMar>
          </w:tcPr>
          <w:p>
            <w:pPr>
              <w:spacing w:after="0"/>
            </w:pPr>
            <w:r/>
            <w:r>
              <w:rPr>
                <w:rFonts w:ascii="Aptos" w:hAnsi="Aptos"/>
                <w:b w:val="0"/>
                <w:color w:val="24312B"/>
                <w:sz w:val="17"/>
              </w:rPr>
            </w:r>
          </w:p>
        </w:tc>
        <w:tc>
          <w:tcPr>
            <w:tcW w:type="dxa" w:w="3024"/>
            <w:vAlign w:val="center"/>
            <w:tcMar>
              <w:top w:w="100" w:type="dxa"/>
              <w:start w:w="120" w:type="dxa"/>
              <w:bottom w:w="100" w:type="dxa"/>
              <w:end w:w="120" w:type="dxa"/>
            </w:tcMar>
          </w:tcPr>
          <w:p>
            <w:pPr>
              <w:spacing w:after="0"/>
            </w:pPr>
            <w:r/>
            <w:r>
              <w:rPr>
                <w:rFonts w:ascii="Aptos" w:hAnsi="Aptos"/>
                <w:b w:val="0"/>
                <w:color w:val="24312B"/>
                <w:sz w:val="17"/>
              </w:rPr>
            </w:r>
          </w:p>
        </w:tc>
      </w:tr>
      <w:tr>
        <w:tc>
          <w:tcPr>
            <w:tcW w:type="dxa" w:w="5328"/>
            <w:vAlign w:val="center"/>
            <w:tcMar>
              <w:top w:w="100" w:type="dxa"/>
              <w:start w:w="120" w:type="dxa"/>
              <w:bottom w:w="100" w:type="dxa"/>
              <w:end w:w="120" w:type="dxa"/>
            </w:tcMar>
            <w:shd w:fill="F3F6F4"/>
          </w:tcPr>
          <w:p>
            <w:pPr>
              <w:spacing w:after="0"/>
            </w:pPr>
            <w:r/>
            <w:r>
              <w:rPr>
                <w:rFonts w:ascii="Aptos" w:hAnsi="Aptos"/>
                <w:b w:val="0"/>
                <w:color w:val="24312B"/>
                <w:sz w:val="17"/>
              </w:rPr>
              <w:t>History/notifikasi/dashboard konsisten</w:t>
            </w:r>
          </w:p>
        </w:tc>
        <w:tc>
          <w:tcPr>
            <w:tcW w:type="dxa" w:w="1440"/>
            <w:vAlign w:val="center"/>
            <w:tcMar>
              <w:top w:w="100" w:type="dxa"/>
              <w:start w:w="120" w:type="dxa"/>
              <w:bottom w:w="100" w:type="dxa"/>
              <w:end w:w="120" w:type="dxa"/>
            </w:tcMar>
            <w:shd w:fill="F3F6F4"/>
          </w:tcPr>
          <w:p>
            <w:pPr>
              <w:spacing w:after="0"/>
            </w:pPr>
            <w:r/>
            <w:r>
              <w:rPr>
                <w:rFonts w:ascii="Aptos" w:hAnsi="Aptos"/>
                <w:b w:val="0"/>
                <w:color w:val="24312B"/>
                <w:sz w:val="17"/>
              </w:rPr>
            </w:r>
          </w:p>
        </w:tc>
        <w:tc>
          <w:tcPr>
            <w:tcW w:type="dxa" w:w="3024"/>
            <w:vAlign w:val="center"/>
            <w:tcMar>
              <w:top w:w="100" w:type="dxa"/>
              <w:start w:w="120" w:type="dxa"/>
              <w:bottom w:w="100" w:type="dxa"/>
              <w:end w:w="120" w:type="dxa"/>
            </w:tcMar>
            <w:shd w:fill="F3F6F4"/>
          </w:tcPr>
          <w:p>
            <w:pPr>
              <w:spacing w:after="0"/>
            </w:pPr>
            <w:r/>
            <w:r>
              <w:rPr>
                <w:rFonts w:ascii="Aptos" w:hAnsi="Aptos"/>
                <w:b w:val="0"/>
                <w:color w:val="24312B"/>
                <w:sz w:val="17"/>
              </w:rPr>
            </w:r>
          </w:p>
        </w:tc>
      </w:tr>
    </w:tbl>
    <w:p>
      <w:pPr>
        <w:spacing w:after="0"/>
      </w:pPr>
    </w:p>
    <w:p>
      <w:pPr>
        <w:pStyle w:val="Heading1"/>
      </w:pPr>
      <w:r>
        <w:t>Lampiran E — Form Uji Pemulihan</w:t>
      </w:r>
    </w:p>
    <w:tbl>
      <w:tblPr>
        <w:tblW w:type="auto" w:w="0"/>
        <w:jc w:val="center"/>
        <w:tblLayout w:type="fixed"/>
        <w:tblLook w:firstColumn="1" w:firstRow="1" w:lastColumn="0" w:lastRow="0" w:noHBand="0" w:noVBand="1" w:val="04A0"/>
      </w:tblPr>
      <w:tblGrid>
        <w:gridCol w:w="3293"/>
        <w:gridCol w:w="3293"/>
        <w:gridCol w:w="3293"/>
      </w:tblGrid>
      <w:tr>
        <w:trPr>
          <w:tblHeader w:val="true"/>
          <w:tblHeader w:val="true"/>
        </w:trPr>
        <w:tc>
          <w:tcPr>
            <w:tcW w:type="dxa" w:w="5328"/>
            <w:vAlign w:val="center"/>
            <w:tcMar>
              <w:top w:w="100" w:type="dxa"/>
              <w:start w:w="120" w:type="dxa"/>
              <w:bottom w:w="100" w:type="dxa"/>
              <w:end w:w="120" w:type="dxa"/>
            </w:tcMar>
            <w:shd w:fill="1F6B45"/>
          </w:tcPr>
          <w:p>
            <w:pPr>
              <w:spacing w:after="0"/>
            </w:pPr>
            <w:r/>
            <w:r>
              <w:rPr>
                <w:rFonts w:ascii="Aptos" w:hAnsi="Aptos"/>
                <w:b/>
                <w:color w:val="FFFFFF"/>
                <w:sz w:val="16"/>
              </w:rPr>
              <w:t>Item</w:t>
            </w:r>
          </w:p>
        </w:tc>
        <w:tc>
          <w:tcPr>
            <w:tcW w:type="dxa" w:w="1440"/>
            <w:vAlign w:val="center"/>
            <w:tcMar>
              <w:top w:w="100" w:type="dxa"/>
              <w:start w:w="120" w:type="dxa"/>
              <w:bottom w:w="100" w:type="dxa"/>
              <w:end w:w="120" w:type="dxa"/>
            </w:tcMar>
            <w:shd w:fill="1F6B45"/>
          </w:tcPr>
          <w:p>
            <w:pPr>
              <w:spacing w:after="0"/>
            </w:pPr>
            <w:r/>
            <w:r>
              <w:rPr>
                <w:rFonts w:ascii="Aptos" w:hAnsi="Aptos"/>
                <w:b/>
                <w:color w:val="FFFFFF"/>
                <w:sz w:val="16"/>
              </w:rPr>
              <w:t>Hasil</w:t>
            </w:r>
          </w:p>
        </w:tc>
        <w:tc>
          <w:tcPr>
            <w:tcW w:type="dxa" w:w="3024"/>
            <w:vAlign w:val="center"/>
            <w:tcMar>
              <w:top w:w="100" w:type="dxa"/>
              <w:start w:w="120" w:type="dxa"/>
              <w:bottom w:w="100" w:type="dxa"/>
              <w:end w:w="120" w:type="dxa"/>
            </w:tcMar>
            <w:shd w:fill="1F6B45"/>
          </w:tcPr>
          <w:p>
            <w:pPr>
              <w:spacing w:after="0"/>
            </w:pPr>
            <w:r/>
            <w:r>
              <w:rPr>
                <w:rFonts w:ascii="Aptos" w:hAnsi="Aptos"/>
                <w:b/>
                <w:color w:val="FFFFFF"/>
                <w:sz w:val="16"/>
              </w:rPr>
              <w:t>Bukti/Catatan</w:t>
            </w:r>
          </w:p>
        </w:tc>
      </w:tr>
      <w:tr>
        <w:tc>
          <w:tcPr>
            <w:tcW w:type="dxa" w:w="5328"/>
            <w:vAlign w:val="center"/>
            <w:tcMar>
              <w:top w:w="100" w:type="dxa"/>
              <w:start w:w="120" w:type="dxa"/>
              <w:bottom w:w="100" w:type="dxa"/>
              <w:end w:w="120" w:type="dxa"/>
            </w:tcMar>
          </w:tcPr>
          <w:p>
            <w:pPr>
              <w:spacing w:after="0"/>
            </w:pPr>
            <w:r/>
            <w:r>
              <w:rPr>
                <w:rFonts w:ascii="Aptos" w:hAnsi="Aptos"/>
                <w:b w:val="0"/>
                <w:color w:val="24312B"/>
                <w:sz w:val="17"/>
              </w:rPr>
              <w:t>Backup/dekripsi/checksum valid</w:t>
            </w:r>
          </w:p>
        </w:tc>
        <w:tc>
          <w:tcPr>
            <w:tcW w:type="dxa" w:w="1440"/>
            <w:vAlign w:val="center"/>
            <w:tcMar>
              <w:top w:w="100" w:type="dxa"/>
              <w:start w:w="120" w:type="dxa"/>
              <w:bottom w:w="100" w:type="dxa"/>
              <w:end w:w="120" w:type="dxa"/>
            </w:tcMar>
          </w:tcPr>
          <w:p>
            <w:pPr>
              <w:spacing w:after="0"/>
            </w:pPr>
            <w:r/>
            <w:r>
              <w:rPr>
                <w:rFonts w:ascii="Aptos" w:hAnsi="Aptos"/>
                <w:b w:val="0"/>
                <w:color w:val="24312B"/>
                <w:sz w:val="17"/>
              </w:rPr>
            </w:r>
          </w:p>
        </w:tc>
        <w:tc>
          <w:tcPr>
            <w:tcW w:type="dxa" w:w="3024"/>
            <w:vAlign w:val="center"/>
            <w:tcMar>
              <w:top w:w="100" w:type="dxa"/>
              <w:start w:w="120" w:type="dxa"/>
              <w:bottom w:w="100" w:type="dxa"/>
              <w:end w:w="120" w:type="dxa"/>
            </w:tcMar>
          </w:tcPr>
          <w:p>
            <w:pPr>
              <w:spacing w:after="0"/>
            </w:pPr>
            <w:r/>
            <w:r>
              <w:rPr>
                <w:rFonts w:ascii="Aptos" w:hAnsi="Aptos"/>
                <w:b w:val="0"/>
                <w:color w:val="24312B"/>
                <w:sz w:val="17"/>
              </w:rPr>
            </w:r>
          </w:p>
        </w:tc>
      </w:tr>
      <w:tr>
        <w:tc>
          <w:tcPr>
            <w:tcW w:type="dxa" w:w="5328"/>
            <w:vAlign w:val="center"/>
            <w:tcMar>
              <w:top w:w="100" w:type="dxa"/>
              <w:start w:w="120" w:type="dxa"/>
              <w:bottom w:w="100" w:type="dxa"/>
              <w:end w:w="120" w:type="dxa"/>
            </w:tcMar>
            <w:shd w:fill="F3F6F4"/>
          </w:tcPr>
          <w:p>
            <w:pPr>
              <w:spacing w:after="0"/>
            </w:pPr>
            <w:r/>
            <w:r>
              <w:rPr>
                <w:rFonts w:ascii="Aptos" w:hAnsi="Aptos"/>
                <w:b w:val="0"/>
                <w:color w:val="24312B"/>
                <w:sz w:val="17"/>
              </w:rPr>
              <w:t>Versi aplikasi kompatibel</w:t>
            </w:r>
          </w:p>
        </w:tc>
        <w:tc>
          <w:tcPr>
            <w:tcW w:type="dxa" w:w="1440"/>
            <w:vAlign w:val="center"/>
            <w:tcMar>
              <w:top w:w="100" w:type="dxa"/>
              <w:start w:w="120" w:type="dxa"/>
              <w:bottom w:w="100" w:type="dxa"/>
              <w:end w:w="120" w:type="dxa"/>
            </w:tcMar>
            <w:shd w:fill="F3F6F4"/>
          </w:tcPr>
          <w:p>
            <w:pPr>
              <w:spacing w:after="0"/>
            </w:pPr>
            <w:r/>
            <w:r>
              <w:rPr>
                <w:rFonts w:ascii="Aptos" w:hAnsi="Aptos"/>
                <w:b w:val="0"/>
                <w:color w:val="24312B"/>
                <w:sz w:val="17"/>
              </w:rPr>
            </w:r>
          </w:p>
        </w:tc>
        <w:tc>
          <w:tcPr>
            <w:tcW w:type="dxa" w:w="3024"/>
            <w:vAlign w:val="center"/>
            <w:tcMar>
              <w:top w:w="100" w:type="dxa"/>
              <w:start w:w="120" w:type="dxa"/>
              <w:bottom w:w="100" w:type="dxa"/>
              <w:end w:w="120" w:type="dxa"/>
            </w:tcMar>
            <w:shd w:fill="F3F6F4"/>
          </w:tcPr>
          <w:p>
            <w:pPr>
              <w:spacing w:after="0"/>
            </w:pPr>
            <w:r/>
            <w:r>
              <w:rPr>
                <w:rFonts w:ascii="Aptos" w:hAnsi="Aptos"/>
                <w:b w:val="0"/>
                <w:color w:val="24312B"/>
                <w:sz w:val="17"/>
              </w:rPr>
            </w:r>
          </w:p>
        </w:tc>
      </w:tr>
      <w:tr>
        <w:tc>
          <w:tcPr>
            <w:tcW w:type="dxa" w:w="5328"/>
            <w:vAlign w:val="center"/>
            <w:tcMar>
              <w:top w:w="100" w:type="dxa"/>
              <w:start w:w="120" w:type="dxa"/>
              <w:bottom w:w="100" w:type="dxa"/>
              <w:end w:w="120" w:type="dxa"/>
            </w:tcMar>
          </w:tcPr>
          <w:p>
            <w:pPr>
              <w:spacing w:after="0"/>
            </w:pPr>
            <w:r/>
            <w:r>
              <w:rPr>
                <w:rFonts w:ascii="Aptos" w:hAnsi="Aptos"/>
                <w:b w:val="0"/>
                <w:color w:val="24312B"/>
                <w:sz w:val="17"/>
              </w:rPr>
              <w:t>Schema dan schema_migrations sesuai</w:t>
            </w:r>
          </w:p>
        </w:tc>
        <w:tc>
          <w:tcPr>
            <w:tcW w:type="dxa" w:w="1440"/>
            <w:vAlign w:val="center"/>
            <w:tcMar>
              <w:top w:w="100" w:type="dxa"/>
              <w:start w:w="120" w:type="dxa"/>
              <w:bottom w:w="100" w:type="dxa"/>
              <w:end w:w="120" w:type="dxa"/>
            </w:tcMar>
          </w:tcPr>
          <w:p>
            <w:pPr>
              <w:spacing w:after="0"/>
            </w:pPr>
            <w:r/>
            <w:r>
              <w:rPr>
                <w:rFonts w:ascii="Aptos" w:hAnsi="Aptos"/>
                <w:b w:val="0"/>
                <w:color w:val="24312B"/>
                <w:sz w:val="17"/>
              </w:rPr>
            </w:r>
          </w:p>
        </w:tc>
        <w:tc>
          <w:tcPr>
            <w:tcW w:type="dxa" w:w="3024"/>
            <w:vAlign w:val="center"/>
            <w:tcMar>
              <w:top w:w="100" w:type="dxa"/>
              <w:start w:w="120" w:type="dxa"/>
              <w:bottom w:w="100" w:type="dxa"/>
              <w:end w:w="120" w:type="dxa"/>
            </w:tcMar>
          </w:tcPr>
          <w:p>
            <w:pPr>
              <w:spacing w:after="0"/>
            </w:pPr>
            <w:r/>
            <w:r>
              <w:rPr>
                <w:rFonts w:ascii="Aptos" w:hAnsi="Aptos"/>
                <w:b w:val="0"/>
                <w:color w:val="24312B"/>
                <w:sz w:val="17"/>
              </w:rPr>
            </w:r>
          </w:p>
        </w:tc>
      </w:tr>
      <w:tr>
        <w:tc>
          <w:tcPr>
            <w:tcW w:type="dxa" w:w="5328"/>
            <w:vAlign w:val="center"/>
            <w:tcMar>
              <w:top w:w="100" w:type="dxa"/>
              <w:start w:w="120" w:type="dxa"/>
              <w:bottom w:w="100" w:type="dxa"/>
              <w:end w:w="120" w:type="dxa"/>
            </w:tcMar>
            <w:shd w:fill="F3F6F4"/>
          </w:tcPr>
          <w:p>
            <w:pPr>
              <w:spacing w:after="0"/>
            </w:pPr>
            <w:r/>
            <w:r>
              <w:rPr>
                <w:rFonts w:ascii="Aptos" w:hAnsi="Aptos"/>
                <w:b w:val="0"/>
                <w:color w:val="24312B"/>
                <w:sz w:val="17"/>
              </w:rPr>
              <w:t>Jumlah row sampel sesuai</w:t>
            </w:r>
          </w:p>
        </w:tc>
        <w:tc>
          <w:tcPr>
            <w:tcW w:type="dxa" w:w="1440"/>
            <w:vAlign w:val="center"/>
            <w:tcMar>
              <w:top w:w="100" w:type="dxa"/>
              <w:start w:w="120" w:type="dxa"/>
              <w:bottom w:w="100" w:type="dxa"/>
              <w:end w:w="120" w:type="dxa"/>
            </w:tcMar>
            <w:shd w:fill="F3F6F4"/>
          </w:tcPr>
          <w:p>
            <w:pPr>
              <w:spacing w:after="0"/>
            </w:pPr>
            <w:r/>
            <w:r>
              <w:rPr>
                <w:rFonts w:ascii="Aptos" w:hAnsi="Aptos"/>
                <w:b w:val="0"/>
                <w:color w:val="24312B"/>
                <w:sz w:val="17"/>
              </w:rPr>
            </w:r>
          </w:p>
        </w:tc>
        <w:tc>
          <w:tcPr>
            <w:tcW w:type="dxa" w:w="3024"/>
            <w:vAlign w:val="center"/>
            <w:tcMar>
              <w:top w:w="100" w:type="dxa"/>
              <w:start w:w="120" w:type="dxa"/>
              <w:bottom w:w="100" w:type="dxa"/>
              <w:end w:w="120" w:type="dxa"/>
            </w:tcMar>
            <w:shd w:fill="F3F6F4"/>
          </w:tcPr>
          <w:p>
            <w:pPr>
              <w:spacing w:after="0"/>
            </w:pPr>
            <w:r/>
            <w:r>
              <w:rPr>
                <w:rFonts w:ascii="Aptos" w:hAnsi="Aptos"/>
                <w:b w:val="0"/>
                <w:color w:val="24312B"/>
                <w:sz w:val="17"/>
              </w:rPr>
            </w:r>
          </w:p>
        </w:tc>
      </w:tr>
      <w:tr>
        <w:tc>
          <w:tcPr>
            <w:tcW w:type="dxa" w:w="5328"/>
            <w:vAlign w:val="center"/>
            <w:tcMar>
              <w:top w:w="100" w:type="dxa"/>
              <w:start w:w="120" w:type="dxa"/>
              <w:bottom w:w="100" w:type="dxa"/>
              <w:end w:w="120" w:type="dxa"/>
            </w:tcMar>
          </w:tcPr>
          <w:p>
            <w:pPr>
              <w:spacing w:after="0"/>
            </w:pPr>
            <w:r/>
            <w:r>
              <w:rPr>
                <w:rFonts w:ascii="Aptos" w:hAnsi="Aptos"/>
                <w:b w:val="0"/>
                <w:color w:val="24312B"/>
                <w:sz w:val="17"/>
              </w:rPr>
              <w:t>FK/constraint/integritas lulus</w:t>
            </w:r>
          </w:p>
        </w:tc>
        <w:tc>
          <w:tcPr>
            <w:tcW w:type="dxa" w:w="1440"/>
            <w:vAlign w:val="center"/>
            <w:tcMar>
              <w:top w:w="100" w:type="dxa"/>
              <w:start w:w="120" w:type="dxa"/>
              <w:bottom w:w="100" w:type="dxa"/>
              <w:end w:w="120" w:type="dxa"/>
            </w:tcMar>
          </w:tcPr>
          <w:p>
            <w:pPr>
              <w:spacing w:after="0"/>
            </w:pPr>
            <w:r/>
            <w:r>
              <w:rPr>
                <w:rFonts w:ascii="Aptos" w:hAnsi="Aptos"/>
                <w:b w:val="0"/>
                <w:color w:val="24312B"/>
                <w:sz w:val="17"/>
              </w:rPr>
            </w:r>
          </w:p>
        </w:tc>
        <w:tc>
          <w:tcPr>
            <w:tcW w:type="dxa" w:w="3024"/>
            <w:vAlign w:val="center"/>
            <w:tcMar>
              <w:top w:w="100" w:type="dxa"/>
              <w:start w:w="120" w:type="dxa"/>
              <w:bottom w:w="100" w:type="dxa"/>
              <w:end w:w="120" w:type="dxa"/>
            </w:tcMar>
          </w:tcPr>
          <w:p>
            <w:pPr>
              <w:spacing w:after="0"/>
            </w:pPr>
            <w:r/>
            <w:r>
              <w:rPr>
                <w:rFonts w:ascii="Aptos" w:hAnsi="Aptos"/>
                <w:b w:val="0"/>
                <w:color w:val="24312B"/>
                <w:sz w:val="17"/>
              </w:rPr>
            </w:r>
          </w:p>
        </w:tc>
      </w:tr>
      <w:tr>
        <w:tc>
          <w:tcPr>
            <w:tcW w:type="dxa" w:w="5328"/>
            <w:vAlign w:val="center"/>
            <w:tcMar>
              <w:top w:w="100" w:type="dxa"/>
              <w:start w:w="120" w:type="dxa"/>
              <w:bottom w:w="100" w:type="dxa"/>
              <w:end w:w="120" w:type="dxa"/>
            </w:tcMar>
            <w:shd w:fill="F3F6F4"/>
          </w:tcPr>
          <w:p>
            <w:pPr>
              <w:spacing w:after="0"/>
            </w:pPr>
            <w:r/>
            <w:r>
              <w:rPr>
                <w:rFonts w:ascii="Aptos" w:hAnsi="Aptos"/>
                <w:b w:val="0"/>
                <w:color w:val="24312B"/>
                <w:sz w:val="17"/>
              </w:rPr>
              <w:t>Petugas A tidak melihat data B</w:t>
            </w:r>
          </w:p>
        </w:tc>
        <w:tc>
          <w:tcPr>
            <w:tcW w:type="dxa" w:w="1440"/>
            <w:vAlign w:val="center"/>
            <w:tcMar>
              <w:top w:w="100" w:type="dxa"/>
              <w:start w:w="120" w:type="dxa"/>
              <w:bottom w:w="100" w:type="dxa"/>
              <w:end w:w="120" w:type="dxa"/>
            </w:tcMar>
            <w:shd w:fill="F3F6F4"/>
          </w:tcPr>
          <w:p>
            <w:pPr>
              <w:spacing w:after="0"/>
            </w:pPr>
            <w:r/>
            <w:r>
              <w:rPr>
                <w:rFonts w:ascii="Aptos" w:hAnsi="Aptos"/>
                <w:b w:val="0"/>
                <w:color w:val="24312B"/>
                <w:sz w:val="17"/>
              </w:rPr>
            </w:r>
          </w:p>
        </w:tc>
        <w:tc>
          <w:tcPr>
            <w:tcW w:type="dxa" w:w="3024"/>
            <w:vAlign w:val="center"/>
            <w:tcMar>
              <w:top w:w="100" w:type="dxa"/>
              <w:start w:w="120" w:type="dxa"/>
              <w:bottom w:w="100" w:type="dxa"/>
              <w:end w:w="120" w:type="dxa"/>
            </w:tcMar>
            <w:shd w:fill="F3F6F4"/>
          </w:tcPr>
          <w:p>
            <w:pPr>
              <w:spacing w:after="0"/>
            </w:pPr>
            <w:r/>
            <w:r>
              <w:rPr>
                <w:rFonts w:ascii="Aptos" w:hAnsi="Aptos"/>
                <w:b w:val="0"/>
                <w:color w:val="24312B"/>
                <w:sz w:val="17"/>
              </w:rPr>
            </w:r>
          </w:p>
        </w:tc>
      </w:tr>
      <w:tr>
        <w:tc>
          <w:tcPr>
            <w:tcW w:type="dxa" w:w="5328"/>
            <w:vAlign w:val="center"/>
            <w:tcMar>
              <w:top w:w="100" w:type="dxa"/>
              <w:start w:w="120" w:type="dxa"/>
              <w:bottom w:w="100" w:type="dxa"/>
              <w:end w:w="120" w:type="dxa"/>
            </w:tcMar>
          </w:tcPr>
          <w:p>
            <w:pPr>
              <w:spacing w:after="0"/>
            </w:pPr>
            <w:r/>
            <w:r>
              <w:rPr>
                <w:rFonts w:ascii="Aptos" w:hAnsi="Aptos"/>
                <w:b w:val="0"/>
                <w:color w:val="24312B"/>
                <w:sz w:val="17"/>
              </w:rPr>
              <w:t>Admin workflow lulus</w:t>
            </w:r>
          </w:p>
        </w:tc>
        <w:tc>
          <w:tcPr>
            <w:tcW w:type="dxa" w:w="1440"/>
            <w:vAlign w:val="center"/>
            <w:tcMar>
              <w:top w:w="100" w:type="dxa"/>
              <w:start w:w="120" w:type="dxa"/>
              <w:bottom w:w="100" w:type="dxa"/>
              <w:end w:w="120" w:type="dxa"/>
            </w:tcMar>
          </w:tcPr>
          <w:p>
            <w:pPr>
              <w:spacing w:after="0"/>
            </w:pPr>
            <w:r/>
            <w:r>
              <w:rPr>
                <w:rFonts w:ascii="Aptos" w:hAnsi="Aptos"/>
                <w:b w:val="0"/>
                <w:color w:val="24312B"/>
                <w:sz w:val="17"/>
              </w:rPr>
            </w:r>
          </w:p>
        </w:tc>
        <w:tc>
          <w:tcPr>
            <w:tcW w:type="dxa" w:w="3024"/>
            <w:vAlign w:val="center"/>
            <w:tcMar>
              <w:top w:w="100" w:type="dxa"/>
              <w:start w:w="120" w:type="dxa"/>
              <w:bottom w:w="100" w:type="dxa"/>
              <w:end w:w="120" w:type="dxa"/>
            </w:tcMar>
          </w:tcPr>
          <w:p>
            <w:pPr>
              <w:spacing w:after="0"/>
            </w:pPr>
            <w:r/>
            <w:r>
              <w:rPr>
                <w:rFonts w:ascii="Aptos" w:hAnsi="Aptos"/>
                <w:b w:val="0"/>
                <w:color w:val="24312B"/>
                <w:sz w:val="17"/>
              </w:rPr>
            </w:r>
          </w:p>
        </w:tc>
      </w:tr>
      <w:tr>
        <w:tc>
          <w:tcPr>
            <w:tcW w:type="dxa" w:w="5328"/>
            <w:vAlign w:val="center"/>
            <w:tcMar>
              <w:top w:w="100" w:type="dxa"/>
              <w:start w:w="120" w:type="dxa"/>
              <w:bottom w:w="100" w:type="dxa"/>
              <w:end w:w="120" w:type="dxa"/>
            </w:tcMar>
            <w:shd w:fill="F3F6F4"/>
          </w:tcPr>
          <w:p>
            <w:pPr>
              <w:spacing w:after="0"/>
            </w:pPr>
            <w:r/>
            <w:r>
              <w:rPr>
                <w:rFonts w:ascii="Aptos" w:hAnsi="Aptos"/>
                <w:b w:val="0"/>
                <w:color w:val="24312B"/>
                <w:sz w:val="17"/>
              </w:rPr>
              <w:t>Foto dapat dibuka</w:t>
            </w:r>
          </w:p>
        </w:tc>
        <w:tc>
          <w:tcPr>
            <w:tcW w:type="dxa" w:w="1440"/>
            <w:vAlign w:val="center"/>
            <w:tcMar>
              <w:top w:w="100" w:type="dxa"/>
              <w:start w:w="120" w:type="dxa"/>
              <w:bottom w:w="100" w:type="dxa"/>
              <w:end w:w="120" w:type="dxa"/>
            </w:tcMar>
            <w:shd w:fill="F3F6F4"/>
          </w:tcPr>
          <w:p>
            <w:pPr>
              <w:spacing w:after="0"/>
            </w:pPr>
            <w:r/>
            <w:r>
              <w:rPr>
                <w:rFonts w:ascii="Aptos" w:hAnsi="Aptos"/>
                <w:b w:val="0"/>
                <w:color w:val="24312B"/>
                <w:sz w:val="17"/>
              </w:rPr>
            </w:r>
          </w:p>
        </w:tc>
        <w:tc>
          <w:tcPr>
            <w:tcW w:type="dxa" w:w="3024"/>
            <w:vAlign w:val="center"/>
            <w:tcMar>
              <w:top w:w="100" w:type="dxa"/>
              <w:start w:w="120" w:type="dxa"/>
              <w:bottom w:w="100" w:type="dxa"/>
              <w:end w:w="120" w:type="dxa"/>
            </w:tcMar>
            <w:shd w:fill="F3F6F4"/>
          </w:tcPr>
          <w:p>
            <w:pPr>
              <w:spacing w:after="0"/>
            </w:pPr>
            <w:r/>
            <w:r>
              <w:rPr>
                <w:rFonts w:ascii="Aptos" w:hAnsi="Aptos"/>
                <w:b w:val="0"/>
                <w:color w:val="24312B"/>
                <w:sz w:val="17"/>
              </w:rPr>
            </w:r>
          </w:p>
        </w:tc>
      </w:tr>
      <w:tr>
        <w:tc>
          <w:tcPr>
            <w:tcW w:type="dxa" w:w="5328"/>
            <w:vAlign w:val="center"/>
            <w:tcMar>
              <w:top w:w="100" w:type="dxa"/>
              <w:start w:w="120" w:type="dxa"/>
              <w:bottom w:w="100" w:type="dxa"/>
              <w:end w:w="120" w:type="dxa"/>
            </w:tcMar>
          </w:tcPr>
          <w:p>
            <w:pPr>
              <w:spacing w:after="0"/>
            </w:pPr>
            <w:r/>
            <w:r>
              <w:rPr>
                <w:rFonts w:ascii="Aptos" w:hAnsi="Aptos"/>
                <w:b w:val="0"/>
                <w:color w:val="24312B"/>
                <w:sz w:val="17"/>
              </w:rPr>
              <w:t>Dashboard dan ekspor direkonsiliasi</w:t>
            </w:r>
          </w:p>
        </w:tc>
        <w:tc>
          <w:tcPr>
            <w:tcW w:type="dxa" w:w="1440"/>
            <w:vAlign w:val="center"/>
            <w:tcMar>
              <w:top w:w="100" w:type="dxa"/>
              <w:start w:w="120" w:type="dxa"/>
              <w:bottom w:w="100" w:type="dxa"/>
              <w:end w:w="120" w:type="dxa"/>
            </w:tcMar>
          </w:tcPr>
          <w:p>
            <w:pPr>
              <w:spacing w:after="0"/>
            </w:pPr>
            <w:r/>
            <w:r>
              <w:rPr>
                <w:rFonts w:ascii="Aptos" w:hAnsi="Aptos"/>
                <w:b w:val="0"/>
                <w:color w:val="24312B"/>
                <w:sz w:val="17"/>
              </w:rPr>
            </w:r>
          </w:p>
        </w:tc>
        <w:tc>
          <w:tcPr>
            <w:tcW w:type="dxa" w:w="3024"/>
            <w:vAlign w:val="center"/>
            <w:tcMar>
              <w:top w:w="100" w:type="dxa"/>
              <w:start w:w="120" w:type="dxa"/>
              <w:bottom w:w="100" w:type="dxa"/>
              <w:end w:w="120" w:type="dxa"/>
            </w:tcMar>
          </w:tcPr>
          <w:p>
            <w:pPr>
              <w:spacing w:after="0"/>
            </w:pPr>
            <w:r/>
            <w:r>
              <w:rPr>
                <w:rFonts w:ascii="Aptos" w:hAnsi="Aptos"/>
                <w:b w:val="0"/>
                <w:color w:val="24312B"/>
                <w:sz w:val="17"/>
              </w:rPr>
            </w:r>
          </w:p>
        </w:tc>
      </w:tr>
      <w:tr>
        <w:tc>
          <w:tcPr>
            <w:tcW w:type="dxa" w:w="5328"/>
            <w:vAlign w:val="center"/>
            <w:tcMar>
              <w:top w:w="100" w:type="dxa"/>
              <w:start w:w="120" w:type="dxa"/>
              <w:bottom w:w="100" w:type="dxa"/>
              <w:end w:w="120" w:type="dxa"/>
            </w:tcMar>
            <w:shd w:fill="F3F6F4"/>
          </w:tcPr>
          <w:p>
            <w:pPr>
              <w:spacing w:after="0"/>
            </w:pPr>
            <w:r/>
            <w:r>
              <w:rPr>
                <w:rFonts w:ascii="Aptos" w:hAnsi="Aptos"/>
                <w:b w:val="0"/>
                <w:color w:val="24312B"/>
                <w:sz w:val="17"/>
              </w:rPr>
              <w:t>RPO/RTO aktual tercatat</w:t>
            </w:r>
          </w:p>
        </w:tc>
        <w:tc>
          <w:tcPr>
            <w:tcW w:type="dxa" w:w="1440"/>
            <w:vAlign w:val="center"/>
            <w:tcMar>
              <w:top w:w="100" w:type="dxa"/>
              <w:start w:w="120" w:type="dxa"/>
              <w:bottom w:w="100" w:type="dxa"/>
              <w:end w:w="120" w:type="dxa"/>
            </w:tcMar>
            <w:shd w:fill="F3F6F4"/>
          </w:tcPr>
          <w:p>
            <w:pPr>
              <w:spacing w:after="0"/>
            </w:pPr>
            <w:r/>
            <w:r>
              <w:rPr>
                <w:rFonts w:ascii="Aptos" w:hAnsi="Aptos"/>
                <w:b w:val="0"/>
                <w:color w:val="24312B"/>
                <w:sz w:val="17"/>
              </w:rPr>
            </w:r>
          </w:p>
        </w:tc>
        <w:tc>
          <w:tcPr>
            <w:tcW w:type="dxa" w:w="3024"/>
            <w:vAlign w:val="center"/>
            <w:tcMar>
              <w:top w:w="100" w:type="dxa"/>
              <w:start w:w="120" w:type="dxa"/>
              <w:bottom w:w="100" w:type="dxa"/>
              <w:end w:w="120" w:type="dxa"/>
            </w:tcMar>
            <w:shd w:fill="F3F6F4"/>
          </w:tcPr>
          <w:p>
            <w:pPr>
              <w:spacing w:after="0"/>
            </w:pPr>
            <w:r/>
            <w:r>
              <w:rPr>
                <w:rFonts w:ascii="Aptos" w:hAnsi="Aptos"/>
                <w:b w:val="0"/>
                <w:color w:val="24312B"/>
                <w:sz w:val="17"/>
              </w:rPr>
            </w:r>
          </w:p>
        </w:tc>
      </w:tr>
    </w:tbl>
    <w:p>
      <w:pPr>
        <w:spacing w:after="0"/>
      </w:pPr>
    </w:p>
    <w:p>
      <w:pPr>
        <w:pStyle w:val="Heading1"/>
      </w:pPr>
      <w:r>
        <w:t>Lampiran F — Kontak Dukungan Teknis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blHeader w:val="true"/>
        </w:trPr>
        <w:tc>
          <w:tcPr>
            <w:tcW w:type="dxa" w:w="2088"/>
            <w:vAlign w:val="center"/>
            <w:tcMar>
              <w:top w:w="100" w:type="dxa"/>
              <w:start w:w="120" w:type="dxa"/>
              <w:bottom w:w="100" w:type="dxa"/>
              <w:end w:w="120" w:type="dxa"/>
            </w:tcMar>
            <w:shd w:fill="1F6B45"/>
          </w:tcPr>
          <w:p>
            <w:pPr>
              <w:spacing w:after="0"/>
            </w:pPr>
            <w:r/>
            <w:r>
              <w:rPr>
                <w:rFonts w:ascii="Aptos" w:hAnsi="Aptos"/>
                <w:b/>
                <w:color w:val="FFFFFF"/>
                <w:sz w:val="16"/>
              </w:rPr>
              <w:t>Fungsi</w:t>
            </w:r>
          </w:p>
        </w:tc>
        <w:tc>
          <w:tcPr>
            <w:tcW w:type="dxa" w:w="2520"/>
            <w:vAlign w:val="center"/>
            <w:tcMar>
              <w:top w:w="100" w:type="dxa"/>
              <w:start w:w="120" w:type="dxa"/>
              <w:bottom w:w="100" w:type="dxa"/>
              <w:end w:w="120" w:type="dxa"/>
            </w:tcMar>
            <w:shd w:fill="1F6B45"/>
          </w:tcPr>
          <w:p>
            <w:pPr>
              <w:spacing w:after="0"/>
            </w:pPr>
            <w:r/>
            <w:r>
              <w:rPr>
                <w:rFonts w:ascii="Aptos" w:hAnsi="Aptos"/>
                <w:b/>
                <w:color w:val="FFFFFF"/>
                <w:sz w:val="16"/>
              </w:rPr>
              <w:t>Kontak</w:t>
            </w:r>
          </w:p>
        </w:tc>
        <w:tc>
          <w:tcPr>
            <w:tcW w:type="dxa" w:w="1872"/>
            <w:vAlign w:val="center"/>
            <w:tcMar>
              <w:top w:w="100" w:type="dxa"/>
              <w:start w:w="120" w:type="dxa"/>
              <w:bottom w:w="100" w:type="dxa"/>
              <w:end w:w="120" w:type="dxa"/>
            </w:tcMar>
            <w:shd w:fill="1F6B45"/>
          </w:tcPr>
          <w:p>
            <w:pPr>
              <w:spacing w:after="0"/>
            </w:pPr>
            <w:r/>
            <w:r>
              <w:rPr>
                <w:rFonts w:ascii="Aptos" w:hAnsi="Aptos"/>
                <w:b/>
                <w:color w:val="FFFFFF"/>
                <w:sz w:val="16"/>
              </w:rPr>
              <w:t>Jam/SLA</w:t>
            </w:r>
          </w:p>
        </w:tc>
        <w:tc>
          <w:tcPr>
            <w:tcW w:type="dxa" w:w="3312"/>
            <w:vAlign w:val="center"/>
            <w:tcMar>
              <w:top w:w="100" w:type="dxa"/>
              <w:start w:w="120" w:type="dxa"/>
              <w:bottom w:w="100" w:type="dxa"/>
              <w:end w:w="120" w:type="dxa"/>
            </w:tcMar>
            <w:shd w:fill="1F6B45"/>
          </w:tcPr>
          <w:p>
            <w:pPr>
              <w:spacing w:after="0"/>
            </w:pPr>
            <w:r/>
            <w:r>
              <w:rPr>
                <w:rFonts w:ascii="Aptos" w:hAnsi="Aptos"/>
                <w:b/>
                <w:color w:val="FFFFFF"/>
                <w:sz w:val="16"/>
              </w:rPr>
              <w:t>Kapan dihubungi</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Helpdesk L1</w:t>
            </w:r>
          </w:p>
        </w:tc>
        <w:tc>
          <w:tcPr>
            <w:tcW w:type="dxa" w:w="2520"/>
            <w:vAlign w:val="center"/>
            <w:tcMar>
              <w:top w:w="100" w:type="dxa"/>
              <w:start w:w="120" w:type="dxa"/>
              <w:bottom w:w="100" w:type="dxa"/>
              <w:end w:w="120" w:type="dxa"/>
            </w:tcMar>
          </w:tcPr>
          <w:p>
            <w:pPr>
              <w:spacing w:after="0"/>
            </w:pPr>
            <w:r/>
            <w:r>
              <w:rPr>
                <w:rFonts w:ascii="Aptos" w:hAnsi="Aptos"/>
                <w:b w:val="0"/>
                <w:color w:val="24312B"/>
                <w:sz w:val="17"/>
              </w:rPr>
              <w:t>[telepon/email/portal]</w:t>
            </w:r>
          </w:p>
        </w:tc>
        <w:tc>
          <w:tcPr>
            <w:tcW w:type="dxa" w:w="1872"/>
            <w:vAlign w:val="center"/>
            <w:tcMar>
              <w:top w:w="100" w:type="dxa"/>
              <w:start w:w="120" w:type="dxa"/>
              <w:bottom w:w="100" w:type="dxa"/>
              <w:end w:w="120" w:type="dxa"/>
            </w:tcMar>
          </w:tcPr>
          <w:p>
            <w:pPr>
              <w:spacing w:after="0"/>
            </w:pPr>
            <w:r/>
            <w:r>
              <w:rPr>
                <w:rFonts w:ascii="Aptos" w:hAnsi="Aptos"/>
                <w:b w:val="0"/>
                <w:color w:val="24312B"/>
                <w:sz w:val="17"/>
              </w:rPr>
              <w:t>[jam layanan]</w:t>
            </w:r>
          </w:p>
        </w:tc>
        <w:tc>
          <w:tcPr>
            <w:tcW w:type="dxa" w:w="3312"/>
            <w:vAlign w:val="center"/>
            <w:tcMar>
              <w:top w:w="100" w:type="dxa"/>
              <w:start w:w="120" w:type="dxa"/>
              <w:bottom w:w="100" w:type="dxa"/>
              <w:end w:w="120" w:type="dxa"/>
            </w:tcMar>
          </w:tcPr>
          <w:p>
            <w:pPr>
              <w:spacing w:after="0"/>
            </w:pPr>
            <w:r/>
            <w:r>
              <w:rPr>
                <w:rFonts w:ascii="Aptos" w:hAnsi="Aptos"/>
                <w:b w:val="0"/>
                <w:color w:val="24312B"/>
                <w:sz w:val="17"/>
              </w:rPr>
              <w:t>Login, navigasi, validasi input.</w:t>
            </w:r>
          </w:p>
        </w:tc>
      </w:tr>
      <w:tr>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Admin Aplikasi</w:t>
            </w:r>
          </w:p>
        </w:tc>
        <w:tc>
          <w:tcPr>
            <w:tcW w:type="dxa" w:w="2520"/>
            <w:vAlign w:val="center"/>
            <w:tcMar>
              <w:top w:w="100" w:type="dxa"/>
              <w:start w:w="120" w:type="dxa"/>
              <w:bottom w:w="100" w:type="dxa"/>
              <w:end w:w="120" w:type="dxa"/>
            </w:tcMar>
            <w:shd w:fill="F3F6F4"/>
          </w:tcPr>
          <w:p>
            <w:pPr>
              <w:spacing w:after="0"/>
            </w:pPr>
            <w:r/>
            <w:r>
              <w:rPr>
                <w:rFonts w:ascii="Aptos" w:hAnsi="Aptos"/>
                <w:b w:val="0"/>
                <w:color w:val="24312B"/>
                <w:sz w:val="17"/>
              </w:rPr>
              <w:t>[nama/kontak]</w:t>
            </w:r>
          </w:p>
        </w:tc>
        <w:tc>
          <w:tcPr>
            <w:tcW w:type="dxa" w:w="1872"/>
            <w:vAlign w:val="center"/>
            <w:tcMar>
              <w:top w:w="100" w:type="dxa"/>
              <w:start w:w="120" w:type="dxa"/>
              <w:bottom w:w="100" w:type="dxa"/>
              <w:end w:w="120" w:type="dxa"/>
            </w:tcMar>
            <w:shd w:fill="F3F6F4"/>
          </w:tcPr>
          <w:p>
            <w:pPr>
              <w:spacing w:after="0"/>
            </w:pPr>
            <w:r/>
            <w:r>
              <w:rPr>
                <w:rFonts w:ascii="Aptos" w:hAnsi="Aptos"/>
                <w:b w:val="0"/>
                <w:color w:val="24312B"/>
                <w:sz w:val="17"/>
              </w:rPr>
              <w:t>[SLA]</w:t>
            </w:r>
          </w:p>
        </w:tc>
        <w:tc>
          <w:tcPr>
            <w:tcW w:type="dxa" w:w="3312"/>
            <w:vAlign w:val="center"/>
            <w:tcMar>
              <w:top w:w="100" w:type="dxa"/>
              <w:start w:w="120" w:type="dxa"/>
              <w:bottom w:w="100" w:type="dxa"/>
              <w:end w:w="120" w:type="dxa"/>
            </w:tcMar>
            <w:shd w:fill="F3F6F4"/>
          </w:tcPr>
          <w:p>
            <w:pPr>
              <w:spacing w:after="0"/>
            </w:pPr>
            <w:r/>
            <w:r>
              <w:rPr>
                <w:rFonts w:ascii="Aptos" w:hAnsi="Aptos"/>
                <w:b w:val="0"/>
                <w:color w:val="24312B"/>
                <w:sz w:val="17"/>
              </w:rPr>
              <w:t>Akun, role, master, verifikasi, feedback.</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Administrator Sistem/On-call</w:t>
            </w:r>
          </w:p>
        </w:tc>
        <w:tc>
          <w:tcPr>
            <w:tcW w:type="dxa" w:w="2520"/>
            <w:vAlign w:val="center"/>
            <w:tcMar>
              <w:top w:w="100" w:type="dxa"/>
              <w:start w:w="120" w:type="dxa"/>
              <w:bottom w:w="100" w:type="dxa"/>
              <w:end w:w="120" w:type="dxa"/>
            </w:tcMar>
          </w:tcPr>
          <w:p>
            <w:pPr>
              <w:spacing w:after="0"/>
            </w:pPr>
            <w:r/>
            <w:r>
              <w:rPr>
                <w:rFonts w:ascii="Aptos" w:hAnsi="Aptos"/>
                <w:b w:val="0"/>
                <w:color w:val="24312B"/>
                <w:sz w:val="17"/>
              </w:rPr>
              <w:t>[nama/kontak]</w:t>
            </w:r>
          </w:p>
        </w:tc>
        <w:tc>
          <w:tcPr>
            <w:tcW w:type="dxa" w:w="1872"/>
            <w:vAlign w:val="center"/>
            <w:tcMar>
              <w:top w:w="100" w:type="dxa"/>
              <w:start w:w="120" w:type="dxa"/>
              <w:bottom w:w="100" w:type="dxa"/>
              <w:end w:w="120" w:type="dxa"/>
            </w:tcMar>
          </w:tcPr>
          <w:p>
            <w:pPr>
              <w:spacing w:after="0"/>
            </w:pPr>
            <w:r/>
            <w:r>
              <w:rPr>
                <w:rFonts w:ascii="Aptos" w:hAnsi="Aptos"/>
                <w:b w:val="0"/>
                <w:color w:val="24312B"/>
                <w:sz w:val="17"/>
              </w:rPr>
              <w:t>[SLA]</w:t>
            </w:r>
          </w:p>
        </w:tc>
        <w:tc>
          <w:tcPr>
            <w:tcW w:type="dxa" w:w="3312"/>
            <w:vAlign w:val="center"/>
            <w:tcMar>
              <w:top w:w="100" w:type="dxa"/>
              <w:start w:w="120" w:type="dxa"/>
              <w:bottom w:w="100" w:type="dxa"/>
              <w:end w:w="120" w:type="dxa"/>
            </w:tcMar>
          </w:tcPr>
          <w:p>
            <w:pPr>
              <w:spacing w:after="0"/>
            </w:pPr>
            <w:r/>
            <w:r>
              <w:rPr>
                <w:rFonts w:ascii="Aptos" w:hAnsi="Aptos"/>
                <w:b w:val="0"/>
                <w:color w:val="24312B"/>
                <w:sz w:val="17"/>
              </w:rPr>
              <w:t>Health, deploy, backup, storage, sertifikat.</w:t>
            </w:r>
          </w:p>
        </w:tc>
      </w:tr>
      <w:tr>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DBA</w:t>
            </w:r>
          </w:p>
        </w:tc>
        <w:tc>
          <w:tcPr>
            <w:tcW w:type="dxa" w:w="2520"/>
            <w:vAlign w:val="center"/>
            <w:tcMar>
              <w:top w:w="100" w:type="dxa"/>
              <w:start w:w="120" w:type="dxa"/>
              <w:bottom w:w="100" w:type="dxa"/>
              <w:end w:w="120" w:type="dxa"/>
            </w:tcMar>
            <w:shd w:fill="F3F6F4"/>
          </w:tcPr>
          <w:p>
            <w:pPr>
              <w:spacing w:after="0"/>
            </w:pPr>
            <w:r/>
            <w:r>
              <w:rPr>
                <w:rFonts w:ascii="Aptos" w:hAnsi="Aptos"/>
                <w:b w:val="0"/>
                <w:color w:val="24312B"/>
                <w:sz w:val="17"/>
              </w:rPr>
              <w:t>[nama/kontak]</w:t>
            </w:r>
          </w:p>
        </w:tc>
        <w:tc>
          <w:tcPr>
            <w:tcW w:type="dxa" w:w="1872"/>
            <w:vAlign w:val="center"/>
            <w:tcMar>
              <w:top w:w="100" w:type="dxa"/>
              <w:start w:w="120" w:type="dxa"/>
              <w:bottom w:w="100" w:type="dxa"/>
              <w:end w:w="120" w:type="dxa"/>
            </w:tcMar>
            <w:shd w:fill="F3F6F4"/>
          </w:tcPr>
          <w:p>
            <w:pPr>
              <w:spacing w:after="0"/>
            </w:pPr>
            <w:r/>
            <w:r>
              <w:rPr>
                <w:rFonts w:ascii="Aptos" w:hAnsi="Aptos"/>
                <w:b w:val="0"/>
                <w:color w:val="24312B"/>
                <w:sz w:val="17"/>
              </w:rPr>
              <w:t>[SLA]</w:t>
            </w:r>
          </w:p>
        </w:tc>
        <w:tc>
          <w:tcPr>
            <w:tcW w:type="dxa" w:w="3312"/>
            <w:vAlign w:val="center"/>
            <w:tcMar>
              <w:top w:w="100" w:type="dxa"/>
              <w:start w:w="120" w:type="dxa"/>
              <w:bottom w:w="100" w:type="dxa"/>
              <w:end w:w="120" w:type="dxa"/>
            </w:tcMar>
            <w:shd w:fill="F3F6F4"/>
          </w:tcPr>
          <w:p>
            <w:pPr>
              <w:spacing w:after="0"/>
            </w:pPr>
            <w:r/>
            <w:r>
              <w:rPr>
                <w:rFonts w:ascii="Aptos" w:hAnsi="Aptos"/>
                <w:b w:val="0"/>
                <w:color w:val="24312B"/>
                <w:sz w:val="17"/>
              </w:rPr>
              <w:t>Database, migration, restore, integritas.</w:t>
            </w:r>
          </w:p>
        </w:tc>
      </w:tr>
      <w:tr>
        <w:tc>
          <w:tcPr>
            <w:tcW w:type="dxa" w:w="2088"/>
            <w:vAlign w:val="center"/>
            <w:tcMar>
              <w:top w:w="100" w:type="dxa"/>
              <w:start w:w="120" w:type="dxa"/>
              <w:bottom w:w="100" w:type="dxa"/>
              <w:end w:w="120" w:type="dxa"/>
            </w:tcMar>
          </w:tcPr>
          <w:p>
            <w:pPr>
              <w:spacing w:after="0"/>
            </w:pPr>
            <w:r/>
            <w:r>
              <w:rPr>
                <w:rFonts w:ascii="Aptos" w:hAnsi="Aptos"/>
                <w:b w:val="0"/>
                <w:color w:val="24312B"/>
                <w:sz w:val="17"/>
              </w:rPr>
              <w:t>Keamanan/CSIRT</w:t>
            </w:r>
          </w:p>
        </w:tc>
        <w:tc>
          <w:tcPr>
            <w:tcW w:type="dxa" w:w="2520"/>
            <w:vAlign w:val="center"/>
            <w:tcMar>
              <w:top w:w="100" w:type="dxa"/>
              <w:start w:w="120" w:type="dxa"/>
              <w:bottom w:w="100" w:type="dxa"/>
              <w:end w:w="120" w:type="dxa"/>
            </w:tcMar>
          </w:tcPr>
          <w:p>
            <w:pPr>
              <w:spacing w:after="0"/>
            </w:pPr>
            <w:r/>
            <w:r>
              <w:rPr>
                <w:rFonts w:ascii="Aptos" w:hAnsi="Aptos"/>
                <w:b w:val="0"/>
                <w:color w:val="24312B"/>
                <w:sz w:val="17"/>
              </w:rPr>
              <w:t>[nama/kontak darurat]</w:t>
            </w:r>
          </w:p>
        </w:tc>
        <w:tc>
          <w:tcPr>
            <w:tcW w:type="dxa" w:w="1872"/>
            <w:vAlign w:val="center"/>
            <w:tcMar>
              <w:top w:w="100" w:type="dxa"/>
              <w:start w:w="120" w:type="dxa"/>
              <w:bottom w:w="100" w:type="dxa"/>
              <w:end w:w="120" w:type="dxa"/>
            </w:tcMar>
          </w:tcPr>
          <w:p>
            <w:pPr>
              <w:spacing w:after="0"/>
            </w:pPr>
            <w:r/>
            <w:r>
              <w:rPr>
                <w:rFonts w:ascii="Aptos" w:hAnsi="Aptos"/>
                <w:b w:val="0"/>
                <w:color w:val="24312B"/>
                <w:sz w:val="17"/>
              </w:rPr>
              <w:t>24x7 untuk S1</w:t>
            </w:r>
          </w:p>
        </w:tc>
        <w:tc>
          <w:tcPr>
            <w:tcW w:type="dxa" w:w="3312"/>
            <w:vAlign w:val="center"/>
            <w:tcMar>
              <w:top w:w="100" w:type="dxa"/>
              <w:start w:w="120" w:type="dxa"/>
              <w:bottom w:w="100" w:type="dxa"/>
              <w:end w:w="120" w:type="dxa"/>
            </w:tcMar>
          </w:tcPr>
          <w:p>
            <w:pPr>
              <w:spacing w:after="0"/>
            </w:pPr>
            <w:r/>
            <w:r>
              <w:rPr>
                <w:rFonts w:ascii="Aptos" w:hAnsi="Aptos"/>
                <w:b w:val="0"/>
                <w:color w:val="24312B"/>
                <w:sz w:val="17"/>
              </w:rPr>
              <w:t>Dugaan kompromi, kebocoran, perangkat hilang.</w:t>
            </w:r>
          </w:p>
        </w:tc>
      </w:tr>
      <w:tr>
        <w:tc>
          <w:tcPr>
            <w:tcW w:type="dxa" w:w="2088"/>
            <w:vAlign w:val="center"/>
            <w:tcMar>
              <w:top w:w="100" w:type="dxa"/>
              <w:start w:w="120" w:type="dxa"/>
              <w:bottom w:w="100" w:type="dxa"/>
              <w:end w:w="120" w:type="dxa"/>
            </w:tcMar>
            <w:shd w:fill="F3F6F4"/>
          </w:tcPr>
          <w:p>
            <w:pPr>
              <w:spacing w:after="0"/>
            </w:pPr>
            <w:r/>
            <w:r>
              <w:rPr>
                <w:rFonts w:ascii="Aptos" w:hAnsi="Aptos"/>
                <w:b w:val="0"/>
                <w:color w:val="24312B"/>
                <w:sz w:val="17"/>
              </w:rPr>
              <w:t>Pemilik Sistem</w:t>
            </w:r>
          </w:p>
        </w:tc>
        <w:tc>
          <w:tcPr>
            <w:tcW w:type="dxa" w:w="2520"/>
            <w:vAlign w:val="center"/>
            <w:tcMar>
              <w:top w:w="100" w:type="dxa"/>
              <w:start w:w="120" w:type="dxa"/>
              <w:bottom w:w="100" w:type="dxa"/>
              <w:end w:w="120" w:type="dxa"/>
            </w:tcMar>
            <w:shd w:fill="F3F6F4"/>
          </w:tcPr>
          <w:p>
            <w:pPr>
              <w:spacing w:after="0"/>
            </w:pPr>
            <w:r/>
            <w:r>
              <w:rPr>
                <w:rFonts w:ascii="Aptos" w:hAnsi="Aptos"/>
                <w:b w:val="0"/>
                <w:color w:val="24312B"/>
                <w:sz w:val="17"/>
              </w:rPr>
              <w:t>[jabatan/kontak]</w:t>
            </w:r>
          </w:p>
        </w:tc>
        <w:tc>
          <w:tcPr>
            <w:tcW w:type="dxa" w:w="1872"/>
            <w:vAlign w:val="center"/>
            <w:tcMar>
              <w:top w:w="100" w:type="dxa"/>
              <w:start w:w="120" w:type="dxa"/>
              <w:bottom w:w="100" w:type="dxa"/>
              <w:end w:w="120" w:type="dxa"/>
            </w:tcMar>
            <w:shd w:fill="F3F6F4"/>
          </w:tcPr>
          <w:p>
            <w:pPr>
              <w:spacing w:after="0"/>
            </w:pPr>
            <w:r/>
            <w:r>
              <w:rPr>
                <w:rFonts w:ascii="Aptos" w:hAnsi="Aptos"/>
                <w:b w:val="0"/>
                <w:color w:val="24312B"/>
                <w:sz w:val="17"/>
              </w:rPr>
              <w:t>[SLA]</w:t>
            </w:r>
          </w:p>
        </w:tc>
        <w:tc>
          <w:tcPr>
            <w:tcW w:type="dxa" w:w="3312"/>
            <w:vAlign w:val="center"/>
            <w:tcMar>
              <w:top w:w="100" w:type="dxa"/>
              <w:start w:w="120" w:type="dxa"/>
              <w:bottom w:w="100" w:type="dxa"/>
              <w:end w:w="120" w:type="dxa"/>
            </w:tcMar>
            <w:shd w:fill="F3F6F4"/>
          </w:tcPr>
          <w:p>
            <w:pPr>
              <w:spacing w:after="0"/>
            </w:pPr>
            <w:r/>
            <w:r>
              <w:rPr>
                <w:rFonts w:ascii="Aptos" w:hAnsi="Aptos"/>
                <w:b w:val="0"/>
                <w:color w:val="24312B"/>
                <w:sz w:val="17"/>
              </w:rPr>
              <w:t>Keputusan risiko, go/no-go, DR, komunikasi.</w:t>
            </w:r>
          </w:p>
        </w:tc>
      </w:tr>
    </w:tbl>
    <w:p>
      <w:pPr>
        <w:spacing w:after="0"/>
      </w:pPr>
    </w:p>
    <w:tbl>
      <w:tblPr>
        <w:tblW w:type="auto" w:w="0"/>
        <w:jc w:val="center"/>
        <w:tblLook w:firstColumn="1" w:firstRow="1" w:lastColumn="0" w:lastRow="0" w:noHBand="0" w:noVBand="1" w:val="04A0"/>
      </w:tblPr>
      <w:tblGrid>
        <w:gridCol w:w="9878"/>
      </w:tblGrid>
      <w:tr>
        <w:trPr>
          <w:tblHeader w:val="true"/>
        </w:trPr>
        <w:tc>
          <w:tcPr>
            <w:tcW w:type="dxa" w:w="9878"/>
            <w:shd w:fill="DDEFE5"/>
            <w:tcMar>
              <w:top w:w="150" w:type="dxa"/>
              <w:start w:w="180" w:type="dxa"/>
              <w:bottom w:w="150" w:type="dxa"/>
              <w:end w:w="180" w:type="dxa"/>
            </w:tcMar>
          </w:tcPr>
          <w:p>
            <w:r/>
            <w:r>
              <w:rPr>
                <w:b/>
                <w:color w:val="1F6B45"/>
              </w:rPr>
              <w:t xml:space="preserve">CATATAN  </w:t>
            </w:r>
            <w:r>
              <w:t>Sebelum pengesahan. Lengkapi seluruh placeholder kontak dan uji bahwa jalur on-call dapat dihubungi. Jangan memasukkan password, token, atau secret ke lampiran ini.</w:t>
            </w:r>
          </w:p>
        </w:tc>
      </w:tr>
    </w:tbl>
    <w:p>
      <w:pPr>
        <w:spacing w:after="0"/>
      </w:pPr>
    </w:p>
    <w:p>
      <w:pPr>
        <w:pStyle w:val="Heading1"/>
      </w:pPr>
      <w:r>
        <w:t>Lampiran G — Referensi Implementasi</w:t>
      </w:r>
    </w:p>
    <w:p>
      <w:pPr>
        <w:pStyle w:val="ListBullet"/>
      </w:pPr>
      <w:r>
        <w:t>AGENTS.md</w:t>
      </w:r>
    </w:p>
    <w:p>
      <w:pPr>
        <w:pStyle w:val="ListBullet"/>
      </w:pPr>
      <w:r>
        <w:t>README.md</w:t>
      </w:r>
    </w:p>
    <w:p>
      <w:pPr>
        <w:pStyle w:val="ListBullet"/>
      </w:pPr>
      <w:r>
        <w:t>docs/BLUEPRINT.md</w:t>
      </w:r>
    </w:p>
    <w:p>
      <w:pPr>
        <w:pStyle w:val="ListBullet"/>
      </w:pPr>
      <w:r>
        <w:t>docs/REFERENSI_TEKNIS_BACKEND_AI.md</w:t>
      </w:r>
    </w:p>
    <w:p>
      <w:pPr>
        <w:pStyle w:val="ListBullet"/>
      </w:pPr>
      <w:r>
        <w:t>docs/API.md dan docs/openapi*.yaml</w:t>
      </w:r>
    </w:p>
    <w:p>
      <w:pPr>
        <w:pStyle w:val="ListBullet"/>
      </w:pPr>
      <w:r>
        <w:t>docs/DATABASE.md dan migration/schema_migrations runtime target</w:t>
      </w:r>
    </w:p>
    <w:p>
      <w:pPr>
        <w:pStyle w:val="ListBullet"/>
      </w:pPr>
      <w:r>
        <w:t>docs/DEPLOY.md, docs/SMOKE_TEST.md, docs/GO_LIVE_CHECKLIST.md</w:t>
      </w:r>
    </w:p>
    <w:p>
      <w:pPr>
        <w:pStyle w:val="ListBullet"/>
      </w:pPr>
      <w:r>
        <w:t>docs/QA_CHECKLIST.md dan TESTING_GUIDE.md</w:t>
      </w:r>
    </w:p>
    <w:p>
      <w:pPr>
        <w:pStyle w:val="ListBullet"/>
      </w:pPr>
      <w:r>
        <w:t>docs/PETUGAS_BACKEND_AI_GUIDE.md</w:t>
      </w:r>
    </w:p>
    <w:p>
      <w:pPr>
        <w:pStyle w:val="ListBullet"/>
      </w:pPr>
      <w:r>
        <w:t>docs/IMPLEMENTASI_PETUGAS_LAPORAN_FEEDBACK_DASHBOARD.md</w:t>
      </w:r>
    </w:p>
    <w:p>
      <w:pPr>
        <w:pStyle w:val="ListBullet"/>
      </w:pPr>
      <w:r>
        <w:t>docs/DOKUMENTASI_PROYEK.md</w:t>
      </w:r>
    </w:p>
    <w:p>
      <w:pPr>
        <w:pStyle w:val="ListBullet"/>
      </w:pPr>
      <w:r>
        <w:t>backend/config/routes.php dan config/web_routes.php</w:t>
      </w:r>
    </w:p>
    <w:p>
      <w:pPr>
        <w:pStyle w:val="ListBullet"/>
      </w:pPr>
      <w:r>
        <w:t>mobile/README.md dan docs/mobile/*</w:t>
      </w:r>
    </w:p>
    <w:tbl>
      <w:tblPr>
        <w:tblW w:type="auto" w:w="0"/>
        <w:jc w:val="center"/>
        <w:tblLook w:firstColumn="1" w:firstRow="1" w:lastColumn="0" w:lastRow="0" w:noHBand="0" w:noVBand="1" w:val="04A0"/>
      </w:tblPr>
      <w:tblGrid>
        <w:gridCol w:w="9878"/>
      </w:tblGrid>
      <w:tr>
        <w:trPr>
          <w:tblHeader w:val="true"/>
        </w:trPr>
        <w:tc>
          <w:tcPr>
            <w:tcW w:type="dxa" w:w="9878"/>
            <w:shd w:fill="DDEFE5"/>
            <w:tcMar>
              <w:top w:w="150" w:type="dxa"/>
              <w:start w:w="180" w:type="dxa"/>
              <w:bottom w:w="150" w:type="dxa"/>
              <w:end w:w="180" w:type="dxa"/>
            </w:tcMar>
          </w:tcPr>
          <w:p>
            <w:r/>
            <w:r>
              <w:rPr>
                <w:b/>
                <w:color w:val="1F6B45"/>
              </w:rPr>
              <w:t xml:space="preserve">CATATAN  </w:t>
            </w:r>
            <w:r>
              <w:t>Tanggal acuan. SOP ini disusun dari repository kerja per 20 Agustus 2026. Karena codebase sedang aktif berubah, pemilik dokumen wajib memvalidasi route, migration, dan database deployment sebelum penerapan.</w:t>
            </w:r>
          </w:p>
        </w:tc>
      </w:tr>
    </w:tbl>
    <w:p>
      <w:pPr>
        <w:spacing w:after="0"/>
      </w:pPr>
    </w:p>
    <w:p>
      <w:pPr>
        <w:pStyle w:val="Heading1"/>
      </w:pPr>
      <w:r>
        <w:t>Lampiran H — Quick Reference Peran</w:t>
      </w:r>
    </w:p>
    <w:tbl>
      <w:tblPr>
        <w:tblW w:type="auto" w:w="0"/>
        <w:jc w:val="center"/>
        <w:tblLayout w:type="fixed"/>
        <w:tblLook w:firstColumn="1" w:firstRow="1" w:lastColumn="0" w:lastRow="0" w:noHBand="0" w:noVBand="1" w:val="04A0"/>
      </w:tblPr>
      <w:tblGrid>
        <w:gridCol w:w="3293"/>
        <w:gridCol w:w="3293"/>
        <w:gridCol w:w="3293"/>
      </w:tblGrid>
      <w:tr>
        <w:trPr>
          <w:tblHeader w:val="true"/>
          <w:tblHeader w:val="true"/>
        </w:trPr>
        <w:tc>
          <w:tcPr>
            <w:tcW w:type="dxa" w:w="1800"/>
            <w:vAlign w:val="center"/>
            <w:tcMar>
              <w:top w:w="100" w:type="dxa"/>
              <w:start w:w="120" w:type="dxa"/>
              <w:bottom w:w="100" w:type="dxa"/>
              <w:end w:w="120" w:type="dxa"/>
            </w:tcMar>
            <w:shd w:fill="1F6B45"/>
          </w:tcPr>
          <w:p>
            <w:pPr>
              <w:spacing w:after="0"/>
            </w:pPr>
            <w:r/>
            <w:r>
              <w:rPr>
                <w:rFonts w:ascii="Aptos" w:hAnsi="Aptos"/>
                <w:b/>
                <w:color w:val="FFFFFF"/>
                <w:sz w:val="16"/>
              </w:rPr>
              <w:t>Saya adalah...</w:t>
            </w:r>
          </w:p>
        </w:tc>
        <w:tc>
          <w:tcPr>
            <w:tcW w:type="dxa" w:w="4680"/>
            <w:vAlign w:val="center"/>
            <w:tcMar>
              <w:top w:w="100" w:type="dxa"/>
              <w:start w:w="120" w:type="dxa"/>
              <w:bottom w:w="100" w:type="dxa"/>
              <w:end w:w="120" w:type="dxa"/>
            </w:tcMar>
            <w:shd w:fill="1F6B45"/>
          </w:tcPr>
          <w:p>
            <w:pPr>
              <w:spacing w:after="0"/>
            </w:pPr>
            <w:r/>
            <w:r>
              <w:rPr>
                <w:rFonts w:ascii="Aptos" w:hAnsi="Aptos"/>
                <w:b/>
                <w:color w:val="FFFFFF"/>
                <w:sz w:val="16"/>
              </w:rPr>
              <w:t>Mulai dari</w:t>
            </w:r>
          </w:p>
        </w:tc>
        <w:tc>
          <w:tcPr>
            <w:tcW w:type="dxa" w:w="3600"/>
            <w:vAlign w:val="center"/>
            <w:tcMar>
              <w:top w:w="100" w:type="dxa"/>
              <w:start w:w="120" w:type="dxa"/>
              <w:bottom w:w="100" w:type="dxa"/>
              <w:end w:w="120" w:type="dxa"/>
            </w:tcMar>
            <w:shd w:fill="1F6B45"/>
          </w:tcPr>
          <w:p>
            <w:pPr>
              <w:spacing w:after="0"/>
            </w:pPr>
            <w:r/>
            <w:r>
              <w:rPr>
                <w:rFonts w:ascii="Aptos" w:hAnsi="Aptos"/>
                <w:b/>
                <w:color w:val="FFFFFF"/>
                <w:sz w:val="16"/>
              </w:rPr>
              <w:t>Dilarang/harus eskalasi</w:t>
            </w:r>
          </w:p>
        </w:tc>
      </w:tr>
      <w:tr>
        <w:tc>
          <w:tcPr>
            <w:tcW w:type="dxa" w:w="1800"/>
            <w:vAlign w:val="center"/>
            <w:tcMar>
              <w:top w:w="100" w:type="dxa"/>
              <w:start w:w="120" w:type="dxa"/>
              <w:bottom w:w="100" w:type="dxa"/>
              <w:end w:w="120" w:type="dxa"/>
            </w:tcMar>
          </w:tcPr>
          <w:p>
            <w:pPr>
              <w:spacing w:after="0"/>
            </w:pPr>
            <w:r/>
            <w:r>
              <w:rPr>
                <w:rFonts w:ascii="Aptos" w:hAnsi="Aptos"/>
                <w:b w:val="0"/>
                <w:color w:val="24312B"/>
                <w:sz w:val="17"/>
              </w:rPr>
              <w:t>Petugas</w:t>
            </w:r>
          </w:p>
        </w:tc>
        <w:tc>
          <w:tcPr>
            <w:tcW w:type="dxa" w:w="4680"/>
            <w:vAlign w:val="center"/>
            <w:tcMar>
              <w:top w:w="100" w:type="dxa"/>
              <w:start w:w="120" w:type="dxa"/>
              <w:bottom w:w="100" w:type="dxa"/>
              <w:end w:w="120" w:type="dxa"/>
            </w:tcMar>
          </w:tcPr>
          <w:p>
            <w:pPr>
              <w:spacing w:after="0"/>
            </w:pPr>
            <w:r/>
            <w:r>
              <w:rPr>
                <w:rFonts w:ascii="Aptos" w:hAnsi="Aptos"/>
                <w:b w:val="0"/>
                <w:color w:val="24312B"/>
                <w:sz w:val="17"/>
              </w:rPr>
              <w:t>Login &gt; Dashboard &gt; Buat Draf &gt; Submit &gt; pantau catatan.</w:t>
            </w:r>
          </w:p>
        </w:tc>
        <w:tc>
          <w:tcPr>
            <w:tcW w:type="dxa" w:w="3600"/>
            <w:vAlign w:val="center"/>
            <w:tcMar>
              <w:top w:w="100" w:type="dxa"/>
              <w:start w:w="120" w:type="dxa"/>
              <w:bottom w:w="100" w:type="dxa"/>
              <w:end w:w="120" w:type="dxa"/>
            </w:tcMar>
          </w:tcPr>
          <w:p>
            <w:pPr>
              <w:spacing w:after="0"/>
            </w:pPr>
            <w:r/>
            <w:r>
              <w:rPr>
                <w:rFonts w:ascii="Aptos" w:hAnsi="Aptos"/>
                <w:b w:val="0"/>
                <w:color w:val="24312B"/>
                <w:sz w:val="17"/>
              </w:rPr>
              <w:t>Akses data orang lain; verifikasi; berbagi password/token.</w:t>
            </w:r>
          </w:p>
        </w:tc>
      </w:tr>
      <w:tr>
        <w:tc>
          <w:tcPr>
            <w:tcW w:type="dxa" w:w="1800"/>
            <w:vAlign w:val="center"/>
            <w:tcMar>
              <w:top w:w="100" w:type="dxa"/>
              <w:start w:w="120" w:type="dxa"/>
              <w:bottom w:w="100" w:type="dxa"/>
              <w:end w:w="120" w:type="dxa"/>
            </w:tcMar>
            <w:shd w:fill="F3F6F4"/>
          </w:tcPr>
          <w:p>
            <w:pPr>
              <w:spacing w:after="0"/>
            </w:pPr>
            <w:r/>
            <w:r>
              <w:rPr>
                <w:rFonts w:ascii="Aptos" w:hAnsi="Aptos"/>
                <w:b w:val="0"/>
                <w:color w:val="24312B"/>
                <w:sz w:val="17"/>
              </w:rPr>
              <w:t>Admin</w:t>
            </w:r>
          </w:p>
        </w:tc>
        <w:tc>
          <w:tcPr>
            <w:tcW w:type="dxa" w:w="4680"/>
            <w:vAlign w:val="center"/>
            <w:tcMar>
              <w:top w:w="100" w:type="dxa"/>
              <w:start w:w="120" w:type="dxa"/>
              <w:bottom w:w="100" w:type="dxa"/>
              <w:end w:w="120" w:type="dxa"/>
            </w:tcMar>
            <w:shd w:fill="F3F6F4"/>
          </w:tcPr>
          <w:p>
            <w:pPr>
              <w:spacing w:after="0"/>
            </w:pPr>
            <w:r/>
            <w:r>
              <w:rPr>
                <w:rFonts w:ascii="Aptos" w:hAnsi="Aptos"/>
                <w:b w:val="0"/>
                <w:color w:val="24312B"/>
                <w:sz w:val="17"/>
              </w:rPr>
              <w:t>Antrian verifikasi; user/master; rekap; arsip.</w:t>
            </w:r>
          </w:p>
        </w:tc>
        <w:tc>
          <w:tcPr>
            <w:tcW w:type="dxa" w:w="3600"/>
            <w:vAlign w:val="center"/>
            <w:tcMar>
              <w:top w:w="100" w:type="dxa"/>
              <w:start w:w="120" w:type="dxa"/>
              <w:bottom w:w="100" w:type="dxa"/>
              <w:end w:w="120" w:type="dxa"/>
            </w:tcMar>
            <w:shd w:fill="F3F6F4"/>
          </w:tcPr>
          <w:p>
            <w:pPr>
              <w:spacing w:after="0"/>
            </w:pPr>
            <w:r/>
            <w:r>
              <w:rPr>
                <w:rFonts w:ascii="Aptos" w:hAnsi="Aptos"/>
                <w:b w:val="0"/>
                <w:color w:val="24312B"/>
                <w:sz w:val="17"/>
              </w:rPr>
              <w:t>Verifikasi Draf; abaikan ownership/policy; ubah audit.</w:t>
            </w:r>
          </w:p>
        </w:tc>
      </w:tr>
      <w:tr>
        <w:tc>
          <w:tcPr>
            <w:tcW w:type="dxa" w:w="1800"/>
            <w:vAlign w:val="center"/>
            <w:tcMar>
              <w:top w:w="100" w:type="dxa"/>
              <w:start w:w="120" w:type="dxa"/>
              <w:bottom w:w="100" w:type="dxa"/>
              <w:end w:w="120" w:type="dxa"/>
            </w:tcMar>
          </w:tcPr>
          <w:p>
            <w:pPr>
              <w:spacing w:after="0"/>
            </w:pPr>
            <w:r/>
            <w:r>
              <w:rPr>
                <w:rFonts w:ascii="Aptos" w:hAnsi="Aptos"/>
                <w:b w:val="0"/>
                <w:color w:val="24312B"/>
                <w:sz w:val="17"/>
              </w:rPr>
              <w:t>Operator</w:t>
            </w:r>
          </w:p>
        </w:tc>
        <w:tc>
          <w:tcPr>
            <w:tcW w:type="dxa" w:w="4680"/>
            <w:vAlign w:val="center"/>
            <w:tcMar>
              <w:top w:w="100" w:type="dxa"/>
              <w:start w:w="120" w:type="dxa"/>
              <w:bottom w:w="100" w:type="dxa"/>
              <w:end w:w="120" w:type="dxa"/>
            </w:tcMar>
          </w:tcPr>
          <w:p>
            <w:pPr>
              <w:spacing w:after="0"/>
            </w:pPr>
            <w:r/>
            <w:r>
              <w:rPr>
                <w:rFonts w:ascii="Aptos" w:hAnsi="Aptos"/>
                <w:b w:val="0"/>
                <w:color w:val="24312B"/>
                <w:sz w:val="17"/>
              </w:rPr>
              <w:t>Menu operasi yang diberikan middleware/policy.</w:t>
            </w:r>
          </w:p>
        </w:tc>
        <w:tc>
          <w:tcPr>
            <w:tcW w:type="dxa" w:w="3600"/>
            <w:vAlign w:val="center"/>
            <w:tcMar>
              <w:top w:w="100" w:type="dxa"/>
              <w:start w:w="120" w:type="dxa"/>
              <w:bottom w:w="100" w:type="dxa"/>
              <w:end w:w="120" w:type="dxa"/>
            </w:tcMar>
          </w:tcPr>
          <w:p>
            <w:pPr>
              <w:spacing w:after="0"/>
            </w:pPr>
            <w:r/>
            <w:r>
              <w:rPr>
                <w:rFonts w:ascii="Aptos" w:hAnsi="Aptos"/>
                <w:b w:val="0"/>
                <w:color w:val="24312B"/>
                <w:sz w:val="17"/>
              </w:rPr>
              <w:t>Menganggap role setara Admin.</w:t>
            </w:r>
          </w:p>
        </w:tc>
      </w:tr>
      <w:tr>
        <w:tc>
          <w:tcPr>
            <w:tcW w:type="dxa" w:w="1800"/>
            <w:vAlign w:val="center"/>
            <w:tcMar>
              <w:top w:w="100" w:type="dxa"/>
              <w:start w:w="120" w:type="dxa"/>
              <w:bottom w:w="100" w:type="dxa"/>
              <w:end w:w="120" w:type="dxa"/>
            </w:tcMar>
            <w:shd w:fill="F3F6F4"/>
          </w:tcPr>
          <w:p>
            <w:pPr>
              <w:spacing w:after="0"/>
            </w:pPr>
            <w:r/>
            <w:r>
              <w:rPr>
                <w:rFonts w:ascii="Aptos" w:hAnsi="Aptos"/>
                <w:b w:val="0"/>
                <w:color w:val="24312B"/>
                <w:sz w:val="17"/>
              </w:rPr>
              <w:t>Statistisi/Viewer</w:t>
            </w:r>
          </w:p>
        </w:tc>
        <w:tc>
          <w:tcPr>
            <w:tcW w:type="dxa" w:w="4680"/>
            <w:vAlign w:val="center"/>
            <w:tcMar>
              <w:top w:w="100" w:type="dxa"/>
              <w:start w:w="120" w:type="dxa"/>
              <w:bottom w:w="100" w:type="dxa"/>
              <w:end w:w="120" w:type="dxa"/>
            </w:tcMar>
            <w:shd w:fill="F3F6F4"/>
          </w:tcPr>
          <w:p>
            <w:pPr>
              <w:spacing w:after="0"/>
            </w:pPr>
            <w:r/>
            <w:r>
              <w:rPr>
                <w:rFonts w:ascii="Aptos" w:hAnsi="Aptos"/>
                <w:b w:val="0"/>
                <w:color w:val="24312B"/>
                <w:sz w:val="17"/>
              </w:rPr>
              <w:t>Dashboard/analitik/ekspor yang berizin.</w:t>
            </w:r>
          </w:p>
        </w:tc>
        <w:tc>
          <w:tcPr>
            <w:tcW w:type="dxa" w:w="3600"/>
            <w:vAlign w:val="center"/>
            <w:tcMar>
              <w:top w:w="100" w:type="dxa"/>
              <w:start w:w="120" w:type="dxa"/>
              <w:bottom w:w="100" w:type="dxa"/>
              <w:end w:w="120" w:type="dxa"/>
            </w:tcMar>
            <w:shd w:fill="F3F6F4"/>
          </w:tcPr>
          <w:p>
            <w:pPr>
              <w:spacing w:after="0"/>
            </w:pPr>
            <w:r/>
            <w:r>
              <w:rPr>
                <w:rFonts w:ascii="Aptos" w:hAnsi="Aptos"/>
                <w:b w:val="0"/>
                <w:color w:val="24312B"/>
                <w:sz w:val="17"/>
              </w:rPr>
              <w:t>Mutasi data tanpa policy.</w:t>
            </w:r>
          </w:p>
        </w:tc>
      </w:tr>
      <w:tr>
        <w:tc>
          <w:tcPr>
            <w:tcW w:type="dxa" w:w="1800"/>
            <w:vAlign w:val="center"/>
            <w:tcMar>
              <w:top w:w="100" w:type="dxa"/>
              <w:start w:w="120" w:type="dxa"/>
              <w:bottom w:w="100" w:type="dxa"/>
              <w:end w:w="120" w:type="dxa"/>
            </w:tcMar>
          </w:tcPr>
          <w:p>
            <w:pPr>
              <w:spacing w:after="0"/>
            </w:pPr>
            <w:r/>
            <w:r>
              <w:rPr>
                <w:rFonts w:ascii="Aptos" w:hAnsi="Aptos"/>
                <w:b w:val="0"/>
                <w:color w:val="24312B"/>
                <w:sz w:val="17"/>
              </w:rPr>
              <w:t>Sysadmin</w:t>
            </w:r>
          </w:p>
        </w:tc>
        <w:tc>
          <w:tcPr>
            <w:tcW w:type="dxa" w:w="4680"/>
            <w:vAlign w:val="center"/>
            <w:tcMar>
              <w:top w:w="100" w:type="dxa"/>
              <w:start w:w="120" w:type="dxa"/>
              <w:bottom w:w="100" w:type="dxa"/>
              <w:end w:w="120" w:type="dxa"/>
            </w:tcMar>
          </w:tcPr>
          <w:p>
            <w:pPr>
              <w:spacing w:after="0"/>
            </w:pPr>
            <w:r/>
            <w:r>
              <w:rPr>
                <w:rFonts w:ascii="Aptos" w:hAnsi="Aptos"/>
                <w:b w:val="0"/>
                <w:color w:val="24312B"/>
                <w:sz w:val="17"/>
              </w:rPr>
              <w:t>Health, log, backup, deploy, DR.</w:t>
            </w:r>
          </w:p>
        </w:tc>
        <w:tc>
          <w:tcPr>
            <w:tcW w:type="dxa" w:w="3600"/>
            <w:vAlign w:val="center"/>
            <w:tcMar>
              <w:top w:w="100" w:type="dxa"/>
              <w:start w:w="120" w:type="dxa"/>
              <w:bottom w:w="100" w:type="dxa"/>
              <w:end w:w="120" w:type="dxa"/>
            </w:tcMar>
          </w:tcPr>
          <w:p>
            <w:pPr>
              <w:spacing w:after="0"/>
            </w:pPr>
            <w:r/>
            <w:r>
              <w:rPr>
                <w:rFonts w:ascii="Aptos" w:hAnsi="Aptos"/>
                <w:b w:val="0"/>
                <w:color w:val="24312B"/>
                <w:sz w:val="17"/>
              </w:rPr>
              <w:t>Ubah data bisnis langsung tanpa tiket/persetujuan.</w:t>
            </w:r>
          </w:p>
        </w:tc>
      </w:tr>
      <w:tr>
        <w:tc>
          <w:tcPr>
            <w:tcW w:type="dxa" w:w="1800"/>
            <w:vAlign w:val="center"/>
            <w:tcMar>
              <w:top w:w="100" w:type="dxa"/>
              <w:start w:w="120" w:type="dxa"/>
              <w:bottom w:w="100" w:type="dxa"/>
              <w:end w:w="120" w:type="dxa"/>
            </w:tcMar>
            <w:shd w:fill="F3F6F4"/>
          </w:tcPr>
          <w:p>
            <w:pPr>
              <w:spacing w:after="0"/>
            </w:pPr>
            <w:r/>
            <w:r>
              <w:rPr>
                <w:rFonts w:ascii="Aptos" w:hAnsi="Aptos"/>
                <w:b w:val="0"/>
                <w:color w:val="24312B"/>
                <w:sz w:val="17"/>
              </w:rPr>
              <w:t>Helpdesk</w:t>
            </w:r>
          </w:p>
        </w:tc>
        <w:tc>
          <w:tcPr>
            <w:tcW w:type="dxa" w:w="4680"/>
            <w:vAlign w:val="center"/>
            <w:tcMar>
              <w:top w:w="100" w:type="dxa"/>
              <w:start w:w="120" w:type="dxa"/>
              <w:bottom w:w="100" w:type="dxa"/>
              <w:end w:w="120" w:type="dxa"/>
            </w:tcMar>
            <w:shd w:fill="F3F6F4"/>
          </w:tcPr>
          <w:p>
            <w:pPr>
              <w:spacing w:after="0"/>
            </w:pPr>
            <w:r/>
            <w:r>
              <w:rPr>
                <w:rFonts w:ascii="Aptos" w:hAnsi="Aptos"/>
                <w:b w:val="0"/>
                <w:color w:val="24312B"/>
                <w:sz w:val="17"/>
              </w:rPr>
              <w:t>Tiket, identitas, panduan aman, eskalasi.</w:t>
            </w:r>
          </w:p>
        </w:tc>
        <w:tc>
          <w:tcPr>
            <w:tcW w:type="dxa" w:w="3600"/>
            <w:vAlign w:val="center"/>
            <w:tcMar>
              <w:top w:w="100" w:type="dxa"/>
              <w:start w:w="120" w:type="dxa"/>
              <w:bottom w:w="100" w:type="dxa"/>
              <w:end w:w="120" w:type="dxa"/>
            </w:tcMar>
            <w:shd w:fill="F3F6F4"/>
          </w:tcPr>
          <w:p>
            <w:pPr>
              <w:spacing w:after="0"/>
            </w:pPr>
            <w:r/>
            <w:r>
              <w:rPr>
                <w:rFonts w:ascii="Aptos" w:hAnsi="Aptos"/>
                <w:b w:val="0"/>
                <w:color w:val="24312B"/>
                <w:sz w:val="17"/>
              </w:rPr>
              <w:t>Meminta password/JWT/cookie/token perangkat.</w:t>
            </w:r>
          </w:p>
        </w:tc>
      </w:tr>
    </w:tbl>
    <w:p>
      <w:pPr>
        <w:spacing w:after="0"/>
      </w:pPr>
    </w:p>
    <w:sectPr w:rsidR="00FC693F" w:rsidRPr="0006063C" w:rsidSect="00034616">
      <w:footerReference w:type="default" r:id="rId9"/>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36D"/>
        <w:sz w:val="16"/>
      </w:rPr>
      <w:t xml:space="preserve">Buku SOP JAGAPADI  |  Dokumen terkendali  |  Halaman </w:t>
    </w:r>
    <w:fldSimple w:instr="PAGE"/>
    <w:r>
      <w:rPr>
        <w:color w:val="66736D"/>
        <w:sz w:val="16"/>
      </w:rPr>
      <w:t xml:space="preserve">Buku SOP JAGAPADI  |  Dokumen terkendali  |  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F6B45"/>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4312B"/>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F6B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F6B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ptos" w:hAnsi="Aptos"/>
      <w:b w:val="0"/>
      <w:i/>
      <w:iCs/>
      <w:color w:val="6673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spacing w:after="40"/>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Standar Operasional Prosedur JAGAPADI</dc:title>
  <dc:subject>Instalasi, operasional, keamanan, pemeliharaan, backup, DR, troubleshooting, dan rilis</dc:subject>
  <dc:creator>Tim Pengelola JAGAPADI</dc:creator>
  <cp:keywords>JAGAPADI, SOP, pertanian, Jember, pelaporan, keamanan, backup</cp:keywords>
  <dc:description>generated by python-docx</dc:description>
  <cp:lastModifiedBy/>
  <cp:revision>1</cp:revision>
  <dcterms:created xsi:type="dcterms:W3CDTF">2013-12-23T23:15:00Z</dcterms:created>
  <dcterms:modified xsi:type="dcterms:W3CDTF">2013-12-23T23:15:00Z</dcterms:modified>
  <cp:category/>
</cp:coreProperties>
</file>