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CB2F6B" wp14:paraId="20682D1E" wp14:textId="253D1BBD">
      <w:pPr>
        <w:pStyle w:val="Normal"/>
        <w:rPr>
          <w:noProof w:val="0"/>
          <w:lang w:val="en-US"/>
        </w:rPr>
      </w:pPr>
      <w:r w:rsidRPr="78CB2F6B" w:rsidR="075209E8">
        <w:rPr>
          <w:noProof w:val="0"/>
          <w:lang w:val="en-US"/>
        </w:rPr>
        <w:t>Nana Noda-Morgan</w:t>
      </w:r>
    </w:p>
    <w:p xmlns:wp14="http://schemas.microsoft.com/office/word/2010/wordml" w:rsidP="78CB2F6B" wp14:paraId="1463A6D8" wp14:textId="60B76D7E">
      <w:pPr>
        <w:pStyle w:val="Normal"/>
        <w:rPr>
          <w:noProof w:val="0"/>
          <w:lang w:val="en-US"/>
        </w:rPr>
      </w:pPr>
      <w:r w:rsidRPr="78CB2F6B" w:rsidR="075209E8">
        <w:rPr>
          <w:noProof w:val="0"/>
          <w:lang w:val="en-US"/>
        </w:rPr>
        <w:t>DSC 540 – T302 Data Preparation</w:t>
      </w:r>
    </w:p>
    <w:p xmlns:wp14="http://schemas.microsoft.com/office/word/2010/wordml" w:rsidP="78CB2F6B" wp14:paraId="0A265F4F" wp14:textId="543DEDBA">
      <w:pPr>
        <w:pStyle w:val="Heading1"/>
        <w:rPr>
          <w:noProof w:val="0"/>
          <w:lang w:val="en-US"/>
        </w:rPr>
      </w:pPr>
      <w:r w:rsidRPr="78CB2F6B" w:rsidR="075209E8">
        <w:rPr>
          <w:noProof w:val="0"/>
          <w:lang w:val="en-US"/>
        </w:rPr>
        <w:t>Term project - Milestone 1</w:t>
      </w:r>
    </w:p>
    <w:p xmlns:wp14="http://schemas.microsoft.com/office/word/2010/wordml" w:rsidP="78CB2F6B" wp14:paraId="13CC436C" wp14:textId="29949B35">
      <w:pPr>
        <w:pStyle w:val="Normal"/>
        <w:rPr>
          <w:noProof w:val="0"/>
          <w:lang w:val="en-US"/>
        </w:rPr>
      </w:pPr>
    </w:p>
    <w:p xmlns:wp14="http://schemas.microsoft.com/office/word/2010/wordml" w:rsidP="78CB2F6B" wp14:paraId="4EF9DD93" wp14:textId="254EA05F">
      <w:pPr>
        <w:pStyle w:val="Heading3"/>
        <w:spacing w:before="281" w:beforeAutospacing="off" w:after="281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Subject Area</w:t>
      </w:r>
    </w:p>
    <w:p xmlns:wp14="http://schemas.microsoft.com/office/word/2010/wordml" w:rsidP="78CB2F6B" wp14:paraId="4C46FA98" wp14:textId="07F313C7">
      <w:pPr>
        <w:spacing w:before="240" w:beforeAutospacing="off" w:after="240" w:afterAutospacing="off"/>
      </w:pP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project </w:t>
      </w:r>
      <w:r w:rsidRPr="78CB2F6B" w:rsidR="295EEF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will </w:t>
      </w:r>
      <w:r w:rsidRPr="78CB2F6B" w:rsidR="295EEF8F">
        <w:rPr>
          <w:rFonts w:ascii="Aptos" w:hAnsi="Aptos" w:eastAsia="Aptos" w:cs="Aptos"/>
          <w:noProof w:val="0"/>
          <w:sz w:val="24"/>
          <w:szCs w:val="24"/>
          <w:lang w:val="en-US"/>
        </w:rPr>
        <w:t>attempt</w:t>
      </w:r>
      <w:r w:rsidRPr="78CB2F6B" w:rsidR="78EE4D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examine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the impact of COVID-19 on economic indicators by analyzing vaccination rates, GDP, and demographic data across various countries</w:t>
      </w:r>
      <w:r w:rsidRPr="78CB2F6B" w:rsidR="4BE43B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regions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. The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goal is to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patterns and relationships between pandemic response measures and economic outcomes.</w:t>
      </w:r>
    </w:p>
    <w:p xmlns:wp14="http://schemas.microsoft.com/office/word/2010/wordml" w:rsidP="78CB2F6B" wp14:paraId="7A4B0687" wp14:textId="7F93BDD8">
      <w:pPr>
        <w:pStyle w:val="Heading3"/>
        <w:spacing w:before="281" w:beforeAutospacing="off" w:after="281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 Sources</w:t>
      </w:r>
    </w:p>
    <w:p xmlns:wp14="http://schemas.microsoft.com/office/word/2010/wordml" w:rsidP="78CB2F6B" wp14:paraId="00104E63" wp14:textId="3EB253A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Flat File</w:t>
      </w:r>
      <w:r w:rsidRPr="78CB2F6B" w:rsidR="09376F3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(CSV)</w:t>
      </w: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78CB2F6B" wp14:paraId="3BC24619" wp14:textId="643A3C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dataset provides detailed COVID-19-related data, including vaccination rates and other key metrics, by country. It is sourced from Our World in Data and offers comprehensive insights into </w:t>
      </w:r>
      <w:r w:rsidRPr="78CB2F6B" w:rsidR="4ED9F6DA">
        <w:rPr>
          <w:rFonts w:ascii="Aptos" w:hAnsi="Aptos" w:eastAsia="Aptos" w:cs="Aptos"/>
          <w:noProof w:val="0"/>
          <w:sz w:val="24"/>
          <w:szCs w:val="24"/>
          <w:lang w:val="en-US"/>
        </w:rPr>
        <w:t>COVID-19 related data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globally.</w:t>
      </w:r>
    </w:p>
    <w:p xmlns:wp14="http://schemas.microsoft.com/office/word/2010/wordml" w:rsidP="78CB2F6B" wp14:paraId="572B0DA8" wp14:textId="4ED7D998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CB2F6B" w:rsidR="0AA014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# Columns: </w:t>
      </w:r>
      <w:r w:rsidRPr="78CB2F6B" w:rsidR="0AA0140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61</w:t>
      </w:r>
    </w:p>
    <w:p xmlns:wp14="http://schemas.microsoft.com/office/word/2010/wordml" w:rsidP="78CB2F6B" wp14:paraId="2E16C103" wp14:textId="2A890E8E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CB2F6B" w:rsidR="0AA0140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# Rows: </w:t>
      </w:r>
      <w:r w:rsidRPr="78CB2F6B" w:rsidR="0AA0140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458,548</w:t>
      </w:r>
    </w:p>
    <w:p xmlns:wp14="http://schemas.microsoft.com/office/word/2010/wordml" w:rsidP="78CB2F6B" wp14:paraId="6BA24F8C" wp14:textId="749D47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w:anchor="download-data" r:id="R7a9c72b078cd4fab">
        <w:r w:rsidRPr="78CB2F6B" w:rsidR="470E6E4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Our World in Data - COVID Data</w:t>
        </w:r>
      </w:hyperlink>
    </w:p>
    <w:p xmlns:wp14="http://schemas.microsoft.com/office/word/2010/wordml" w:rsidP="78CB2F6B" wp14:paraId="0CF24D39" wp14:textId="2627439C">
      <w:pPr>
        <w:spacing w:before="240" w:beforeAutospacing="off" w:after="240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API:</w:t>
      </w:r>
    </w:p>
    <w:p xmlns:wp14="http://schemas.microsoft.com/office/word/2010/wordml" w:rsidP="78CB2F6B" wp14:paraId="573783E6" wp14:textId="1D43CE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Country API provides detailed information about countries, including population, area, GDP, and other key statistics.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This data complements the other sources by providing demographic and economic context</w:t>
      </w:r>
      <w:r w:rsidRPr="78CB2F6B" w:rsidR="6B0882A1">
        <w:rPr>
          <w:rFonts w:ascii="Aptos" w:hAnsi="Aptos" w:eastAsia="Aptos" w:cs="Aptos"/>
          <w:noProof w:val="0"/>
          <w:sz w:val="24"/>
          <w:szCs w:val="24"/>
          <w:lang w:val="en-US"/>
        </w:rPr>
        <w:t>, as well as allowing us to group countries into regions for less granular analysis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8CB2F6B" wp14:paraId="05791438" wp14:textId="0B907F11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8CB2F6B" w:rsidR="510B7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</w:t>
      </w:r>
      <w:r w:rsidRPr="78CB2F6B" w:rsidR="5C0F76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</w:t>
      </w:r>
      <w:r w:rsidRPr="78CB2F6B" w:rsidR="510B703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columns per country</w:t>
      </w:r>
    </w:p>
    <w:p xmlns:wp14="http://schemas.microsoft.com/office/word/2010/wordml" w:rsidP="78CB2F6B" wp14:paraId="735C07DC" wp14:textId="7B3AE5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452ef7e183ca4771">
        <w:r w:rsidRPr="78CB2F6B" w:rsidR="470E6E4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API Ninjas - Country API</w:t>
        </w:r>
      </w:hyperlink>
    </w:p>
    <w:p xmlns:wp14="http://schemas.microsoft.com/office/word/2010/wordml" w:rsidP="78CB2F6B" wp14:paraId="0D4B67D9" wp14:textId="2524A43E">
      <w:pPr>
        <w:spacing w:before="240" w:beforeAutospacing="off" w:after="240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Website with Table:</w:t>
      </w:r>
    </w:p>
    <w:p xmlns:wp14="http://schemas.microsoft.com/office/word/2010/wordml" w:rsidP="78CB2F6B" wp14:paraId="50A307AC" wp14:textId="24F139D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MacroTrends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website provides GDP data by country</w:t>
      </w:r>
      <w:r w:rsidRPr="78CB2F6B" w:rsidR="6A5D0EB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2019 and 2023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78CB2F6B" w:rsidR="2DA0552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allowing us to analyze the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economic impacts </w:t>
      </w:r>
      <w:r w:rsidRPr="78CB2F6B" w:rsidR="631AC7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 the course of the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pandemic.</w:t>
      </w:r>
    </w:p>
    <w:p xmlns:wp14="http://schemas.microsoft.com/office/word/2010/wordml" w:rsidP="78CB2F6B" wp14:paraId="7AB8CF78" wp14:textId="67115D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3671D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# Columns:</w:t>
      </w:r>
      <w:r w:rsidRPr="78CB2F6B" w:rsidR="3671DD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</w:t>
      </w:r>
    </w:p>
    <w:p xmlns:wp14="http://schemas.microsoft.com/office/word/2010/wordml" w:rsidP="78CB2F6B" wp14:paraId="1C8DD4FA" wp14:textId="4D6A3E7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3671DD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# Rows: </w:t>
      </w:r>
      <w:r w:rsidRPr="78CB2F6B" w:rsidR="3671DDB4">
        <w:rPr>
          <w:rFonts w:ascii="Aptos" w:hAnsi="Aptos" w:eastAsia="Aptos" w:cs="Aptos"/>
          <w:noProof w:val="0"/>
          <w:sz w:val="24"/>
          <w:szCs w:val="24"/>
          <w:lang w:val="en-US"/>
        </w:rPr>
        <w:t>190</w:t>
      </w:r>
    </w:p>
    <w:p xmlns:wp14="http://schemas.microsoft.com/office/word/2010/wordml" w:rsidP="78CB2F6B" wp14:paraId="61DD094B" wp14:textId="1905A2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Link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3d83d9e55ef54854">
        <w:r w:rsidRPr="78CB2F6B" w:rsidR="470E6E4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MacroTrends - GDP by Country</w:t>
        </w:r>
      </w:hyperlink>
    </w:p>
    <w:p xmlns:wp14="http://schemas.microsoft.com/office/word/2010/wordml" w:rsidP="78CB2F6B" wp14:paraId="35F8AD38" wp14:textId="2A2D1D08">
      <w:pPr>
        <w:pStyle w:val="Heading3"/>
        <w:spacing w:before="281" w:beforeAutospacing="off" w:after="281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Relationships</w:t>
      </w:r>
    </w:p>
    <w:p xmlns:wp14="http://schemas.microsoft.com/office/word/2010/wordml" w:rsidP="78CB2F6B" wp14:paraId="5AB99873" wp14:textId="6C03506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The data from these</w:t>
      </w:r>
      <w:r w:rsidRPr="78CB2F6B" w:rsidR="04DB71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sources will be connected using the </w:t>
      </w:r>
      <w:r w:rsidRPr="78CB2F6B" w:rsidR="2236457D">
        <w:rPr>
          <w:rFonts w:ascii="Aptos" w:hAnsi="Aptos" w:eastAsia="Aptos" w:cs="Aptos"/>
          <w:noProof w:val="0"/>
          <w:sz w:val="24"/>
          <w:szCs w:val="24"/>
          <w:lang w:val="en-US"/>
        </w:rPr>
        <w:t>country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field, which is common to all </w:t>
      </w:r>
      <w:r w:rsidRPr="78CB2F6B" w:rsidR="616C71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datasets.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2E41DC98">
        <w:rPr>
          <w:rFonts w:ascii="Aptos" w:hAnsi="Aptos" w:eastAsia="Aptos" w:cs="Aptos"/>
          <w:noProof w:val="0"/>
          <w:sz w:val="24"/>
          <w:szCs w:val="24"/>
          <w:lang w:val="en-US"/>
        </w:rPr>
        <w:t>Another relationship is the date, which will require some adjustment for granu</w:t>
      </w:r>
      <w:r w:rsidRPr="78CB2F6B" w:rsidR="389D0448">
        <w:rPr>
          <w:rFonts w:ascii="Aptos" w:hAnsi="Aptos" w:eastAsia="Aptos" w:cs="Aptos"/>
          <w:noProof w:val="0"/>
          <w:sz w:val="24"/>
          <w:szCs w:val="24"/>
          <w:lang w:val="en-US"/>
        </w:rPr>
        <w:t>larity</w:t>
      </w:r>
      <w:r w:rsidRPr="78CB2F6B" w:rsidR="2E41D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For </w:t>
      </w:r>
      <w:r w:rsidRPr="78CB2F6B" w:rsidR="2E41DC98">
        <w:rPr>
          <w:rFonts w:ascii="Aptos" w:hAnsi="Aptos" w:eastAsia="Aptos" w:cs="Aptos"/>
          <w:noProof w:val="0"/>
          <w:sz w:val="24"/>
          <w:szCs w:val="24"/>
          <w:lang w:val="en-US"/>
        </w:rPr>
        <w:t>example</w:t>
      </w:r>
      <w:r w:rsidRPr="78CB2F6B" w:rsidR="1FA6BD65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78CB2F6B" w:rsidR="2E41D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website data with GDP </w:t>
      </w:r>
      <w:r w:rsidRPr="78CB2F6B" w:rsidR="7C0FCC92">
        <w:rPr>
          <w:rFonts w:ascii="Aptos" w:hAnsi="Aptos" w:eastAsia="Aptos" w:cs="Aptos"/>
          <w:noProof w:val="0"/>
          <w:sz w:val="24"/>
          <w:szCs w:val="24"/>
          <w:lang w:val="en-US"/>
        </w:rPr>
        <w:t>has data at the year level, while the COVID flat file has data at the date level, which will need to be transformed to the year to join and create a relationship.</w:t>
      </w:r>
    </w:p>
    <w:p xmlns:wp14="http://schemas.microsoft.com/office/word/2010/wordml" w:rsidP="78CB2F6B" wp14:paraId="286DBDE2" wp14:textId="3DAA9830">
      <w:pPr>
        <w:pStyle w:val="Heading3"/>
        <w:spacing w:before="281" w:beforeAutospacing="off" w:after="281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Approach/Plan</w:t>
      </w:r>
    </w:p>
    <w:p xmlns:wp14="http://schemas.microsoft.com/office/word/2010/wordml" w:rsidP="78CB2F6B" wp14:paraId="6CB302F9" wp14:textId="5AD1815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8CB2F6B" w:rsidR="04F7E0BA">
        <w:rPr>
          <w:rFonts w:ascii="Aptos" w:hAnsi="Aptos" w:eastAsia="Aptos" w:cs="Aptos"/>
          <w:noProof w:val="0"/>
          <w:sz w:val="24"/>
          <w:szCs w:val="24"/>
          <w:lang w:val="en-US"/>
        </w:rPr>
        <w:t>first step will be loading data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all three sources</w:t>
      </w:r>
      <w:r w:rsidRPr="78CB2F6B" w:rsidR="09880A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Python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78CB2F6B" w:rsidR="57D84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how the API source requires a call by country name, I </w:t>
      </w:r>
      <w:r w:rsidRPr="78CB2F6B" w:rsidR="57D84933">
        <w:rPr>
          <w:rFonts w:ascii="Aptos" w:hAnsi="Aptos" w:eastAsia="Aptos" w:cs="Aptos"/>
          <w:noProof w:val="0"/>
          <w:sz w:val="24"/>
          <w:szCs w:val="24"/>
          <w:lang w:val="en-US"/>
        </w:rPr>
        <w:t>an</w:t>
      </w:r>
      <w:r w:rsidRPr="78CB2F6B" w:rsidR="244A9D0F">
        <w:rPr>
          <w:rFonts w:ascii="Aptos" w:hAnsi="Aptos" w:eastAsia="Aptos" w:cs="Aptos"/>
          <w:noProof w:val="0"/>
          <w:sz w:val="24"/>
          <w:szCs w:val="24"/>
          <w:lang w:val="en-US"/>
        </w:rPr>
        <w:t>ticipate</w:t>
      </w:r>
      <w:r w:rsidRPr="78CB2F6B" w:rsidR="244A9D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writing some type of loop using the country names from one of the other data sources to retrieve the data and store it in </w:t>
      </w:r>
      <w:r w:rsidRPr="78CB2F6B" w:rsidR="5ED7BF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something like a Pandas </w:t>
      </w:r>
      <w:r w:rsidRPr="78CB2F6B" w:rsidR="5ED7BFEE">
        <w:rPr>
          <w:rFonts w:ascii="Aptos" w:hAnsi="Aptos" w:eastAsia="Aptos" w:cs="Aptos"/>
          <w:noProof w:val="0"/>
          <w:sz w:val="24"/>
          <w:szCs w:val="24"/>
          <w:lang w:val="en-US"/>
        </w:rPr>
        <w:t>DataFrame</w:t>
      </w:r>
      <w:r w:rsidRPr="78CB2F6B" w:rsidR="5ED7BF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Next, data transformation will involve standardizing country names</w:t>
      </w:r>
      <w:r w:rsidRPr="78CB2F6B" w:rsidR="4BB174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(which may </w:t>
      </w:r>
      <w:r w:rsidRPr="78CB2F6B" w:rsidR="0CC57388">
        <w:rPr>
          <w:rFonts w:ascii="Aptos" w:hAnsi="Aptos" w:eastAsia="Aptos" w:cs="Aptos"/>
          <w:noProof w:val="0"/>
          <w:sz w:val="24"/>
          <w:szCs w:val="24"/>
          <w:lang w:val="en-US"/>
        </w:rPr>
        <w:t>need</w:t>
      </w:r>
      <w:r w:rsidRPr="78CB2F6B" w:rsidR="4BB174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completed before </w:t>
      </w:r>
      <w:r w:rsidRPr="78CB2F6B" w:rsidR="196920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making </w:t>
      </w:r>
      <w:r w:rsidRPr="78CB2F6B" w:rsidR="4BB17440">
        <w:rPr>
          <w:rFonts w:ascii="Aptos" w:hAnsi="Aptos" w:eastAsia="Aptos" w:cs="Aptos"/>
          <w:noProof w:val="0"/>
          <w:sz w:val="24"/>
          <w:szCs w:val="24"/>
          <w:lang w:val="en-US"/>
        </w:rPr>
        <w:t>the API calls)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, al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igning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timeframes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, and c</w:t>
      </w:r>
      <w:r w:rsidRPr="78CB2F6B" w:rsidR="19FF128D">
        <w:rPr>
          <w:rFonts w:ascii="Aptos" w:hAnsi="Aptos" w:eastAsia="Aptos" w:cs="Aptos"/>
          <w:noProof w:val="0"/>
          <w:sz w:val="24"/>
          <w:szCs w:val="24"/>
          <w:lang w:val="en-US"/>
        </w:rPr>
        <w:t>alcula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ting derived metrics where necessary </w:t>
      </w:r>
      <w:r w:rsidRPr="78CB2F6B" w:rsidR="5861BDB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analysis. </w:t>
      </w:r>
      <w:r w:rsidRPr="78CB2F6B" w:rsidR="0A0B3C81">
        <w:rPr>
          <w:rFonts w:ascii="Aptos" w:hAnsi="Aptos" w:eastAsia="Aptos" w:cs="Aptos"/>
          <w:noProof w:val="0"/>
          <w:sz w:val="24"/>
          <w:szCs w:val="24"/>
          <w:lang w:val="en-US"/>
        </w:rPr>
        <w:t>I might group the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</w:t>
      </w:r>
      <w:r w:rsidRPr="78CB2F6B" w:rsidR="3E0AE0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based on the </w:t>
      </w:r>
      <w:r w:rsidRPr="78CB2F6B" w:rsidR="73960AA8">
        <w:rPr>
          <w:rFonts w:ascii="Aptos" w:hAnsi="Aptos" w:eastAsia="Aptos" w:cs="Aptos"/>
          <w:noProof w:val="0"/>
          <w:sz w:val="24"/>
          <w:szCs w:val="24"/>
          <w:lang w:val="en-US"/>
        </w:rPr>
        <w:t>c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ountry</w:t>
      </w:r>
      <w:r w:rsidRPr="78CB2F6B" w:rsidR="548317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field </w:t>
      </w:r>
      <w:r w:rsidRPr="78CB2F6B" w:rsidR="245FC6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perfor</w:t>
      </w:r>
      <w:r w:rsidRPr="78CB2F6B" w:rsidR="780CF99C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exploratory analysis </w:t>
      </w:r>
      <w:r w:rsidRPr="78CB2F6B" w:rsidR="2E3632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78CB2F6B" w:rsidR="1C412991">
        <w:rPr>
          <w:rFonts w:ascii="Aptos" w:hAnsi="Aptos" w:eastAsia="Aptos" w:cs="Aptos"/>
          <w:noProof w:val="0"/>
          <w:sz w:val="24"/>
          <w:szCs w:val="24"/>
          <w:lang w:val="en-US"/>
        </w:rPr>
        <w:t>the</w:t>
      </w:r>
      <w:r w:rsidRPr="78CB2F6B" w:rsidR="2E3632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2E3632B3">
        <w:rPr>
          <w:rFonts w:ascii="Aptos" w:hAnsi="Aptos" w:eastAsia="Aptos" w:cs="Aptos"/>
          <w:noProof w:val="0"/>
          <w:sz w:val="24"/>
          <w:szCs w:val="24"/>
          <w:lang w:val="en-US"/>
        </w:rPr>
        <w:t>region</w:t>
      </w:r>
      <w:r w:rsidRPr="78CB2F6B" w:rsidR="2E3632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level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potential correlations.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Subsequent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steps will include a detailed analysis of the relationships between vaccination rates, COVID-19 cases, and economic outcomes like GDP. </w:t>
      </w:r>
      <w:r w:rsidRPr="78CB2F6B" w:rsidR="22C99B08">
        <w:rPr>
          <w:rFonts w:ascii="Aptos" w:hAnsi="Aptos" w:eastAsia="Aptos" w:cs="Aptos"/>
          <w:noProof w:val="0"/>
          <w:sz w:val="24"/>
          <w:szCs w:val="24"/>
          <w:lang w:val="en-US"/>
        </w:rPr>
        <w:t>I w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ill </w:t>
      </w:r>
      <w:r w:rsidRPr="78CB2F6B" w:rsidR="72E62FC9">
        <w:rPr>
          <w:rFonts w:ascii="Aptos" w:hAnsi="Aptos" w:eastAsia="Aptos" w:cs="Aptos"/>
          <w:noProof w:val="0"/>
          <w:sz w:val="24"/>
          <w:szCs w:val="24"/>
          <w:lang w:val="en-US"/>
        </w:rPr>
        <w:t>leverage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charts and graphs</w:t>
      </w:r>
      <w:r w:rsidRPr="78CB2F6B" w:rsidR="22C47C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throughout the analyses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effectively communicate the </w:t>
      </w:r>
      <w:r w:rsidRPr="78CB2F6B" w:rsidR="6736CE96">
        <w:rPr>
          <w:rFonts w:ascii="Aptos" w:hAnsi="Aptos" w:eastAsia="Aptos" w:cs="Aptos"/>
          <w:noProof w:val="0"/>
          <w:sz w:val="24"/>
          <w:szCs w:val="24"/>
          <w:lang w:val="en-US"/>
        </w:rPr>
        <w:t>findings and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6EC69CEE">
        <w:rPr>
          <w:rFonts w:ascii="Aptos" w:hAnsi="Aptos" w:eastAsia="Aptos" w:cs="Aptos"/>
          <w:noProof w:val="0"/>
          <w:sz w:val="24"/>
          <w:szCs w:val="24"/>
          <w:lang w:val="en-US"/>
        </w:rPr>
        <w:t>draw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conclusions about the pandemic’s impact on global economies.</w:t>
      </w:r>
    </w:p>
    <w:p xmlns:wp14="http://schemas.microsoft.com/office/word/2010/wordml" w:rsidP="78CB2F6B" wp14:paraId="48873693" wp14:textId="398B5249">
      <w:pPr>
        <w:pStyle w:val="Heading3"/>
        <w:spacing w:before="281" w:beforeAutospacing="off" w:after="281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Challenges and Concerns</w:t>
      </w:r>
    </w:p>
    <w:p xmlns:wp14="http://schemas.microsoft.com/office/word/2010/wordml" w:rsidP="78CB2F6B" wp14:paraId="75EA85B7" wp14:textId="6326B79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of the primary challenges is data quality, </w:t>
      </w:r>
      <w:r w:rsidRPr="78CB2F6B" w:rsidR="3389309D">
        <w:rPr>
          <w:rFonts w:ascii="Aptos" w:hAnsi="Aptos" w:eastAsia="Aptos" w:cs="Aptos"/>
          <w:noProof w:val="0"/>
          <w:sz w:val="24"/>
          <w:szCs w:val="24"/>
          <w:lang w:val="en-US"/>
        </w:rPr>
        <w:t>because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differences in reporting standards</w:t>
      </w:r>
      <w:r w:rsidRPr="78CB2F6B" w:rsidR="66812D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countries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potential gaps may lead to inconsistencies.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Another concern is aligning the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timeframes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datasets, as economic indicators are reported annually, while vaccination and COVID-19 data </w:t>
      </w:r>
      <w:r w:rsidRPr="78CB2F6B" w:rsidR="0C16A6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provided daily or weekly.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706F63CB">
        <w:rPr>
          <w:rFonts w:ascii="Aptos" w:hAnsi="Aptos" w:eastAsia="Aptos" w:cs="Aptos"/>
          <w:noProof w:val="0"/>
          <w:sz w:val="24"/>
          <w:szCs w:val="24"/>
          <w:lang w:val="en-US"/>
        </w:rPr>
        <w:t>Fi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nally, using the API for dynamic data retrieval may </w:t>
      </w:r>
      <w:r w:rsidRPr="78CB2F6B" w:rsidR="58F61686">
        <w:rPr>
          <w:rFonts w:ascii="Aptos" w:hAnsi="Aptos" w:eastAsia="Aptos" w:cs="Aptos"/>
          <w:noProof w:val="0"/>
          <w:sz w:val="24"/>
          <w:szCs w:val="24"/>
          <w:lang w:val="en-US"/>
        </w:rPr>
        <w:t>pose some technical challenges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such as rate limits </w:t>
      </w:r>
      <w:r w:rsidRPr="78CB2F6B" w:rsidR="0C25F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8CB2F6B" w:rsidR="0C25F172">
        <w:rPr>
          <w:rFonts w:ascii="Aptos" w:hAnsi="Aptos" w:eastAsia="Aptos" w:cs="Aptos"/>
          <w:noProof w:val="0"/>
          <w:sz w:val="24"/>
          <w:szCs w:val="24"/>
          <w:lang w:val="en-US"/>
        </w:rPr>
        <w:t>I’m</w:t>
      </w:r>
      <w:r w:rsidRPr="78CB2F6B" w:rsidR="0C25F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trying to </w:t>
      </w:r>
      <w:r w:rsidRPr="78CB2F6B" w:rsidR="6DCBF2B2">
        <w:rPr>
          <w:rFonts w:ascii="Aptos" w:hAnsi="Aptos" w:eastAsia="Aptos" w:cs="Aptos"/>
          <w:noProof w:val="0"/>
          <w:sz w:val="24"/>
          <w:szCs w:val="24"/>
          <w:lang w:val="en-US"/>
        </w:rPr>
        <w:t>make</w:t>
      </w:r>
      <w:r w:rsidRPr="78CB2F6B" w:rsidR="0C25F17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call for each country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8CB2F6B" wp14:paraId="2087BB5E" wp14:textId="4E439430">
      <w:pPr>
        <w:pStyle w:val="Heading3"/>
        <w:spacing w:before="281" w:beforeAutospacing="off" w:after="281" w:afterAutospacing="off"/>
      </w:pPr>
      <w:r w:rsidRPr="78CB2F6B" w:rsidR="470E6E4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Ethical Implications</w:t>
      </w:r>
    </w:p>
    <w:p xmlns:wp14="http://schemas.microsoft.com/office/word/2010/wordml" w:rsidP="78CB2F6B" wp14:paraId="149D5C75" wp14:textId="3A58C2D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B2F6B" w:rsidR="2DB91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</w:t>
      </w:r>
      <w:r w:rsidRPr="78CB2F6B" w:rsidR="2DB9157B">
        <w:rPr>
          <w:rFonts w:ascii="Aptos" w:hAnsi="Aptos" w:eastAsia="Aptos" w:cs="Aptos"/>
          <w:noProof w:val="0"/>
          <w:sz w:val="24"/>
          <w:szCs w:val="24"/>
          <w:lang w:val="en-US"/>
        </w:rPr>
        <w:t>anticipate</w:t>
      </w:r>
      <w:r w:rsidRPr="78CB2F6B" w:rsidR="2DB91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this project will </w:t>
      </w:r>
      <w:r w:rsidRPr="78CB2F6B" w:rsidR="266C619E">
        <w:rPr>
          <w:rFonts w:ascii="Aptos" w:hAnsi="Aptos" w:eastAsia="Aptos" w:cs="Aptos"/>
          <w:noProof w:val="0"/>
          <w:sz w:val="24"/>
          <w:szCs w:val="24"/>
          <w:lang w:val="en-US"/>
        </w:rPr>
        <w:t>highlight</w:t>
      </w:r>
      <w:r w:rsidRPr="78CB2F6B" w:rsidR="2DB915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disproportionate impacts of COVID-19 across countries, emphasizing the importance of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equitabl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vaccine distribution and economic support. </w:t>
      </w:r>
      <w:r w:rsidRPr="78CB2F6B" w:rsidR="528A0D47">
        <w:rPr>
          <w:rFonts w:ascii="Aptos" w:hAnsi="Aptos" w:eastAsia="Aptos" w:cs="Aptos"/>
          <w:noProof w:val="0"/>
          <w:sz w:val="24"/>
          <w:szCs w:val="24"/>
          <w:lang w:val="en-US"/>
        </w:rPr>
        <w:t>It will be important to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avoid misinterpreting or oversimplifying </w:t>
      </w:r>
      <w:r w:rsidRPr="78CB2F6B" w:rsidR="11651D32">
        <w:rPr>
          <w:rFonts w:ascii="Aptos" w:hAnsi="Aptos" w:eastAsia="Aptos" w:cs="Aptos"/>
          <w:noProof w:val="0"/>
          <w:sz w:val="24"/>
          <w:szCs w:val="24"/>
          <w:lang w:val="en-US"/>
        </w:rPr>
        <w:t>relationships and</w:t>
      </w:r>
      <w:r w:rsidRPr="78CB2F6B" w:rsidR="11651D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keeping in mind that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correlation does not imply causation.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B2F6B" w:rsidR="0CE7EEDC">
        <w:rPr>
          <w:rFonts w:ascii="Aptos" w:hAnsi="Aptos" w:eastAsia="Aptos" w:cs="Aptos"/>
          <w:noProof w:val="0"/>
          <w:sz w:val="24"/>
          <w:szCs w:val="24"/>
          <w:lang w:val="en-US"/>
        </w:rPr>
        <w:t>Also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CB2F6B" w:rsidR="70304D2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need to consider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broader sociopolitical contexts that influence both pandemic response and economic resilience. </w:t>
      </w:r>
      <w:r w:rsidRPr="78CB2F6B" w:rsidR="0D82687E">
        <w:rPr>
          <w:rFonts w:ascii="Aptos" w:hAnsi="Aptos" w:eastAsia="Aptos" w:cs="Aptos"/>
          <w:noProof w:val="0"/>
          <w:sz w:val="24"/>
          <w:szCs w:val="24"/>
          <w:lang w:val="en-US"/>
        </w:rPr>
        <w:t>Keeping these things in mind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8CB2F6B" w:rsidR="5C203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hope to </w:t>
      </w:r>
      <w:r w:rsidRPr="78CB2F6B" w:rsidR="5C2039B3">
        <w:rPr>
          <w:rFonts w:ascii="Aptos" w:hAnsi="Aptos" w:eastAsia="Aptos" w:cs="Aptos"/>
          <w:noProof w:val="0"/>
          <w:sz w:val="24"/>
          <w:szCs w:val="24"/>
          <w:lang w:val="en-US"/>
        </w:rPr>
        <w:t>identify</w:t>
      </w:r>
      <w:r w:rsidRPr="78CB2F6B" w:rsidR="5C2039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some </w:t>
      </w:r>
      <w:r w:rsidRPr="78CB2F6B" w:rsidR="470E6E48">
        <w:rPr>
          <w:rFonts w:ascii="Aptos" w:hAnsi="Aptos" w:eastAsia="Aptos" w:cs="Aptos"/>
          <w:noProof w:val="0"/>
          <w:sz w:val="24"/>
          <w:szCs w:val="24"/>
          <w:lang w:val="en-US"/>
        </w:rPr>
        <w:t>insights without reinforcing existing inequities.</w:t>
      </w:r>
    </w:p>
    <w:p xmlns:wp14="http://schemas.microsoft.com/office/word/2010/wordml" wp14:paraId="2C078E63" wp14:textId="0464081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d5383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ff0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a2f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43CFF7"/>
    <w:rsid w:val="01143D72"/>
    <w:rsid w:val="04DB7160"/>
    <w:rsid w:val="04F7E0BA"/>
    <w:rsid w:val="075209E8"/>
    <w:rsid w:val="09376F3F"/>
    <w:rsid w:val="09880AE0"/>
    <w:rsid w:val="0A0B3C81"/>
    <w:rsid w:val="0AA01406"/>
    <w:rsid w:val="0B832BD9"/>
    <w:rsid w:val="0BAD9C4C"/>
    <w:rsid w:val="0C16A6C2"/>
    <w:rsid w:val="0C25F172"/>
    <w:rsid w:val="0C6FE453"/>
    <w:rsid w:val="0CC57388"/>
    <w:rsid w:val="0CE7EEDC"/>
    <w:rsid w:val="0D82687E"/>
    <w:rsid w:val="0F1A2B33"/>
    <w:rsid w:val="0F84F096"/>
    <w:rsid w:val="11651D32"/>
    <w:rsid w:val="129F947F"/>
    <w:rsid w:val="12E575FE"/>
    <w:rsid w:val="13673046"/>
    <w:rsid w:val="16351892"/>
    <w:rsid w:val="1643CFF7"/>
    <w:rsid w:val="1847427F"/>
    <w:rsid w:val="18B372AB"/>
    <w:rsid w:val="1969200E"/>
    <w:rsid w:val="19FF128D"/>
    <w:rsid w:val="1AAC41E2"/>
    <w:rsid w:val="1B974395"/>
    <w:rsid w:val="1C339768"/>
    <w:rsid w:val="1C412991"/>
    <w:rsid w:val="1CA8EB40"/>
    <w:rsid w:val="1D637715"/>
    <w:rsid w:val="1E60EFF3"/>
    <w:rsid w:val="1E65EB5B"/>
    <w:rsid w:val="1FA6BD65"/>
    <w:rsid w:val="2236457D"/>
    <w:rsid w:val="22C47C49"/>
    <w:rsid w:val="22C99B08"/>
    <w:rsid w:val="23F8FCE1"/>
    <w:rsid w:val="244A9D0F"/>
    <w:rsid w:val="245FC6EE"/>
    <w:rsid w:val="266C619E"/>
    <w:rsid w:val="266E7B23"/>
    <w:rsid w:val="28434094"/>
    <w:rsid w:val="295EEF8F"/>
    <w:rsid w:val="29DE1510"/>
    <w:rsid w:val="2B5B072F"/>
    <w:rsid w:val="2DA0552F"/>
    <w:rsid w:val="2DB9157B"/>
    <w:rsid w:val="2E3632B3"/>
    <w:rsid w:val="2E41DC98"/>
    <w:rsid w:val="2E85D108"/>
    <w:rsid w:val="3062446F"/>
    <w:rsid w:val="307A1F65"/>
    <w:rsid w:val="3389309D"/>
    <w:rsid w:val="33B1D140"/>
    <w:rsid w:val="3671DDB4"/>
    <w:rsid w:val="3805BC61"/>
    <w:rsid w:val="389D0448"/>
    <w:rsid w:val="3CB08F65"/>
    <w:rsid w:val="3E0AE0DC"/>
    <w:rsid w:val="3E31ED11"/>
    <w:rsid w:val="3FA4FD05"/>
    <w:rsid w:val="43DED048"/>
    <w:rsid w:val="45939CB4"/>
    <w:rsid w:val="470E6E48"/>
    <w:rsid w:val="4A9DEF2A"/>
    <w:rsid w:val="4ABB1DED"/>
    <w:rsid w:val="4BB17440"/>
    <w:rsid w:val="4BE43BC3"/>
    <w:rsid w:val="4DD654D4"/>
    <w:rsid w:val="4ED9F6DA"/>
    <w:rsid w:val="510B703C"/>
    <w:rsid w:val="528A0D47"/>
    <w:rsid w:val="54831798"/>
    <w:rsid w:val="57CAD67E"/>
    <w:rsid w:val="57D84933"/>
    <w:rsid w:val="57E87000"/>
    <w:rsid w:val="5861BDBF"/>
    <w:rsid w:val="58F61686"/>
    <w:rsid w:val="5C0F767D"/>
    <w:rsid w:val="5C2039B3"/>
    <w:rsid w:val="5ED7BFEE"/>
    <w:rsid w:val="5FBE17CC"/>
    <w:rsid w:val="616C71FE"/>
    <w:rsid w:val="62073164"/>
    <w:rsid w:val="62992D54"/>
    <w:rsid w:val="631AC776"/>
    <w:rsid w:val="65566AF4"/>
    <w:rsid w:val="663E1457"/>
    <w:rsid w:val="66812DD4"/>
    <w:rsid w:val="66A70791"/>
    <w:rsid w:val="6736CE96"/>
    <w:rsid w:val="6A5D0EB1"/>
    <w:rsid w:val="6B0882A1"/>
    <w:rsid w:val="6B6175A6"/>
    <w:rsid w:val="6DCBF2B2"/>
    <w:rsid w:val="6EC69CEE"/>
    <w:rsid w:val="70304D2D"/>
    <w:rsid w:val="706F63CB"/>
    <w:rsid w:val="728EDF39"/>
    <w:rsid w:val="72E3ACBC"/>
    <w:rsid w:val="72E62FC9"/>
    <w:rsid w:val="73960AA8"/>
    <w:rsid w:val="74137239"/>
    <w:rsid w:val="780CF99C"/>
    <w:rsid w:val="783D5802"/>
    <w:rsid w:val="7893775F"/>
    <w:rsid w:val="78CB2F6B"/>
    <w:rsid w:val="78EE4DD1"/>
    <w:rsid w:val="7C0FCC92"/>
    <w:rsid w:val="7DB9F491"/>
    <w:rsid w:val="7FEAA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CFF7"/>
  <w15:chartTrackingRefBased/>
  <w15:docId w15:val="{DE2C4D2D-A783-41A5-BFBC-3968F5ABA4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owid.io/projects/etl/api/covid/" TargetMode="External" Id="R7a9c72b078cd4fab" /><Relationship Type="http://schemas.openxmlformats.org/officeDocument/2006/relationships/hyperlink" Target="https://api-ninjas.com/api/country" TargetMode="External" Id="R452ef7e183ca4771" /><Relationship Type="http://schemas.openxmlformats.org/officeDocument/2006/relationships/hyperlink" Target="https://www.macrotrends.net/global-metrics/countries/ranking/gdp-gross-domestic-product" TargetMode="External" Id="R3d83d9e55ef54854" /><Relationship Type="http://schemas.openxmlformats.org/officeDocument/2006/relationships/numbering" Target="numbering.xml" Id="R651d77a5247e41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2024-12-13T03:30:54.9047117Z</dcterms:created>
  <dcterms:modified xsi:type="dcterms:W3CDTF">2024-12-18T05:03:48.1849661Z</dcterms:modified>
  <dc:creator>Nana Noda-Morgan</dc:creator>
  <lastModifiedBy>Nana Noda-Morgan</lastModifiedBy>
</coreProperties>
</file>