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Seasoned tech lead with eight years of experience in cloud development and AI technologies, specializing in multi-agent orchestration and extensive computing systems. Proven track record in collaborating with product and technological teams to develop AI-driven solutions and practical applications in media and editorial settings. Strong background in data analysis, machine learning applications, and consumer product development. Experienced in senior-level editorial roles within media and technology organizations, with a strategic mindset and leadership skills. Advocate for responsible AI usage, capable of communicating complex AI concepts to non-technical stakeholders and enhancing editorial workflows.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0" w:after="0"/>
      </w:pPr>
      <w:r>
        <w:t>Led AI-driven infrastructure projects, enhancing global update flows and collaborating with cross-functional teams.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Architected batch compute systems, preventing outages and ensuring 99.99% update coverage for hybrid clouds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Spearheaded data warehouse initiatives, improving global rollout visibility for leadership across ?? regions.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Enhanced LLM reasoning via RL self-play and MCTS, developing an infra-rollout agent for ?? deployments.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0" w:after="0"/>
      </w:pPr>
      <w:r>
        <w:t>Developed orchestration systems for large-scale rollouts, focusing on efficiency and cost-saving measures.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Identified 49 metrics for rollout failure analysis, saving over $2M in losses for Walnut and RedRock clients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Refined algorithms, cutting rollout time by 30% and improving customer satisfaction across ?? projects.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Innovated alert merging, reducing Mean Time to ?? Detect from 24h to 30m, ensuring 99.9% SLA uptime.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0" w:after="0"/>
      </w:pPr>
      <w:r>
        <w:t>Optimized data-driven platforms, enhancing integration and availability for enterprise solutions.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ML infra migration to ?? AWS, achieving 99.9% availability for benefit recommendation services.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Designed distributed message queues, streamlining enterprise integration for ?? major clients.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Implemented Bloom-Filter caching, saving over $200k in cloud costs for password breach detection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0" w:after="0"/>
      </w:pPr>
      <w:r>
        <w:t>Engineered cloud-based solutions for data durability and efficient data management in healthcare.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Designed data placement service ensuring 99.9999% data durability for S3-like storage in data lakes by ?? %.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Built a garbage collector, reclaiming space via compaction for ?? TB of deleted and corrupted data.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Completed a thesis on AI-driven solutions for media workflows, focusing on enhancing editorial processes through machine learning applications.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Led a collaborative project with the journalism department to develop AI tools for data analysis in media contexts, resulting in a 20% improvement in data processing efficiency.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Received a certification in Advanced Data Science and Machine Learning, emphasizing consumer product development in media.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Graduated with honors, achieving a GPA of 3.8/4.0, with a focus on AI technologies and their implications in media.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Participated in a cross-functional collaboration project that integrated AI methodologies into editorial operations, leading to a 15% increase in workflow efficiency.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Completed coursework in Data Analysis and Machine Learning, directly applicable to consumer product development in media.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Large Scale Distributed Systems, LLM Orchestration, Python, SQL, C++, C#, Java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AI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teams, Decision-making, Organization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