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over ten years of experience in Data Science and Data Engineering, I have a proven track record of collaborating with product and technological teams to develop AI-driven solutions in diverse domains, including media, healthcare, and education. My career has been marked by strategic moves and internal promotions, demonstrating my growth-oriented mindset and leadership skills. I hold an MS in AI and an MS&amp;BS in finance (GPA 4.0), showcasing my commitment to continuous learning and excellence. I excel at leading cross-department collaborations, leveraging influence and networking to drive innovation. My resilience and adaptability have been key in overcoming challenges, such as recovering from a disc bulge through consistent health practices. I am passionate about bridging journalistic principles with AI solutions, advocating for responsible AI usage, and enhancing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initiatives to enhance customer experience and operational efficiency in media technology.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centers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Secured buy-ins from senior leaders, fostering collaboration across analytics and IT departments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KPIs, reducing call repeats and disconnects, enhancing agent performance metrics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Improved product reliability by ?? +2% through redefined engineering diagnostics KPIs.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cross-departmental focus shift to ?? customer-centric strategies, enhancing collaboration.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Built 23 new metrics for churn models, increasing prediction accuracy by ?? 2% in marketing.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Delivered detractor models for churn prediction, boosting department impact significantly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Enhanced healthcare analytics and predictive modeling to improve patient outcomes and reduce costs.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Reduced hospital admissions by ?? 14%, saving $6M, impacting 3000+ high-risk patients.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Boosted model accuracy by ?? 30% through rebuilding inpatient re-admission prediction models.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Defined risk drivers, reducing inpatient visits by ?? 14% and ER visits by 20% across regions.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Increased dashboard performance, saving 50% time and $50K in operational costs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PCP attribution algorithms, optimizing resource planning for 500+ providers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Optimized ETL pipelines, saving 50% time in healthcare economics metrics dashboards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for regulatory compliance and improved patient care metrics.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Managed end-to-end healthcare analytics for regulatory compliance across ?? health plans.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CMS regulatory reporting deliveries with 100+ patient care metrics, ensuring accuracy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Coordinated relations with 2 auditor agencies and 7 health plans for seamless operations by ?? 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Developed analytics solutions to enhance educational outcomes and streamline data processes.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state-wide educator onboarding, improving student performance monitoring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Transitioned from vendor solutions to in-house support, enhancing efficiency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Created 10 new metrics, boosting educators' capabilities for monitoring student outcomes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ETL pipelines, saving $50K annually and reducing processing time by ?? 50%.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Transitioned from a business background to AI, enhancing cross-functional collaboration skills while working full-time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Completed 7 prerequisites in advanced math and programming, focusing on data analysis and machine learning applications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11 graduate courses, including AI technologies and consumer product development, with a focus on media applications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Developed strong analytical and decision-making skills applicable to AI-driven solutions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Gained experience in data analysis and strategic financial planning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Graduated with First Honors Degree, GPA 4.0, awarded Dean’s Scholarship (top 5%)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Demonstrated leadership and organizational skills through academic projects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R, SQL, Cloud platform Azure/AWS, Scikit-learn, TensorFlow, PyTorch, NLP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design, Data Engineering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