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spacing w:after="0" w:before="0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AI leader with a decade of experience in senior-level editorial roles within media and technology organizations. Proven track record of collaborating directly with product and technological teams to develop AI-driven solutions that enhance editorial workflows and consumer-facing products. Skilled in multi-agent orchestration, data analysis, and machine learning applications, with a strong understanding of AI technologies and their implications in media. Experienced in bridging journalistic principles with AI solutions, advocating for responsible AI usage, and communicating complex AI concepts to non-technical stakeholders. Holds a degree in Data Science and extensive experience in cloud development across verticals, including healthcare, ML infra, and Edge AI agents.</w:t>
      </w:r>
    </w:p>
    <w:p>
      <w:pPr>
        <w:pStyle w:val="MR_SectionHeader"/>
        <w:spacing w:after="0" w:before="0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tabs>
          <w:tab w:pos="10539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0" w:after="0"/>
      </w:pPr>
      <w:r>
        <w:t>Led AI-driven infrastructure innovations, enhancing global deployment strategies and cross-team collaboration.</w:t>
      </w:r>
    </w:p>
    <w:p>
      <w:pPr>
        <w:pStyle w:val="MR_BulletPoint"/>
      </w:pPr>
      <w:r>
        <w:t>• Architected batch compute systems preventing historic outages, impacting 4 major clients globally by ?? %.</w:t>
      </w:r>
    </w:p>
    <w:p>
      <w:pPr>
        <w:pStyle w:val="MR_BulletPoint"/>
      </w:pPr>
      <w:r>
        <w:t>• Achieved 99.99% update coverage for hybrid clouds across 4 major tech companies, ensuring reliability by ?? %.</w:t>
      </w:r>
    </w:p>
    <w:p>
      <w:pPr>
        <w:pStyle w:val="MR_BulletPoint"/>
      </w:pPr>
      <w:r>
        <w:t>• Spearheaded data warehouse efforts, ensuring ?? % visibility for global rollout leadership.</w:t>
      </w:r>
    </w:p>
    <w:p>
      <w:pPr>
        <w:pStyle w:val="MR_BulletPoint"/>
      </w:pPr>
      <w:r>
        <w:t>• Enhanced LLMs' reasoning with RL self-play, building a rollout agent for ?? global infrastructure.</w:t>
      </w:r>
    </w:p>
    <w:p>
      <w:pPr>
        <w:tabs>
          <w:tab w:pos="10539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0" w:after="0"/>
      </w:pPr>
      <w:r>
        <w:t>Developed orchestration systems for large-scale rollouts, focusing on data analysis and AI integration.</w:t>
      </w:r>
    </w:p>
    <w:p>
      <w:pPr>
        <w:pStyle w:val="MR_BulletPoint"/>
      </w:pPr>
      <w:r>
        <w:t>• Identified 49 new metrics for rollout analysis, saving over $2M in losses for 2 major clients by ?? %.</w:t>
      </w:r>
    </w:p>
    <w:p>
      <w:pPr>
        <w:pStyle w:val="MR_BulletPoint"/>
      </w:pPr>
      <w:r>
        <w:t>• Simplified data aggregation watermarking, saving ?? % in ad revenue losses for advertisers.</w:t>
      </w:r>
    </w:p>
    <w:p>
      <w:pPr>
        <w:pStyle w:val="MR_BulletPoint"/>
      </w:pPr>
      <w:r>
        <w:t>• Refined rollout algorithms, cutting time by ?? 30% and improving customer satisfaction significantly.</w:t>
      </w:r>
    </w:p>
    <w:p>
      <w:pPr>
        <w:pStyle w:val="MR_BulletPoint"/>
      </w:pPr>
      <w:r>
        <w:t>• Innovated alert merging, reducing Mean Time to ?? Detect from 24h to 30m, ensuring 99.9% SLA uptime.</w:t>
      </w:r>
    </w:p>
    <w:p>
      <w:pPr>
        <w:tabs>
          <w:tab w:pos="10539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0" w:after="0"/>
      </w:pPr>
      <w:r>
        <w:t>Led AI and data-driven platform migrations, optimizing enterprise integrations and cost efficiency.</w:t>
      </w:r>
    </w:p>
    <w:p>
      <w:pPr>
        <w:pStyle w:val="MR_BulletPoint"/>
      </w:pPr>
      <w:r>
        <w:t>• Led ML infra migration to ?? AWS, achieving 99.9% availability for benefit recommendation services.</w:t>
      </w:r>
    </w:p>
    <w:p>
      <w:pPr>
        <w:pStyle w:val="MR_BulletPoint"/>
      </w:pPr>
      <w:r>
        <w:t>• Designed distributed message queues, streamlining integration for ?? enterprise systems.</w:t>
      </w:r>
    </w:p>
    <w:p>
      <w:pPr>
        <w:pStyle w:val="MR_BulletPoint"/>
      </w:pPr>
      <w:r>
        <w:t>• Implemented Bloom-Filter caching, saving over $200k in cloud costs and enhancing security by ?? %.</w:t>
      </w:r>
    </w:p>
    <w:p>
      <w:pPr>
        <w:tabs>
          <w:tab w:pos="10539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0" w:after="0"/>
      </w:pPr>
      <w:r>
        <w:t>Developed cloud solutions for data durability and space optimization in healthcare data management.</w:t>
      </w:r>
    </w:p>
    <w:p>
      <w:pPr>
        <w:pStyle w:val="MR_BulletPoint"/>
      </w:pPr>
      <w:r>
        <w:t>• Designed data placement service ensuring 99.9999% durability for large-scale data lakes by ?? %.</w:t>
      </w:r>
    </w:p>
    <w:p>
      <w:pPr>
        <w:pStyle w:val="MR_BulletPoint"/>
        <w:spacing w:after="0"/>
      </w:pPr>
      <w:r>
        <w:t>• Built garbage collectors reclaiming space, handling ?? types of data efficiently.</w:t>
      </w:r>
    </w:p>
    <w:p>
      <w:pPr>
        <w:pStyle w:val="MR_SectionHeader"/>
        <w:spacing w:after="0" w:before="0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tabs>
          <w:tab w:pos="10539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Specialized in AI technologies and their applications in media settings</w:t>
      </w:r>
    </w:p>
    <w:p>
      <w:pPr>
        <w:pStyle w:val="MR_BulletPoint"/>
      </w:pPr>
      <w:r>
        <w:t>• Completed a capstone project on machine learning applications for consumer product development</w:t>
      </w:r>
    </w:p>
    <w:p>
      <w:pPr>
        <w:pStyle w:val="MR_BulletPoint"/>
      </w:pPr>
      <w:r>
        <w:t>• Coursework included Data Science, Advanced Machine Learning, and AI Ethics</w:t>
      </w:r>
    </w:p>
    <w:p>
      <w:pPr>
        <w:tabs>
          <w:tab w:pos="10539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focusing on data analysis and editorial technology solutions</w:t>
      </w:r>
    </w:p>
    <w:p>
      <w:pPr>
        <w:pStyle w:val="MR_BulletPoint"/>
      </w:pPr>
      <w:r>
        <w:t>• Led a team project developing AI-driven tools for enhancing editorial workflows</w:t>
      </w:r>
    </w:p>
    <w:p>
      <w:pPr>
        <w:pStyle w:val="MR_BulletPoint"/>
        <w:spacing w:after="0"/>
      </w:pPr>
      <w:r>
        <w:t>• Courses included Data Analysis, Programming in Go, and Cross-functional Team Leadership</w:t>
      </w:r>
    </w:p>
    <w:p>
      <w:pPr>
        <w:pStyle w:val="MR_SectionHeader"/>
        <w:spacing w:after="0" w:before="0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Python, SQL, Large Scale Distributed Systems, LLM Orchestration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Editorial Operations, Decision-making, Organization</w:t>
      </w:r>
    </w:p>
    <w:p>
      <w:pPr>
        <w:pStyle w:val="MR_SectionHeader"/>
        <w:spacing w:after="0" w:before="0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0"/>
      <w:ind w:left="221" w:hanging="221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0"/>
      <w:ind w:left="0" w:firstLine="0"/>
    </w:pPr>
    <w:rPr>
      <w:rFonts w:ascii="Calibri" w:hAnsi="Calibri"/>
      <w:sz w:val="22"/>
    </w:rPr>
  </w:style>
  <w:style w:type="paragraph" w:customStyle="1" w:styleId="MR_Company">
    <w:name w:val="MR_Company"/>
    <w:pPr>
      <w:spacing w:before="0" w:after="0"/>
      <w:ind w:left="0" w:firstLine="0"/>
    </w:pPr>
    <w:rPr>
      <w:rFonts w:ascii="Calibri" w:hAnsi="Calibri"/>
      <w:b/>
      <w:color w:val="1F497D"/>
      <w:sz w:val="22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