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 Height Matrix Test</w:t>
      </w:r>
    </w:p>
    <w:p>
      <w:r>
        <w:t>This document shows section headers with different line height settings to find the optimal configuration for minimal box height.</w:t>
      </w:r>
    </w:p>
    <w:p>
      <w:pPr>
        <w:pStyle w:val="Heading1"/>
      </w:pPr>
      <w:r>
        <w:t>Line Rule: auto</w:t>
      </w:r>
    </w:p>
    <w:p>
      <w:pPr/>
      <w:r>
        <w:t>Header with auto/13.0pt (260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auto/13.0pt.</w:t>
      </w:r>
    </w:p>
    <w:p>
      <w:pPr/>
      <w:r>
        <w:t>Another header with auto/13.0pt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auto/13.0pt.</w:t>
      </w:r>
    </w:p>
    <w:p>
      <w:pPr/>
      <w:r>
        <w:t>Header with auto/13.8pt (276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auto/13.8pt.</w:t>
      </w:r>
    </w:p>
    <w:p>
      <w:pPr/>
      <w:r>
        <w:t>Another header with auto/13.8pt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auto/13.8pt.</w:t>
      </w:r>
    </w:p>
    <w:p>
      <w:pPr/>
      <w:r>
        <w:t>Header with auto/14.0pt (280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auto/14.0pt.</w:t>
      </w:r>
    </w:p>
    <w:p>
      <w:pPr/>
      <w:r>
        <w:t>Another header with auto/14.0pt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auto/14.0pt.</w:t>
      </w:r>
    </w:p>
    <w:p>
      <w:pPr/>
      <w:r>
        <w:t>Header with auto/14.5pt (290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auto/14.5pt.</w:t>
      </w:r>
    </w:p>
    <w:p>
      <w:pPr/>
      <w:r>
        <w:t>Another header with auto/14.5pt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auto/14.5pt.</w:t>
      </w:r>
    </w:p>
    <w:p>
      <w:pPr/>
      <w:r>
        <w:t>Header with auto/15.0pt (300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auto/15.0pt.</w:t>
      </w:r>
    </w:p>
    <w:p>
      <w:pPr/>
      <w:r>
        <w:t>Another header with auto/15.0pt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auto/15.0pt.</w:t>
      </w:r>
    </w:p>
    <w:p>
      <w:pPr/>
      <w:r>
        <w:t>Header with auto/16.0pt (320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auto/16.0pt.</w:t>
      </w:r>
    </w:p>
    <w:p>
      <w:pPr/>
      <w:r>
        <w:t>Another header with auto/16.0pt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auto/16.0pt.</w:t>
      </w:r>
    </w:p>
    <w:p>
      <w:pPr>
        <w:pStyle w:val="Heading1"/>
      </w:pPr>
      <w:r>
        <w:t>Line Rule: exact</w:t>
      </w:r>
    </w:p>
    <w:p>
      <w:pPr/>
      <w:r>
        <w:t>Header with exact/13.0pt (260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exact/13.0pt.</w:t>
      </w:r>
    </w:p>
    <w:p>
      <w:pPr/>
      <w:r>
        <w:t>Another header with exact/13.0pt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exact/13.0pt.</w:t>
      </w:r>
    </w:p>
    <w:p>
      <w:pPr/>
      <w:r>
        <w:t>Header with exact/13.8pt (276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exact/13.8pt.</w:t>
      </w:r>
    </w:p>
    <w:p>
      <w:pPr/>
      <w:r>
        <w:t>Another header with exact/13.8pt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exact/13.8pt.</w:t>
      </w:r>
    </w:p>
    <w:p>
      <w:pPr/>
      <w:r>
        <w:t>Header with exact/14.0pt (280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exact/14.0pt.</w:t>
      </w:r>
    </w:p>
    <w:p>
      <w:pPr/>
      <w:r>
        <w:t>Another header with exact/14.0pt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exact/14.0pt.</w:t>
      </w:r>
    </w:p>
    <w:p>
      <w:pPr/>
      <w:r>
        <w:t>Header with exact/14.5pt (290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exact/14.5pt.</w:t>
      </w:r>
    </w:p>
    <w:p>
      <w:pPr/>
      <w:r>
        <w:t>Another header with exact/14.5pt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exact/14.5pt.</w:t>
      </w:r>
    </w:p>
    <w:p>
      <w:pPr/>
      <w:r>
        <w:t>Header with exact/15.0pt (300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exact/15.0pt.</w:t>
      </w:r>
    </w:p>
    <w:p>
      <w:pPr/>
      <w:r>
        <w:t>Another header with exact/15.0pt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exact/15.0pt.</w:t>
      </w:r>
    </w:p>
    <w:p>
      <w:pPr/>
      <w:r>
        <w:t>Header with exact/16.0pt (320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exact/16.0pt.</w:t>
      </w:r>
    </w:p>
    <w:p>
      <w:pPr/>
      <w:r>
        <w:t>Another header with exact/16.0pt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exact/16.0pt.</w:t>
      </w:r>
    </w:p>
    <w:p>
      <w:pPr>
        <w:pStyle w:val="Heading1"/>
      </w:pPr>
      <w:r>
        <w:t>Line Rule: atLeast</w:t>
      </w:r>
    </w:p>
    <w:p>
      <w:pPr/>
      <w:r>
        <w:t>Header with atLeast/13.0pt (260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atLeast/13.0pt.</w:t>
      </w:r>
    </w:p>
    <w:p>
      <w:pPr/>
      <w:r>
        <w:t>Another header with atLeast/13.0pt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atLeast/13.0pt.</w:t>
      </w:r>
    </w:p>
    <w:p>
      <w:pPr/>
      <w:r>
        <w:t>Header with atLeast/13.8pt (276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atLeast/13.8pt.</w:t>
      </w:r>
    </w:p>
    <w:p>
      <w:pPr/>
      <w:r>
        <w:t>Another header with atLeast/13.8pt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atLeast/13.8pt.</w:t>
      </w:r>
    </w:p>
    <w:p>
      <w:pPr/>
      <w:r>
        <w:t>Header with atLeast/14.0pt (280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atLeast/14.0pt.</w:t>
      </w:r>
    </w:p>
    <w:p>
      <w:pPr/>
      <w:r>
        <w:t>Another header with atLeast/14.0pt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atLeast/14.0pt.</w:t>
      </w:r>
    </w:p>
    <w:p>
      <w:pPr/>
      <w:r>
        <w:t>Header with atLeast/14.5pt (290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atLeast/14.5pt.</w:t>
      </w:r>
    </w:p>
    <w:p>
      <w:pPr/>
      <w:r>
        <w:t>Another header with atLeast/14.5pt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atLeast/14.5pt.</w:t>
      </w:r>
    </w:p>
    <w:p>
      <w:pPr/>
      <w:r>
        <w:t>Header with atLeast/15.0pt (300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atLeast/15.0pt.</w:t>
      </w:r>
    </w:p>
    <w:p>
      <w:pPr/>
      <w:r>
        <w:t>Another header with atLeast/15.0pt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atLeast/15.0pt.</w:t>
      </w:r>
    </w:p>
    <w:p>
      <w:pPr/>
      <w:r>
        <w:t>Header with atLeast/16.0pt (320 twips)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 test paragraph following the section header with atLeast/16.0pt.</w:t>
      </w:r>
    </w:p>
    <w:p>
      <w:pPr/>
      <w:r>
        <w:t>Another header with atLeast/16.0pt - with longer text to test wrapping behavior for multi-line headers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another test paragraph following the section header with atLeast/16.0pt.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  <w:style w:type="paragraph" w:customStyle="1" w:styleId="ContentParagraph">
    <w:name w:val="ContentParagraph"/>
    <w:basedOn w:val="Normal"/>
    <w:pPr>
      <w:keepNext w:val="0"/>
      <w:keepLines w:val="0"/>
      <w:pageBreakBefore w:val="0"/>
      <w:widowControl w:val="0"/>
      <w:spacing w:before="0" w:after="120" w:line="276" w:lineRule="auto" w:beforeAutospacing="0" w:afterAutospacing="0"/>
    </w:pPr>
    <w:rPr>
      <w:rFonts w:ascii="Calibri" w:hAnsi="Calibri"/>
      <w:b w:val="0"/>
      <w:i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