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Sahabat Bumi: Siklus Air dan Konservasi Lingkungan</w:t>
      </w:r>
    </w:p>
    <w:p>
      <w:pPr>
        <w:spacing w:after="40" w:before="0" w:line="269" w:lineRule="auto"/>
        <w:jc w:val="center"/>
      </w:pPr>
      <w:r>
        <w:rPr>
          <w:rFonts w:ascii="Calibri" w:hAnsi="Calibri"/>
          <w:b w:val="0"/>
          <w:i w:val="0"/>
          <w:color w:val="444444"/>
          <w:sz w:val="22"/>
        </w:rPr>
        <w:t>Merancang Model Siklus Air Tertutup dan Konservasi Air</w:t>
      </w:r>
    </w:p>
    <w:p>
      <w:pPr>
        <w:spacing w:after="40" w:before="0" w:line="269" w:lineRule="auto"/>
        <w:jc w:val="center"/>
      </w:pPr>
      <w:r>
        <w:rPr>
          <w:rFonts w:ascii="Calibri" w:hAnsi="Calibri"/>
          <w:b w:val="0"/>
          <w:i w:val="0"/>
          <w:color w:val="666666"/>
          <w:sz w:val="20"/>
        </w:rPr>
        <w:t>Kelas 5 SD — Semester 1 — Integrasi IPAS, Matematika, Pendidikan Pancasila, dan Bahasa Indonesia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Sahabat Bumi: Siklus Air dan Konservasi Lingkungan — Merancang Model Siklus Air Tertutup dan Konservasi Air</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Gilang Hermawan, S.Pd. (NIP 20000318 202521 1 051)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5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1 (Ganjil),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(Bumi dan Alam Semesta (Siklus Air)), Matematika (Analisis Data dan Peluang), Pendidikan Pancasila, Bahasa Indonesia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14 Oktober 2026 s.d. 23 Oktober 2026</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Keimanan dan Ketakwaan, Kewargaan, Penalaran Kritis,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Model siklus air dan jurnal pengamatan harian</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"Sahabat Bumi: Siklus Air dan Konservasi Lingkungan" dirancang untuk menghubungkan pemahaman peserta didik tentang bumi dan Alam Semesta (Siklus Air) (IPAS) dengan analisis Data dan Peluang (Matematika) melalui kegiatan nyata yang dekat dengan kehidupan mereka di lingkungan SD Negeri Panglayungan, Desa Cidugaleun. Desa Cidugaleun memiliki banyak mata air dan sungai kecil dari lereng Galunggung, tetapi saat kemarau sebagian sumur warga mengering.</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model siklus air tertutup (terarium) dalam toples bening, amati setiap hari proses penguapan dan pengembunan, catat datanya, lalu sajikan dalam tabel dan grafik serta usulkan cara menghemat air. Kedua, praktik saintifik dan enjinering: peserta didik merancang model siklus air tertutup (terrarium siklus air) dalam toples/plastik bening, kemudian menguji dan memperbaikinya. Ketiga, integrasi lintas disiplin: konsep IPAS dan Matematika dipadukan dengan Pendidikan Pancasila, Bahasa Indonesia.</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Sahabat Bumi: Siklus Air dan Konservasi Lingkungan — Merancang Model Siklus Air Tertutup dan Konservasi Air.</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Desa Cidugaleun memiliki banyak mata air dan sungai kecil dari lereng Galunggung, tetapi saat kemarau sebagian sumur warga mengering. Murid kelas 5 perlu memahami siklus air dan pentingnya menjaga ketersediaan air bersih. Proyek ini mengajak murid merancang model siklus air tertutup dalam toples untuk mengamati penguapan, pengembunan, dan presipitasi.</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Model berisi tanah, tanaman kecil, dan air dalam wadah bening tertutup.</w:t>
      </w:r>
    </w:p>
    <w:p>
      <w:pPr>
        <w:spacing w:after="40" w:before="0" w:line="269" w:lineRule="auto"/>
        <w:ind w:left="454" w:hanging="283"/>
        <w:jc w:val="both"/>
      </w:pPr>
      <w:r>
        <w:rPr>
          <w:sz w:val="21"/>
        </w:rPr>
        <w:t>•  Pengamatan embun dan tetesan air dicatat setiap hari selama paling sedikit lima hari.</w:t>
      </w:r>
    </w:p>
    <w:p>
      <w:pPr>
        <w:spacing w:after="40" w:before="0" w:line="269" w:lineRule="auto"/>
        <w:ind w:left="454" w:hanging="283"/>
        <w:jc w:val="both"/>
      </w:pPr>
      <w:r>
        <w:rPr>
          <w:sz w:val="21"/>
        </w:rPr>
        <w:t>•  Data disajikan dalam tabel dan grafik sederhana.</w:t>
      </w:r>
    </w:p>
    <w:p>
      <w:pPr>
        <w:spacing w:after="40" w:before="0" w:line="269" w:lineRule="auto"/>
        <w:ind w:left="454" w:hanging="283"/>
        <w:jc w:val="both"/>
      </w:pPr>
      <w:r>
        <w:rPr>
          <w:sz w:val="21"/>
        </w:rPr>
        <w:t>•  Kelompok menjelaskan tahap siklus air dan menyusun tiga usulan konservasi air.</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Wadah berupa toples atau botol plastik bening bekas.</w:t>
      </w:r>
    </w:p>
    <w:p>
      <w:pPr>
        <w:spacing w:after="40" w:before="0" w:line="269" w:lineRule="auto"/>
        <w:ind w:left="454" w:hanging="283"/>
        <w:jc w:val="both"/>
      </w:pPr>
      <w:r>
        <w:rPr>
          <w:sz w:val="21"/>
        </w:rPr>
        <w:t>•  Pengamatan dilakukan pada jam yang sama setiap hari.</w:t>
      </w:r>
    </w:p>
    <w:p>
      <w:pPr>
        <w:spacing w:after="40" w:before="0" w:line="269" w:lineRule="auto"/>
        <w:ind w:left="454" w:hanging="283"/>
        <w:jc w:val="both"/>
      </w:pPr>
      <w:r>
        <w:rPr>
          <w:sz w:val="21"/>
        </w:rPr>
        <w:t>•  Lokasi model di tempat terang dan di tempat teduh untuk perbandingan.</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menjelaskan proses siklus air (penguapan, kondensasi, dan presipitasi) serta pentingnya menjaga ketersediaan air bersih.</w:t>
      </w:r>
    </w:p>
    <w:p>
      <w:pPr>
        <w:spacing w:after="40" w:before="0" w:line="269" w:lineRule="auto"/>
        <w:ind w:left="454" w:hanging="283"/>
        <w:jc w:val="both"/>
      </w:pPr>
      <w:r>
        <w:rPr>
          <w:sz w:val="21"/>
        </w:rPr>
        <w:t>•  TP 2 (Matematika): Peserta didik dapat mencatat dan menyajikan data hasil pengamatan proses penguapan dan pengembunan dalam bentuk tabel dan grafik sederhana.</w:t>
      </w:r>
    </w:p>
    <w:p>
      <w:pPr>
        <w:spacing w:after="40" w:before="0" w:line="269" w:lineRule="auto"/>
        <w:ind w:left="454" w:hanging="283"/>
        <w:jc w:val="both"/>
      </w:pPr>
      <w:r>
        <w:rPr>
          <w:sz w:val="21"/>
        </w:rPr>
        <w:t>•  TP 3 (Keterampilan Proses/Rekayasa): Peserta didik dapat merancang model siklus air tertutup (terrarium siklus air) dalam toples/plastik bening, lalu menguji dan memperbaikinya berdasarkan hasil uji coba.</w:t>
      </w:r>
    </w:p>
    <w:p>
      <w:pPr>
        <w:spacing w:after="40" w:before="0" w:line="269" w:lineRule="auto"/>
        <w:ind w:left="454" w:hanging="283"/>
        <w:jc w:val="both"/>
      </w:pPr>
      <w:r>
        <w:rPr>
          <w:sz w:val="21"/>
        </w:rPr>
        <w:t>•  TP 4 (Pendidikan Pancasila): Peserta didik dapat menumbuhkan tanggung jawab menjaga kelestarian air dan lingkungan.</w:t>
      </w:r>
    </w:p>
    <w:p>
      <w:pPr>
        <w:spacing w:after="40" w:before="0" w:line="269" w:lineRule="auto"/>
        <w:ind w:left="454" w:hanging="283"/>
        <w:jc w:val="both"/>
      </w:pPr>
      <w:r>
        <w:rPr>
          <w:sz w:val="21"/>
        </w:rPr>
        <w:t>•  TP 5 (Bahasa Indonesia): Peserta didik dapat menyusun teks eksplanasi proses siklus air.</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(Bumi dan Alam Semesta (Siklus Air))</w:t>
      </w:r>
    </w:p>
    <w:p>
      <w:pPr>
        <w:spacing w:after="80" w:before="0" w:line="269" w:lineRule="auto"/>
        <w:jc w:val="both"/>
      </w:pPr>
      <w:r>
        <w:rPr>
          <w:rFonts w:ascii="Calibri" w:hAnsi="Calibri"/>
          <w:b w:val="0"/>
          <w:i w:val="0"/>
          <w:color w:val="000000"/>
          <w:sz w:val="21"/>
        </w:rPr>
        <w:t>Menjelaskan proses siklus air (penguapan, kondensasi, dan presipitasi) serta pentingnya menjaga ketersediaan air bersih. (Kepka BSKAP Nomor 046/H/KR/2025)</w:t>
      </w:r>
    </w:p>
    <w:p>
      <w:pPr>
        <w:keepNext/>
        <w:spacing w:after="40" w:before="60" w:line="269" w:lineRule="auto"/>
      </w:pPr>
      <w:r>
        <w:rPr>
          <w:rFonts w:ascii="Calibri" w:hAnsi="Calibri"/>
          <w:b/>
          <w:i w:val="0"/>
          <w:color w:val="1F1F1F"/>
          <w:sz w:val="21"/>
        </w:rPr>
        <w:t>Capaian Pembelajaran (CP) – Matematika Fase C (Analisis Data dan Peluang)</w:t>
      </w:r>
    </w:p>
    <w:p>
      <w:pPr>
        <w:spacing w:after="80" w:before="0" w:line="269" w:lineRule="auto"/>
        <w:jc w:val="both"/>
      </w:pPr>
      <w:r>
        <w:rPr>
          <w:rFonts w:ascii="Calibri" w:hAnsi="Calibri"/>
          <w:b w:val="0"/>
          <w:i w:val="0"/>
          <w:color w:val="000000"/>
          <w:sz w:val="21"/>
        </w:rPr>
        <w:t>Mencatat dan menyajikan data hasil pengamatan proses penguapan dan pengembunan dalam bentuk tabel dan grafik sederhana.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menjelaskan proses siklus air (penguapan, kondensasi, dan presipitasi) serta pentingnya menjaga ketersediaan air bersih.</w:t>
      </w:r>
    </w:p>
    <w:p>
      <w:pPr>
        <w:spacing w:after="40" w:before="0" w:line="269" w:lineRule="auto"/>
        <w:ind w:left="454" w:hanging="283"/>
        <w:jc w:val="both"/>
      </w:pPr>
      <w:r>
        <w:rPr>
          <w:sz w:val="21"/>
        </w:rPr>
        <w:t>•  TP 2 (Matematika): Peserta didik dapat mencatat dan menyajikan data hasil pengamatan proses penguapan dan pengembunan dalam bentuk tabel dan grafik sederhana.</w:t>
      </w:r>
    </w:p>
    <w:p>
      <w:pPr>
        <w:spacing w:after="40" w:before="0" w:line="269" w:lineRule="auto"/>
        <w:ind w:left="454" w:hanging="283"/>
        <w:jc w:val="both"/>
      </w:pPr>
      <w:r>
        <w:rPr>
          <w:sz w:val="21"/>
        </w:rPr>
        <w:t>•  TP 3 (Keterampilan Proses/Rekayasa): Peserta didik dapat merancang model siklus air tertutup (terrarium siklus air) dalam toples/plastik bening,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Menjelaskan proses penguapan, kondensasi, dan presipitasi serta pentingnya menjaga ketersediaan air bersih.</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wadah bening, plastik wrap, dan termometer (bila ada) sebagai alat pengamatan.</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model, membuat, mengamati, lalu memperbaiki penutupan atau letak model bila embun tidak terbentuk.</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Mencatat dan menyajikan data pengamatan dalam tabel dan grafik, lalu membandingkannya.</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FFFFF"/>
          </w:tcPr>
          <w:p>
            <w:pPr>
              <w:spacing w:after="20" w:line="240" w:lineRule="auto"/>
            </w:pPr>
            <w:r/>
            <w:r>
              <w:rPr>
                <w:rFonts w:ascii="Calibri" w:hAnsi="Calibri"/>
                <w:sz w:val="19"/>
              </w:rPr>
              <w:t>Menumbuhkan tanggung jawab menjaga kelestarian air dan lingkungan.</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8F4FB"/>
          </w:tcPr>
          <w:p>
            <w:pPr>
              <w:spacing w:after="20" w:line="240" w:lineRule="auto"/>
            </w:pPr>
            <w:r/>
            <w:r>
              <w:rPr>
                <w:rFonts w:ascii="Calibri" w:hAnsi="Calibri"/>
                <w:sz w:val="19"/>
              </w:rPr>
              <w:t>Menyusun teks eksplanasi proses siklus air.</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Toples/plastik bening</w:t>
            </w:r>
          </w:p>
          <w:p>
            <w:pPr>
              <w:spacing w:after="20" w:line="240" w:lineRule="auto"/>
            </w:pPr>
            <w:r>
              <w:rPr>
                <w:rFonts w:ascii="Calibri" w:hAnsi="Calibri"/>
                <w:sz w:val="19"/>
              </w:rPr>
              <w:t>Sendok</w:t>
            </w:r>
          </w:p>
        </w:tc>
        <w:tc>
          <w:tcPr>
            <w:tcW w:type="dxa" w:w="4989"/>
            <w:shd w:val="clear" w:color="auto" w:fill="FFFFFF"/>
          </w:tcPr>
          <w:p>
            <w:pPr>
              <w:spacing w:after="20" w:line="240" w:lineRule="auto"/>
            </w:pPr>
            <w:r/>
            <w:r>
              <w:rPr>
                <w:rFonts w:ascii="Calibri" w:hAnsi="Calibri"/>
                <w:sz w:val="19"/>
              </w:rPr>
              <w:t>Tanah</w:t>
            </w:r>
          </w:p>
          <w:p>
            <w:pPr>
              <w:spacing w:after="20" w:line="240" w:lineRule="auto"/>
            </w:pPr>
            <w:r>
              <w:rPr>
                <w:rFonts w:ascii="Calibri" w:hAnsi="Calibri"/>
                <w:sz w:val="19"/>
              </w:rPr>
              <w:t>Air</w:t>
            </w:r>
          </w:p>
          <w:p>
            <w:pPr>
              <w:spacing w:after="20" w:line="240" w:lineRule="auto"/>
            </w:pPr>
            <w:r>
              <w:rPr>
                <w:rFonts w:ascii="Calibri" w:hAnsi="Calibri"/>
                <w:sz w:val="19"/>
              </w:rPr>
              <w:t>Tanaman kecil</w:t>
            </w:r>
          </w:p>
          <w:p>
            <w:pPr>
              <w:spacing w:after="20" w:line="240" w:lineRule="auto"/>
            </w:pPr>
            <w:r>
              <w:rPr>
                <w:rFonts w:ascii="Calibri" w:hAnsi="Calibri"/>
                <w:sz w:val="19"/>
              </w:rPr>
              <w:t>Plastik wrap</w:t>
            </w:r>
          </w:p>
          <w:p>
            <w:pPr>
              <w:spacing w:after="20" w:line="240" w:lineRule="auto"/>
            </w:pPr>
            <w:r>
              <w:rPr>
                <w:rFonts w:ascii="Calibri" w:hAnsi="Calibri"/>
                <w:sz w:val="19"/>
              </w:rPr>
              <w:t>Spidol untuk label</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dijadwalkan pada Rabu, 14 Oktober 2026; Jumat, 16 Oktober 2026; Rabu, 21 Oktober 2026; Jumat, 23 Oktober 2026 mengacu pada jadwal pelajaran kelas 5 dan Kalender Pendidikan Provinsi Jawa Barat 2026/2027.</w:t>
      </w:r>
    </w:p>
    <w:p>
      <w:pPr>
        <w:keepNext/>
        <w:spacing w:after="40" w:before="160" w:line="269" w:lineRule="auto"/>
      </w:pPr>
      <w:r>
        <w:rPr>
          <w:rFonts w:ascii="Calibri" w:hAnsi="Calibri"/>
          <w:b/>
          <w:i w:val="0"/>
          <w:color w:val="6E3B8C"/>
          <w:sz w:val="24"/>
        </w:rPr>
        <w:t>Pertemuan 1 – Rabu, 14 Oktober 2026: Ke Mana Air Pergi?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tahap siklus air.</w:t>
      </w:r>
    </w:p>
    <w:p>
      <w:pPr>
        <w:spacing w:after="40" w:before="0" w:line="269" w:lineRule="auto"/>
        <w:ind w:left="454" w:hanging="283"/>
        <w:jc w:val="both"/>
      </w:pPr>
      <w:r>
        <w:rPr>
          <w:sz w:val="21"/>
        </w:rPr>
        <w:t>•  Peserta didik dapat merumuskan rancangan model siklus air.</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Menunjukkan embun pada gelas berisi es dan uap dari air panas.</w:t>
      </w:r>
    </w:p>
    <w:p>
      <w:pPr>
        <w:spacing w:after="40" w:before="0" w:line="269" w:lineRule="auto"/>
        <w:ind w:left="454" w:hanging="283"/>
        <w:jc w:val="both"/>
      </w:pPr>
      <w:r>
        <w:rPr>
          <w:sz w:val="21"/>
        </w:rPr>
        <w:t>•  Menjelaskan siklus air dengan gambar.</w:t>
      </w:r>
    </w:p>
    <w:p>
      <w:pPr>
        <w:spacing w:after="40" w:before="0" w:line="269" w:lineRule="auto"/>
        <w:ind w:left="454" w:hanging="283"/>
        <w:jc w:val="both"/>
      </w:pPr>
      <w:r>
        <w:rPr>
          <w:sz w:val="21"/>
        </w:rPr>
        <w:t>•  Menyampaikan tantangan dan masalah air di desa.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Mengamati embun dan uap air.</w:t>
      </w:r>
    </w:p>
    <w:p>
      <w:pPr>
        <w:spacing w:after="40" w:before="0" w:line="269" w:lineRule="auto"/>
        <w:ind w:left="454" w:hanging="283"/>
        <w:jc w:val="both"/>
      </w:pPr>
      <w:r>
        <w:rPr>
          <w:sz w:val="21"/>
        </w:rPr>
        <w:t>•  Menggambar diagram siklus air.</w:t>
      </w:r>
    </w:p>
    <w:p>
      <w:pPr>
        <w:spacing w:after="40" w:before="0" w:line="269" w:lineRule="auto"/>
        <w:ind w:left="454" w:hanging="283"/>
        <w:jc w:val="both"/>
      </w:pPr>
      <w:r>
        <w:rPr>
          <w:sz w:val="21"/>
        </w:rPr>
        <w:t>•  Merencanakan bahan model siklus air.</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"Dari mana asal embun di luar gelas es?"</w:t>
      </w:r>
    </w:p>
    <w:p>
      <w:pPr>
        <w:spacing w:after="40" w:before="0" w:line="269" w:lineRule="auto"/>
        <w:ind w:left="454" w:hanging="283"/>
        <w:jc w:val="both"/>
      </w:pPr>
      <w:r>
        <w:rPr>
          <w:sz w:val="21"/>
        </w:rPr>
        <w:t>•  "Mengapa sumur bisa kering saat kemarau?"</w:t>
      </w:r>
    </w:p>
    <w:p>
      <w:pPr>
        <w:spacing w:after="40" w:before="0" w:line="269" w:lineRule="auto"/>
        <w:ind w:left="454" w:hanging="283"/>
        <w:jc w:val="both"/>
      </w:pPr>
      <w:r>
        <w:rPr>
          <w:sz w:val="21"/>
        </w:rPr>
        <w:t>•  "Bagaimana siklus air terjadi di Galunggung?"</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Gelas berisi es, air hangat</w:t>
      </w:r>
    </w:p>
    <w:p>
      <w:pPr>
        <w:spacing w:after="40" w:before="0" w:line="269" w:lineRule="auto"/>
        <w:ind w:left="454" w:hanging="283"/>
        <w:jc w:val="both"/>
      </w:pPr>
      <w:r>
        <w:rPr>
          <w:sz w:val="21"/>
        </w:rPr>
        <w:t>•  Gambar siklus air</w:t>
      </w:r>
    </w:p>
    <w:p>
      <w:pPr>
        <w:keepNext/>
        <w:spacing w:after="40" w:before="160" w:line="269" w:lineRule="auto"/>
      </w:pPr>
      <w:r>
        <w:rPr>
          <w:rFonts w:ascii="Calibri" w:hAnsi="Calibri"/>
          <w:b/>
          <w:i w:val="0"/>
          <w:color w:val="6E3B8C"/>
          <w:sz w:val="24"/>
        </w:rPr>
        <w:t>Pertemuan 2 – Jumat, 16 Oktober 2026: Membuat Model Siklus Air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membuat model siklus air tertutup.</w:t>
      </w:r>
    </w:p>
    <w:p>
      <w:pPr>
        <w:spacing w:after="40" w:before="0" w:line="269" w:lineRule="auto"/>
        <w:ind w:left="454" w:hanging="283"/>
        <w:jc w:val="both"/>
      </w:pPr>
      <w:r>
        <w:rPr>
          <w:sz w:val="21"/>
        </w:rPr>
        <w:t>•  Peserta didik dapat menyiapkan tabel pengamatan.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susunan lapisan tanah, tanaman, dan air.</w:t>
      </w:r>
    </w:p>
    <w:p>
      <w:pPr>
        <w:spacing w:after="40" w:before="0" w:line="269" w:lineRule="auto"/>
        <w:ind w:left="454" w:hanging="283"/>
        <w:jc w:val="both"/>
      </w:pPr>
      <w:r>
        <w:rPr>
          <w:sz w:val="21"/>
        </w:rPr>
        <w:t>•  Membimbing penutupan wadah agar rapat.</w:t>
      </w:r>
    </w:p>
    <w:p>
      <w:pPr>
        <w:spacing w:after="40" w:before="0" w:line="269" w:lineRule="auto"/>
        <w:ind w:left="454" w:hanging="283"/>
        <w:jc w:val="both"/>
      </w:pPr>
      <w:r>
        <w:rPr>
          <w:sz w:val="21"/>
        </w:rPr>
        <w:t>•  Membimbing pembuatan dua model untuk lokasi terang dan teduh.</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Menyusun lapisan dan menanam tanaman kecil.</w:t>
      </w:r>
    </w:p>
    <w:p>
      <w:pPr>
        <w:spacing w:after="40" w:before="0" w:line="269" w:lineRule="auto"/>
        <w:ind w:left="454" w:hanging="283"/>
        <w:jc w:val="both"/>
      </w:pPr>
      <w:r>
        <w:rPr>
          <w:sz w:val="21"/>
        </w:rPr>
        <w:t>•  Menutup rapat dan memberi label.</w:t>
      </w:r>
    </w:p>
    <w:p>
      <w:pPr>
        <w:spacing w:after="40" w:before="0" w:line="269" w:lineRule="auto"/>
        <w:ind w:left="454" w:hanging="283"/>
        <w:jc w:val="both"/>
      </w:pPr>
      <w:r>
        <w:rPr>
          <w:sz w:val="21"/>
        </w:rPr>
        <w:t>•  Menyiapkan tabel pengamatan harian.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"Mengapa wadah harus ditutup rapat?"</w:t>
      </w:r>
    </w:p>
    <w:p>
      <w:pPr>
        <w:spacing w:after="40" w:before="0" w:line="269" w:lineRule="auto"/>
        <w:ind w:left="454" w:hanging="283"/>
        <w:jc w:val="both"/>
      </w:pPr>
      <w:r>
        <w:rPr>
          <w:sz w:val="21"/>
        </w:rPr>
        <w:t>•  "Di mana embun akan lebih cepat terbentuk?"</w:t>
      </w:r>
    </w:p>
    <w:p>
      <w:pPr>
        <w:spacing w:after="40" w:before="0" w:line="269" w:lineRule="auto"/>
        <w:ind w:left="454" w:hanging="283"/>
        <w:jc w:val="both"/>
      </w:pPr>
      <w:r>
        <w:rPr>
          <w:sz w:val="21"/>
        </w:rPr>
        <w:t>•  "Apa yang akan kita amati setiap hari?"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Toples/plastik bening, tanah, air, tanaman kecil</w:t>
      </w:r>
    </w:p>
    <w:p>
      <w:pPr>
        <w:spacing w:after="40" w:before="0" w:line="269" w:lineRule="auto"/>
        <w:ind w:left="454" w:hanging="283"/>
        <w:jc w:val="both"/>
      </w:pPr>
      <w:r>
        <w:rPr>
          <w:sz w:val="21"/>
        </w:rPr>
        <w:t>•  Plastik wrap, spidol label</w:t>
      </w:r>
    </w:p>
    <w:p>
      <w:pPr>
        <w:keepNext/>
        <w:spacing w:after="40" w:before="160" w:line="269" w:lineRule="auto"/>
      </w:pPr>
      <w:r>
        <w:rPr>
          <w:rFonts w:ascii="Calibri" w:hAnsi="Calibri"/>
          <w:b/>
          <w:i w:val="0"/>
          <w:color w:val="6E3B8C"/>
          <w:sz w:val="24"/>
        </w:rPr>
        <w:t>Pertemuan 3 – Rabu, 21 Oktober 2026: Mengamati dan Menganalisis Data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mencatat data pengamatan harian.</w:t>
      </w:r>
    </w:p>
    <w:p>
      <w:pPr>
        <w:spacing w:after="40" w:before="0" w:line="269" w:lineRule="auto"/>
        <w:ind w:left="454" w:hanging="283"/>
        <w:jc w:val="both"/>
      </w:pPr>
      <w:r>
        <w:rPr>
          <w:sz w:val="21"/>
        </w:rPr>
        <w:t>•  Peserta didik dapat menyajikan data dalam tabel dan grafik.</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pencatatan embun (sedikit/sedang/banyak) dan tetesan.</w:t>
      </w:r>
    </w:p>
    <w:p>
      <w:pPr>
        <w:spacing w:after="40" w:before="0" w:line="269" w:lineRule="auto"/>
        <w:ind w:left="454" w:hanging="283"/>
        <w:jc w:val="both"/>
      </w:pPr>
      <w:r>
        <w:rPr>
          <w:sz w:val="21"/>
        </w:rPr>
        <w:t>•  Mencontohkan pembuatan grafik sederhana.</w:t>
      </w:r>
    </w:p>
    <w:p>
      <w:pPr>
        <w:spacing w:after="40" w:before="0" w:line="269" w:lineRule="auto"/>
        <w:ind w:left="454" w:hanging="283"/>
        <w:jc w:val="both"/>
      </w:pPr>
      <w:r>
        <w:rPr>
          <w:sz w:val="21"/>
        </w:rPr>
        <w:t>•  Membimbing analisis perbandingan lokasi terang dan teduh.</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Mencatat pengamatan setiap hari.</w:t>
      </w:r>
    </w:p>
    <w:p>
      <w:pPr>
        <w:spacing w:after="40" w:before="0" w:line="269" w:lineRule="auto"/>
        <w:ind w:left="454" w:hanging="283"/>
        <w:jc w:val="both"/>
      </w:pPr>
      <w:r>
        <w:rPr>
          <w:sz w:val="21"/>
        </w:rPr>
        <w:t>•  Membuat grafik dari data pengamatan.</w:t>
      </w:r>
    </w:p>
    <w:p>
      <w:pPr>
        <w:spacing w:after="40" w:before="0" w:line="269" w:lineRule="auto"/>
        <w:ind w:left="454" w:hanging="283"/>
        <w:jc w:val="both"/>
      </w:pPr>
      <w:r>
        <w:rPr>
          <w:sz w:val="21"/>
        </w:rPr>
        <w:t>•  Membandingkan kedua model dan menyimpulkan.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"Model mana yang lebih banyak embunnya?"</w:t>
      </w:r>
    </w:p>
    <w:p>
      <w:pPr>
        <w:spacing w:after="40" w:before="0" w:line="269" w:lineRule="auto"/>
        <w:ind w:left="454" w:hanging="283"/>
        <w:jc w:val="both"/>
      </w:pPr>
      <w:r>
        <w:rPr>
          <w:sz w:val="21"/>
        </w:rPr>
        <w:t>•  "Mengapa cahaya matahari memengaruhi penguapan?"</w:t>
      </w:r>
    </w:p>
    <w:p>
      <w:pPr>
        <w:spacing w:after="40" w:before="0" w:line="269" w:lineRule="auto"/>
        <w:ind w:left="454" w:hanging="283"/>
        <w:jc w:val="both"/>
      </w:pPr>
      <w:r>
        <w:rPr>
          <w:sz w:val="21"/>
        </w:rPr>
        <w:t>•  "Apa yang terjadi pada tanaman di dalam toples?"</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Model siklus air</w:t>
      </w:r>
    </w:p>
    <w:p>
      <w:pPr>
        <w:spacing w:after="40" w:before="0" w:line="269" w:lineRule="auto"/>
        <w:ind w:left="454" w:hanging="283"/>
        <w:jc w:val="both"/>
      </w:pPr>
      <w:r>
        <w:rPr>
          <w:sz w:val="21"/>
        </w:rPr>
        <w:t>•  Tabel dan kertas berpetak</w:t>
      </w:r>
    </w:p>
    <w:p>
      <w:pPr>
        <w:keepNext/>
        <w:spacing w:after="40" w:before="160" w:line="269" w:lineRule="auto"/>
      </w:pPr>
      <w:r>
        <w:rPr>
          <w:rFonts w:ascii="Calibri" w:hAnsi="Calibri"/>
          <w:b/>
          <w:i w:val="0"/>
          <w:color w:val="6E3B8C"/>
          <w:sz w:val="24"/>
        </w:rPr>
        <w:t>Pertemuan 4 – Jumat, 23 Oktober 2026: Kampanye Hemat Air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teks eksplanasi siklus air.</w:t>
      </w:r>
    </w:p>
    <w:p>
      <w:pPr>
        <w:spacing w:after="40" w:before="0" w:line="269" w:lineRule="auto"/>
        <w:ind w:left="454" w:hanging="283"/>
        <w:jc w:val="both"/>
      </w:pPr>
      <w:r>
        <w:rPr>
          <w:sz w:val="21"/>
        </w:rPr>
        <w:t>•  Peserta didik dapat mempresentasikan usulan konservasi air.</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penulisan teks eksplanasi.</w:t>
      </w:r>
    </w:p>
    <w:p>
      <w:pPr>
        <w:spacing w:after="40" w:before="0" w:line="269" w:lineRule="auto"/>
        <w:ind w:left="454" w:hanging="283"/>
        <w:jc w:val="both"/>
      </w:pPr>
      <w:r>
        <w:rPr>
          <w:sz w:val="21"/>
        </w:rPr>
        <w:t>•  Memandu presentasi model, data, dan usulan.</w:t>
      </w:r>
    </w:p>
    <w:p>
      <w:pPr>
        <w:spacing w:after="40" w:before="0" w:line="269" w:lineRule="auto"/>
        <w:ind w:left="454" w:hanging="283"/>
        <w:jc w:val="both"/>
      </w:pPr>
      <w:r>
        <w:rPr>
          <w:sz w:val="21"/>
        </w:rPr>
        <w:t>•  Menguatkan tanggung jawab menjaga air.</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Menulis teks eksplanasi siklus air.</w:t>
      </w:r>
    </w:p>
    <w:p>
      <w:pPr>
        <w:spacing w:after="40" w:before="0" w:line="269" w:lineRule="auto"/>
        <w:ind w:left="454" w:hanging="283"/>
        <w:jc w:val="both"/>
      </w:pPr>
      <w:r>
        <w:rPr>
          <w:sz w:val="21"/>
        </w:rPr>
        <w:t>•  Mempresentasikan model dan grafik.</w:t>
      </w:r>
    </w:p>
    <w:p>
      <w:pPr>
        <w:spacing w:after="40" w:before="0" w:line="269" w:lineRule="auto"/>
        <w:ind w:left="454" w:hanging="283"/>
        <w:jc w:val="both"/>
      </w:pPr>
      <w:r>
        <w:rPr>
          <w:sz w:val="21"/>
        </w:rPr>
        <w:t>•  Menyusun tiga usulan hemat air di sekolah dan rumah.</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siklus air menjaga ketersediaan air?"</w:t>
      </w:r>
    </w:p>
    <w:p>
      <w:pPr>
        <w:spacing w:after="40" w:before="0" w:line="269" w:lineRule="auto"/>
        <w:ind w:left="454" w:hanging="283"/>
        <w:jc w:val="both"/>
      </w:pPr>
      <w:r>
        <w:rPr>
          <w:sz w:val="21"/>
        </w:rPr>
        <w:t>•  "Apa yang dapat kita lakukan untuk menghemat air?"</w:t>
      </w:r>
    </w:p>
    <w:p>
      <w:pPr>
        <w:spacing w:after="40" w:before="0" w:line="269" w:lineRule="auto"/>
        <w:ind w:left="454" w:hanging="283"/>
        <w:jc w:val="both"/>
      </w:pPr>
      <w:r>
        <w:rPr>
          <w:sz w:val="21"/>
        </w:rPr>
        <w:t>•  "Siapa yang perlu kita ajak?"</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Sahabat Bumi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5 (Lima) / 1 (Ganjil)</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model siklus air tertutup (terarium) dalam toples bening, amati setiap hari proses penguapan dan pengembunan, catat datanya, lalu sajikan dalam tabel dan grafik serta usulkan cara menghemat air.</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Lapisan dalam wadah: ______________________</w:t>
            </w:r>
          </w:p>
          <w:p>
            <w:pPr>
              <w:spacing w:after="20" w:line="240" w:lineRule="auto"/>
            </w:pPr>
            <w:r>
              <w:rPr>
                <w:rFonts w:ascii="Calibri" w:hAnsi="Calibri"/>
                <w:sz w:val="19"/>
              </w:rPr>
            </w:r>
          </w:p>
          <w:p>
            <w:pPr>
              <w:spacing w:after="20" w:line="240" w:lineRule="auto"/>
            </w:pPr>
            <w:r>
              <w:rPr>
                <w:rFonts w:ascii="Calibri" w:hAnsi="Calibri"/>
                <w:sz w:val="19"/>
              </w:rPr>
              <w:t>Lokasi model: ______________________</w:t>
            </w:r>
          </w:p>
          <w:p>
            <w:pPr>
              <w:spacing w:after="20" w:line="240" w:lineRule="auto"/>
            </w:pPr>
            <w:r>
              <w:rPr>
                <w:rFonts w:ascii="Calibri" w:hAnsi="Calibri"/>
                <w:sz w:val="19"/>
              </w:rPr>
            </w:r>
          </w:p>
          <w:p>
            <w:pPr>
              <w:spacing w:after="20" w:line="240" w:lineRule="auto"/>
            </w:pPr>
            <w:r>
              <w:rPr>
                <w:rFonts w:ascii="Calibri" w:hAnsi="Calibri"/>
                <w:sz w:val="19"/>
              </w:rPr>
              <w:t>Cara menutup wadah: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96"/>
        <w:gridCol w:w="1996"/>
        <w:gridCol w:w="1996"/>
        <w:gridCol w:w="1996"/>
        <w:gridCol w:w="1996"/>
      </w:tblGrid>
      <w:tr>
        <w:trPr>
          <w:tblHeader/>
        </w:trPr>
        <w:tc>
          <w:tcPr>
            <w:tcW w:type="dxa" w:w="1996"/>
            <w:shd w:val="clear" w:color="auto" w:fill="6E3B8C"/>
          </w:tcPr>
          <w:p>
            <w:pPr>
              <w:spacing w:after="20" w:line="240" w:lineRule="auto"/>
              <w:jc w:val="center"/>
            </w:pPr>
            <w:r/>
            <w:r>
              <w:rPr>
                <w:rFonts w:ascii="Calibri" w:hAnsi="Calibri"/>
                <w:b/>
                <w:color w:val="FFFFFF"/>
                <w:sz w:val="19"/>
              </w:rPr>
              <w:t>Hari ke-</w:t>
            </w:r>
          </w:p>
        </w:tc>
        <w:tc>
          <w:tcPr>
            <w:tcW w:type="dxa" w:w="1996"/>
            <w:shd w:val="clear" w:color="auto" w:fill="6E3B8C"/>
          </w:tcPr>
          <w:p>
            <w:pPr>
              <w:spacing w:after="20" w:line="240" w:lineRule="auto"/>
              <w:jc w:val="center"/>
            </w:pPr>
            <w:r/>
            <w:r>
              <w:rPr>
                <w:rFonts w:ascii="Calibri" w:hAnsi="Calibri"/>
                <w:b/>
                <w:color w:val="FFFFFF"/>
                <w:sz w:val="19"/>
              </w:rPr>
              <w:t>Lokasi</w:t>
            </w:r>
          </w:p>
        </w:tc>
        <w:tc>
          <w:tcPr>
            <w:tcW w:type="dxa" w:w="1996"/>
            <w:shd w:val="clear" w:color="auto" w:fill="6E3B8C"/>
          </w:tcPr>
          <w:p>
            <w:pPr>
              <w:spacing w:after="20" w:line="240" w:lineRule="auto"/>
              <w:jc w:val="center"/>
            </w:pPr>
            <w:r/>
            <w:r>
              <w:rPr>
                <w:rFonts w:ascii="Calibri" w:hAnsi="Calibri"/>
                <w:b/>
                <w:color w:val="FFFFFF"/>
                <w:sz w:val="19"/>
              </w:rPr>
              <w:t>Embun (sedikit/sedang/banyak)</w:t>
            </w:r>
          </w:p>
        </w:tc>
        <w:tc>
          <w:tcPr>
            <w:tcW w:type="dxa" w:w="1996"/>
            <w:shd w:val="clear" w:color="auto" w:fill="6E3B8C"/>
          </w:tcPr>
          <w:p>
            <w:pPr>
              <w:spacing w:after="20" w:line="240" w:lineRule="auto"/>
              <w:jc w:val="center"/>
            </w:pPr>
            <w:r/>
            <w:r>
              <w:rPr>
                <w:rFonts w:ascii="Calibri" w:hAnsi="Calibri"/>
                <w:b/>
                <w:color w:val="FFFFFF"/>
                <w:sz w:val="19"/>
              </w:rPr>
              <w:t>Tetesan air</w:t>
            </w:r>
          </w:p>
        </w:tc>
        <w:tc>
          <w:tcPr>
            <w:tcW w:type="dxa" w:w="1996"/>
            <w:shd w:val="clear" w:color="auto" w:fill="6E3B8C"/>
          </w:tcPr>
          <w:p>
            <w:pPr>
              <w:spacing w:after="20" w:line="240" w:lineRule="auto"/>
              <w:jc w:val="center"/>
            </w:pPr>
            <w:r/>
            <w:r>
              <w:rPr>
                <w:rFonts w:ascii="Calibri" w:hAnsi="Calibri"/>
                <w:b/>
                <w:color w:val="FFFFFF"/>
                <w:sz w:val="19"/>
              </w:rPr>
              <w:t>Keadaan tanaman</w:t>
            </w:r>
          </w:p>
        </w:tc>
      </w:tr>
      <w:tr>
        <w:tc>
          <w:tcPr>
            <w:tcW w:type="dxa" w:w="1996"/>
            <w:shd w:val="clear" w:color="auto" w:fill="FFFFFF"/>
          </w:tcPr>
          <w:p>
            <w:pPr>
              <w:spacing w:after="20" w:line="240" w:lineRule="auto"/>
            </w:pPr>
            <w:r/>
            <w:r>
              <w:rPr>
                <w:rFonts w:ascii="Calibri" w:hAnsi="Calibri"/>
                <w:sz w:val="19"/>
              </w:rPr>
              <w:t>1</w:t>
            </w:r>
          </w:p>
        </w:tc>
        <w:tc>
          <w:tcPr>
            <w:tcW w:type="dxa" w:w="1996"/>
            <w:shd w:val="clear" w:color="auto" w:fill="FFFFFF"/>
          </w:tcPr>
          <w:p>
            <w:pPr>
              <w:spacing w:after="20" w:line="240" w:lineRule="auto"/>
            </w:pPr>
            <w:r/>
            <w:r>
              <w:rPr>
                <w:rFonts w:ascii="Calibri" w:hAnsi="Calibri"/>
                <w:sz w:val="19"/>
              </w:rPr>
              <w:t>Terang</w:t>
            </w:r>
          </w:p>
        </w:tc>
        <w:tc>
          <w:tcPr>
            <w:tcW w:type="dxa" w:w="1996"/>
            <w:shd w:val="clear" w:color="auto" w:fill="FFFFFF"/>
          </w:tcPr>
          <w:p>
            <w:pPr>
              <w:spacing w:after="20" w:line="240" w:lineRule="auto"/>
            </w:pPr>
            <w:r/>
            <w:r>
              <w:rPr>
                <w:rFonts w:ascii="Calibri" w:hAnsi="Calibri"/>
                <w:sz w:val="19"/>
              </w:rPr>
              <w:t>Sedang</w:t>
            </w:r>
          </w:p>
        </w:tc>
        <w:tc>
          <w:tcPr>
            <w:tcW w:type="dxa" w:w="1996"/>
            <w:shd w:val="clear" w:color="auto" w:fill="FFFFFF"/>
          </w:tcPr>
          <w:p>
            <w:pPr>
              <w:spacing w:after="20" w:line="240" w:lineRule="auto"/>
            </w:pPr>
            <w:r/>
            <w:r>
              <w:rPr>
                <w:rFonts w:ascii="Calibri" w:hAnsi="Calibri"/>
                <w:sz w:val="19"/>
              </w:rPr>
              <w:t>Ada</w:t>
            </w:r>
          </w:p>
        </w:tc>
        <w:tc>
          <w:tcPr>
            <w:tcW w:type="dxa" w:w="1996"/>
            <w:shd w:val="clear" w:color="auto" w:fill="FFFFFF"/>
          </w:tcPr>
          <w:p>
            <w:pPr>
              <w:spacing w:after="20" w:line="240" w:lineRule="auto"/>
            </w:pPr>
            <w:r/>
            <w:r>
              <w:rPr>
                <w:rFonts w:ascii="Calibri" w:hAnsi="Calibri"/>
                <w:sz w:val="19"/>
              </w:rPr>
              <w:t>Segar</w:t>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r>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Model di lokasi mana yang menghasilkan embun lebih banyak? Jelaskan dengan data.</w:t>
      </w:r>
    </w:p>
    <w:p>
      <w:pPr>
        <w:spacing w:after="40" w:before="0" w:line="269" w:lineRule="auto"/>
        <w:ind w:left="454" w:hanging="283"/>
        <w:jc w:val="both"/>
      </w:pPr>
      <w:r>
        <w:rPr>
          <w:sz w:val="21"/>
        </w:rPr>
        <w:t>2.  Tahap siklus air apa saja yang terlihat pada model?</w:t>
      </w:r>
    </w:p>
    <w:p>
      <w:pPr>
        <w:spacing w:after="40" w:before="0" w:line="269" w:lineRule="auto"/>
        <w:ind w:left="454" w:hanging="283"/>
        <w:jc w:val="both"/>
      </w:pPr>
      <w:r>
        <w:rPr>
          <w:sz w:val="21"/>
        </w:rPr>
        <w:t>3.  Perbaikan apa yang kalian lakukan pada model?</w:t>
      </w:r>
    </w:p>
    <w:p>
      <w:pPr>
        <w:spacing w:after="40" w:before="0" w:line="269" w:lineRule="auto"/>
        <w:ind w:left="454" w:hanging="283"/>
        <w:jc w:val="both"/>
      </w:pPr>
      <w:r>
        <w:rPr>
          <w:sz w:val="21"/>
        </w:rPr>
        <w:t>4.  Bagaimana kamu akan menghemat air di rumah?</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(Bumi dan Alam Semesta (Siklus Air))</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bumi dan Alam Semesta (Siklus Air).</w:t>
            </w:r>
          </w:p>
        </w:tc>
        <w:tc>
          <w:tcPr>
            <w:tcW w:type="dxa" w:w="1701"/>
            <w:shd w:val="clear" w:color="auto" w:fill="F8F4FB"/>
          </w:tcPr>
          <w:p>
            <w:pPr>
              <w:spacing w:after="20" w:line="240" w:lineRule="auto"/>
            </w:pPr>
            <w:r/>
            <w:r>
              <w:rPr>
                <w:rFonts w:ascii="Calibri" w:hAnsi="Calibri"/>
                <w:sz w:val="17"/>
              </w:rPr>
              <w:t>Menjelaskan konsep bumi dan Alam Semesta (Siklus Air) dengan bantuan.</w:t>
            </w:r>
          </w:p>
        </w:tc>
        <w:tc>
          <w:tcPr>
            <w:tcW w:type="dxa" w:w="1701"/>
            <w:shd w:val="clear" w:color="auto" w:fill="F8F4FB"/>
          </w:tcPr>
          <w:p>
            <w:pPr>
              <w:spacing w:after="20" w:line="240" w:lineRule="auto"/>
            </w:pPr>
            <w:r/>
            <w:r>
              <w:rPr>
                <w:rFonts w:ascii="Calibri" w:hAnsi="Calibri"/>
                <w:sz w:val="17"/>
              </w:rPr>
              <w:t>Menjelaskan konsep bumi dan Alam Semesta (Siklus Air) dengan tepat.</w:t>
            </w:r>
          </w:p>
        </w:tc>
        <w:tc>
          <w:tcPr>
            <w:tcW w:type="dxa" w:w="1814"/>
            <w:shd w:val="clear" w:color="auto" w:fill="F8F4FB"/>
          </w:tcPr>
          <w:p>
            <w:pPr>
              <w:spacing w:after="20" w:line="240" w:lineRule="auto"/>
            </w:pPr>
            <w:r/>
            <w:r>
              <w:rPr>
                <w:rFonts w:ascii="Calibri" w:hAnsi="Calibri"/>
                <w:sz w:val="17"/>
              </w:rPr>
              <w:t>Menjelaskan konsep bumi dan Alam Semesta (Siklus Air)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(Analisis Data dan Peluang)</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 SD dan Daftar Alat dan Bahan STEM Kelas 5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Oktober 2026</w:t>
            </w:r>
          </w:p>
          <w:p>
            <w:pPr>
              <w:spacing w:after="0"/>
              <w:jc w:val="center"/>
            </w:pPr>
            <w:r>
              <w:rPr>
                <w:sz w:val="21"/>
              </w:rPr>
              <w:t>Guru Kelas 5,</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Gilang Hermawan, S.Pd.</w:t>
            </w:r>
          </w:p>
          <w:p>
            <w:pPr>
              <w:spacing w:after="0"/>
              <w:jc w:val="center"/>
            </w:pPr>
            <w:r>
              <w:rPr>
                <w:sz w:val="21"/>
              </w:rPr>
              <w:t>NIP. 20000318 202521 1 051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