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86FF" w14:textId="5EB5B438" w:rsidR="002950D4" w:rsidRPr="002950D4" w:rsidRDefault="005A33F0" w:rsidP="002950D4">
      <w:pPr>
        <w:pStyle w:val="a7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 xml:space="preserve"> </w:t>
      </w:r>
      <w:r>
        <w:rPr>
          <w:rFonts w:ascii="Times New Roman" w:eastAsia="宋体" w:hAnsi="Times New Roman"/>
          <w:b w:val="0"/>
        </w:rPr>
        <w:t xml:space="preserve"> </w:t>
      </w:r>
      <w:r w:rsidR="002950D4" w:rsidRPr="002950D4">
        <w:rPr>
          <w:rFonts w:ascii="Times New Roman" w:eastAsia="宋体" w:hAnsi="Times New Roman" w:hint="eastAsia"/>
          <w:b w:val="0"/>
        </w:rPr>
        <w:t>实验</w:t>
      </w:r>
      <w:r w:rsidR="00133F46">
        <w:rPr>
          <w:rFonts w:ascii="Times New Roman" w:eastAsia="宋体" w:hAnsi="Times New Roman" w:hint="eastAsia"/>
          <w:b w:val="0"/>
        </w:rPr>
        <w:t>2</w:t>
      </w:r>
      <w:r w:rsidR="00133F46">
        <w:rPr>
          <w:rFonts w:ascii="Times New Roman" w:eastAsia="宋体" w:hAnsi="Times New Roman"/>
          <w:b w:val="0"/>
        </w:rPr>
        <w:t>.</w:t>
      </w:r>
      <w:r w:rsidR="00AA2BDE">
        <w:rPr>
          <w:rFonts w:ascii="Times New Roman" w:eastAsia="宋体" w:hAnsi="Times New Roman"/>
          <w:b w:val="0"/>
        </w:rPr>
        <w:t>2</w:t>
      </w:r>
      <w:r w:rsidR="002950D4"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OFF</w:t>
      </w:r>
      <w:r w:rsidR="00AA2BDE">
        <w:rPr>
          <w:rFonts w:ascii="Times New Roman" w:eastAsia="宋体" w:hAnsi="Times New Roman" w:hint="eastAsia"/>
          <w:b w:val="0"/>
        </w:rPr>
        <w:t>格式的模型显示</w:t>
      </w:r>
    </w:p>
    <w:p w14:paraId="485B313B" w14:textId="21E4C7F2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B73CDB">
        <w:rPr>
          <w:rFonts w:ascii="Times New Roman" w:eastAsia="宋体" w:hAnsi="Times New Roman" w:hint="eastAsia"/>
          <w:sz w:val="28"/>
          <w:szCs w:val="32"/>
        </w:rPr>
        <w:t>目的</w:t>
      </w:r>
    </w:p>
    <w:p w14:paraId="7E5DF02F" w14:textId="0B8B67E5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了解和熟悉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模型文件格式。</w:t>
      </w:r>
    </w:p>
    <w:p w14:paraId="74D44431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掌握读取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模型文件。</w:t>
      </w:r>
    </w:p>
    <w:p w14:paraId="0E48F53A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了解基本</w:t>
      </w:r>
      <w:r w:rsidRPr="00AA2BDE">
        <w:rPr>
          <w:rFonts w:ascii="Times New Roman" w:eastAsia="宋体" w:hAnsi="Times New Roman"/>
        </w:rPr>
        <w:t>3D</w:t>
      </w:r>
      <w:r w:rsidRPr="00AA2BDE">
        <w:rPr>
          <w:rFonts w:ascii="Times New Roman" w:eastAsia="宋体" w:hAnsi="Times New Roman"/>
        </w:rPr>
        <w:t>图元的绘制。</w:t>
      </w:r>
    </w:p>
    <w:p w14:paraId="1FF47B6D" w14:textId="77777777" w:rsidR="00AA2BDE" w:rsidRPr="00AA2BDE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了解深度测试技术。</w:t>
      </w:r>
    </w:p>
    <w:p w14:paraId="66E55A1D" w14:textId="5532536D" w:rsidR="00AB21B2" w:rsidRDefault="00AA2BDE" w:rsidP="00AA2BDE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proofErr w:type="gramStart"/>
      <w:r w:rsidRPr="00AA2BDE">
        <w:rPr>
          <w:rFonts w:ascii="Times New Roman" w:eastAsia="宋体" w:hAnsi="Times New Roman" w:hint="eastAsia"/>
        </w:rPr>
        <w:t>了解面剔除</w:t>
      </w:r>
      <w:proofErr w:type="gramEnd"/>
      <w:r w:rsidRPr="00AA2BDE">
        <w:rPr>
          <w:rFonts w:ascii="Times New Roman" w:eastAsia="宋体" w:hAnsi="Times New Roman" w:hint="eastAsia"/>
        </w:rPr>
        <w:t>技术。</w:t>
      </w:r>
    </w:p>
    <w:p w14:paraId="06B74D4D" w14:textId="77777777" w:rsidR="00F25FCB" w:rsidRPr="00F25FCB" w:rsidRDefault="00F25FCB" w:rsidP="00F25FCB">
      <w:pPr>
        <w:rPr>
          <w:rFonts w:ascii="Times New Roman" w:eastAsia="宋体" w:hAnsi="Times New Roman"/>
        </w:rPr>
      </w:pPr>
    </w:p>
    <w:p w14:paraId="59BFB36F" w14:textId="7FD65022" w:rsidR="002950D4" w:rsidRPr="002950D4" w:rsidRDefault="00B73CDB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理论背景</w:t>
      </w:r>
    </w:p>
    <w:p w14:paraId="4C13A2B5" w14:textId="52C7F79D" w:rsidR="00B73CDB" w:rsidRPr="00B73CDB" w:rsidRDefault="00AA2BDE" w:rsidP="00B73CDB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OFF</w:t>
      </w:r>
      <w:r>
        <w:rPr>
          <w:rFonts w:ascii="Times New Roman" w:eastAsia="宋体" w:hAnsi="Times New Roman" w:hint="eastAsia"/>
        </w:rPr>
        <w:t>格式文件</w:t>
      </w:r>
    </w:p>
    <w:p w14:paraId="687430ED" w14:textId="2E6A02A0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，</w:t>
      </w:r>
      <w:r w:rsidRPr="00AA2BDE">
        <w:rPr>
          <w:rFonts w:ascii="Times New Roman" w:eastAsia="宋体" w:hAnsi="Times New Roman"/>
        </w:rPr>
        <w:t>Object File Format</w:t>
      </w:r>
      <w:r w:rsidRPr="00AA2BDE">
        <w:rPr>
          <w:rFonts w:ascii="Times New Roman" w:eastAsia="宋体" w:hAnsi="Times New Roman"/>
        </w:rPr>
        <w:t>，即物体文件格式，是一种三维模型文件格式。物体文件格式（</w:t>
      </w:r>
      <w:r w:rsidRPr="00AA2BDE">
        <w:rPr>
          <w:rFonts w:ascii="Times New Roman" w:eastAsia="宋体" w:hAnsi="Times New Roman"/>
        </w:rPr>
        <w:t>.off</w:t>
      </w:r>
      <w:r w:rsidRPr="00AA2BDE">
        <w:rPr>
          <w:rFonts w:ascii="Times New Roman" w:eastAsia="宋体" w:hAnsi="Times New Roman"/>
        </w:rPr>
        <w:t>）文件通过描述物体表面的多边形来表示一个模型的几何结构，这里的多边形可以有任意数量的顶点。</w:t>
      </w:r>
      <w:r w:rsidR="00E02D99">
        <w:rPr>
          <w:rFonts w:ascii="Times New Roman" w:eastAsia="宋体" w:hAnsi="Times New Roman" w:hint="eastAsia"/>
        </w:rPr>
        <w:t>本次实验提供了两个立方体的</w:t>
      </w:r>
      <w:r w:rsidR="00E02D99">
        <w:rPr>
          <w:rFonts w:ascii="Times New Roman" w:eastAsia="宋体" w:hAnsi="Times New Roman" w:hint="eastAsia"/>
        </w:rPr>
        <w:t>off</w:t>
      </w:r>
      <w:r w:rsidR="00E02D99">
        <w:rPr>
          <w:rFonts w:ascii="Times New Roman" w:eastAsia="宋体" w:hAnsi="Times New Roman" w:hint="eastAsia"/>
        </w:rPr>
        <w:t>文件，放在</w:t>
      </w:r>
      <w:r w:rsidR="00E02D99" w:rsidRPr="00E02D99">
        <w:rPr>
          <w:rFonts w:ascii="Times New Roman" w:eastAsia="宋体" w:hAnsi="Times New Roman"/>
        </w:rPr>
        <w:t>assets</w:t>
      </w:r>
      <w:r w:rsidR="00E02D99">
        <w:rPr>
          <w:rFonts w:ascii="Times New Roman" w:eastAsia="宋体" w:hAnsi="Times New Roman" w:hint="eastAsia"/>
        </w:rPr>
        <w:t>文件夹下。</w:t>
      </w:r>
    </w:p>
    <w:p w14:paraId="4C85E816" w14:textId="7777777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Princeton Shape Benchmark</w:t>
      </w:r>
      <w:r w:rsidRPr="00AA2BDE">
        <w:rPr>
          <w:rFonts w:ascii="Times New Roman" w:eastAsia="宋体" w:hAnsi="Times New Roman"/>
        </w:rPr>
        <w:t>中的</w:t>
      </w:r>
      <w:r w:rsidRPr="00AA2BDE">
        <w:rPr>
          <w:rFonts w:ascii="Times New Roman" w:eastAsia="宋体" w:hAnsi="Times New Roman"/>
        </w:rPr>
        <w:t xml:space="preserve"> .off </w:t>
      </w:r>
      <w:r w:rsidRPr="00AA2BDE">
        <w:rPr>
          <w:rFonts w:ascii="Times New Roman" w:eastAsia="宋体" w:hAnsi="Times New Roman"/>
        </w:rPr>
        <w:t>文件遵循以下标准：</w:t>
      </w:r>
    </w:p>
    <w:p w14:paraId="482574B9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文件全是以</w:t>
      </w:r>
      <w:r w:rsidRPr="00AA2BDE">
        <w:rPr>
          <w:rFonts w:ascii="Times New Roman" w:eastAsia="宋体" w:hAnsi="Times New Roman"/>
        </w:rPr>
        <w:t>OFF</w:t>
      </w:r>
      <w:r w:rsidRPr="00AA2BDE">
        <w:rPr>
          <w:rFonts w:ascii="Times New Roman" w:eastAsia="宋体" w:hAnsi="Times New Roman"/>
        </w:rPr>
        <w:t>关键字开始的</w:t>
      </w:r>
      <w:r w:rsidRPr="00AA2BDE">
        <w:rPr>
          <w:rFonts w:ascii="Times New Roman" w:eastAsia="宋体" w:hAnsi="Times New Roman"/>
        </w:rPr>
        <w:t>ASCII</w:t>
      </w:r>
      <w:r w:rsidRPr="00AA2BDE">
        <w:rPr>
          <w:rFonts w:ascii="Times New Roman" w:eastAsia="宋体" w:hAnsi="Times New Roman"/>
        </w:rPr>
        <w:t>文件。</w:t>
      </w:r>
    </w:p>
    <w:p w14:paraId="5FFBCA27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第二行说明顶点的数量、面片的数量、边的数量。边的数量可能会省略。</w:t>
      </w:r>
    </w:p>
    <w:p w14:paraId="5987180D" w14:textId="77777777" w:rsidR="00AA2BDE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第三行开始是顶点列表，顶点按每行一个列出</w:t>
      </w:r>
      <w:r w:rsidRPr="00AA2BDE">
        <w:rPr>
          <w:rFonts w:ascii="Times New Roman" w:eastAsia="宋体" w:hAnsi="Times New Roman"/>
        </w:rPr>
        <w:t>x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y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z</w:t>
      </w:r>
      <w:r w:rsidRPr="00AA2BDE">
        <w:rPr>
          <w:rFonts w:ascii="Times New Roman" w:eastAsia="宋体" w:hAnsi="Times New Roman"/>
        </w:rPr>
        <w:t>坐标。</w:t>
      </w:r>
    </w:p>
    <w:p w14:paraId="72807E91" w14:textId="4A467E5E" w:rsidR="00B73CDB" w:rsidRPr="00AA2BDE" w:rsidRDefault="00AA2BDE" w:rsidP="00AA2BDE">
      <w:pPr>
        <w:pStyle w:val="a9"/>
        <w:numPr>
          <w:ilvl w:val="0"/>
          <w:numId w:val="20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在顶点列表后，面</w:t>
      </w:r>
      <w:proofErr w:type="gramStart"/>
      <w:r w:rsidRPr="00AA2BDE">
        <w:rPr>
          <w:rFonts w:ascii="Times New Roman" w:eastAsia="宋体" w:hAnsi="Times New Roman" w:hint="eastAsia"/>
        </w:rPr>
        <w:t>片按照</w:t>
      </w:r>
      <w:proofErr w:type="gramEnd"/>
      <w:r w:rsidRPr="00AA2BDE">
        <w:rPr>
          <w:rFonts w:ascii="Times New Roman" w:eastAsia="宋体" w:hAnsi="Times New Roman" w:hint="eastAsia"/>
        </w:rPr>
        <w:t>每行一个列表，对于每个面片，顶点的数量是指定的，接下来是顶点索引列表。比如图中有一行是</w:t>
      </w:r>
      <w:r w:rsidRPr="00AA2BDE">
        <w:rPr>
          <w:rFonts w:ascii="Times New Roman" w:eastAsia="宋体" w:hAnsi="Times New Roman"/>
        </w:rPr>
        <w:t xml:space="preserve"> 3 1 6 2</w:t>
      </w:r>
      <w:r w:rsidRPr="00AA2BDE">
        <w:rPr>
          <w:rFonts w:ascii="Times New Roman" w:eastAsia="宋体" w:hAnsi="Times New Roman"/>
        </w:rPr>
        <w:t>，它表示该面片有</w:t>
      </w:r>
      <w:r w:rsidRPr="00AA2BDE">
        <w:rPr>
          <w:rFonts w:ascii="Times New Roman" w:eastAsia="宋体" w:hAnsi="Times New Roman"/>
        </w:rPr>
        <w:t>3</w:t>
      </w:r>
      <w:r w:rsidRPr="00AA2BDE">
        <w:rPr>
          <w:rFonts w:ascii="Times New Roman" w:eastAsia="宋体" w:hAnsi="Times New Roman"/>
        </w:rPr>
        <w:t>个顶点，由第</w:t>
      </w:r>
      <w:r w:rsidRPr="00AA2BDE">
        <w:rPr>
          <w:rFonts w:ascii="Times New Roman" w:eastAsia="宋体" w:hAnsi="Times New Roman"/>
        </w:rPr>
        <w:t>1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6</w:t>
      </w:r>
      <w:r w:rsidRPr="00AA2BDE">
        <w:rPr>
          <w:rFonts w:ascii="Times New Roman" w:eastAsia="宋体" w:hAnsi="Times New Roman"/>
        </w:rPr>
        <w:t>、</w:t>
      </w:r>
      <w:r w:rsidRPr="00AA2BDE">
        <w:rPr>
          <w:rFonts w:ascii="Times New Roman" w:eastAsia="宋体" w:hAnsi="Times New Roman"/>
        </w:rPr>
        <w:t>2</w:t>
      </w:r>
      <w:r w:rsidRPr="00AA2BDE">
        <w:rPr>
          <w:rFonts w:ascii="Times New Roman" w:eastAsia="宋体" w:hAnsi="Times New Roman"/>
        </w:rPr>
        <w:t>个顶点构成。</w:t>
      </w:r>
    </w:p>
    <w:p w14:paraId="27B84F53" w14:textId="0C848EBE" w:rsidR="002D3C7F" w:rsidRDefault="00AA2BDE" w:rsidP="00AA2BD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51D3A2E8" wp14:editId="6C38647E">
            <wp:extent cx="1509251" cy="3101645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249" cy="311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715FC" w14:textId="77777777" w:rsidR="00AA2BDE" w:rsidRPr="00B73CDB" w:rsidRDefault="00AA2BDE" w:rsidP="00AA2BDE">
      <w:pPr>
        <w:rPr>
          <w:rFonts w:ascii="Times New Roman" w:eastAsia="宋体" w:hAnsi="Times New Roman"/>
        </w:rPr>
      </w:pPr>
    </w:p>
    <w:p w14:paraId="616CCC2C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深度测试</w:t>
      </w:r>
    </w:p>
    <w:p w14:paraId="3F2A23E3" w14:textId="4EAF8558" w:rsid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在绘制时，如果屏幕上当前像素要绘制新的候选颜色，只有对应物体比之前的物体更靠近观察者，我们才能绘制它。初始状态下，深度缓存的值是一个距视点尽可能远的最大值，</w:t>
      </w:r>
      <w:r w:rsidRPr="00AA2BDE">
        <w:rPr>
          <w:rFonts w:ascii="Times New Roman" w:eastAsia="宋体" w:hAnsi="Times New Roman" w:hint="eastAsia"/>
        </w:rPr>
        <w:lastRenderedPageBreak/>
        <w:t>而所有物体的深度值都要比这个值更靠近视点。每帧重绘场景时都要清除深度缓存数据。</w:t>
      </w:r>
    </w:p>
    <w:p w14:paraId="160193AC" w14:textId="0876586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下面两幅图对比了开启深度测试的效果，左边是没有开启深度测试的结果，右边开启了深度测试技术。可见深度测试技术能带来更准确的渲染结果。</w:t>
      </w:r>
    </w:p>
    <w:p w14:paraId="5BBDC05D" w14:textId="61161DF9" w:rsidR="00AA2BDE" w:rsidRPr="00AA2BDE" w:rsidRDefault="00AA2BDE" w:rsidP="00AA2BDE">
      <w:pPr>
        <w:pStyle w:val="a9"/>
        <w:spacing w:after="120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6C8851" wp14:editId="5840D35F">
            <wp:extent cx="2136816" cy="2245766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19" cy="2249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B6700">
        <w:rPr>
          <w:noProof/>
        </w:rPr>
        <w:drawing>
          <wp:inline distT="0" distB="0" distL="0" distR="0" wp14:anchorId="67979E91" wp14:editId="740FCB8A">
            <wp:extent cx="2136816" cy="2243303"/>
            <wp:effectExtent l="0" t="0" r="0" b="508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52" cy="225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0885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面剔除</w:t>
      </w:r>
    </w:p>
    <w:p w14:paraId="5513DD57" w14:textId="64307344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默认情况下，逆时针的顶点连接顺序被定义为三角形的正面。开启面剔除模式，</w:t>
      </w:r>
      <w:r>
        <w:rPr>
          <w:rFonts w:ascii="Times New Roman" w:eastAsia="宋体" w:hAnsi="Times New Roman" w:hint="eastAsia"/>
        </w:rPr>
        <w:t>会</w:t>
      </w:r>
      <w:r w:rsidRPr="00AA2BDE">
        <w:rPr>
          <w:rFonts w:ascii="Times New Roman" w:eastAsia="宋体" w:hAnsi="Times New Roman" w:hint="eastAsia"/>
        </w:rPr>
        <w:t>默认去除掉所有不是正面朝向的面，这样可以节约很多的处理性能。下面是</w:t>
      </w:r>
      <w:r>
        <w:rPr>
          <w:rFonts w:ascii="Times New Roman" w:eastAsia="宋体" w:hAnsi="Times New Roman" w:hint="eastAsia"/>
        </w:rPr>
        <w:t>实验提供的</w:t>
      </w:r>
      <w:proofErr w:type="spellStart"/>
      <w:r w:rsidRPr="00AA2BDE">
        <w:rPr>
          <w:rFonts w:ascii="Times New Roman" w:eastAsia="宋体" w:hAnsi="Times New Roman"/>
        </w:rPr>
        <w:t>cube.off</w:t>
      </w:r>
      <w:proofErr w:type="spellEnd"/>
      <w:r>
        <w:rPr>
          <w:rFonts w:ascii="Times New Roman" w:eastAsia="宋体" w:hAnsi="Times New Roman" w:hint="eastAsia"/>
        </w:rPr>
        <w:t>文件中</w:t>
      </w:r>
      <w:r w:rsidRPr="00AA2BDE">
        <w:rPr>
          <w:rFonts w:ascii="Times New Roman" w:eastAsia="宋体" w:hAnsi="Times New Roman"/>
        </w:rPr>
        <w:t>的顶点编号和面片顺序</w:t>
      </w:r>
      <w:r>
        <w:rPr>
          <w:rFonts w:ascii="Times New Roman" w:eastAsia="宋体" w:hAnsi="Times New Roman" w:hint="eastAsia"/>
        </w:rPr>
        <w:t>。</w:t>
      </w:r>
    </w:p>
    <w:p w14:paraId="761F3DC0" w14:textId="3CDE7EDE" w:rsidR="00AA2BDE" w:rsidRPr="00AA2BDE" w:rsidRDefault="00AA2BDE" w:rsidP="00AA2BD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EB5E23E" wp14:editId="0F7492CF">
            <wp:extent cx="5098695" cy="2126529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336" cy="21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E537" w14:textId="742FDB12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下面展示图中，</w:t>
      </w:r>
      <w:r w:rsidRPr="00AA2BDE">
        <w:rPr>
          <w:rFonts w:ascii="Times New Roman" w:eastAsia="宋体" w:hAnsi="Times New Roman" w:hint="eastAsia"/>
        </w:rPr>
        <w:t>左图为不开启深度测试而开启面剔除的效果（</w:t>
      </w:r>
      <w:proofErr w:type="spellStart"/>
      <w:r w:rsidRPr="00AA2BDE">
        <w:rPr>
          <w:rFonts w:ascii="Times New Roman" w:eastAsia="宋体" w:hAnsi="Times New Roman"/>
        </w:rPr>
        <w:t>cube.off</w:t>
      </w:r>
      <w:proofErr w:type="spellEnd"/>
      <w:r w:rsidRPr="00AA2BDE">
        <w:rPr>
          <w:rFonts w:ascii="Times New Roman" w:eastAsia="宋体" w:hAnsi="Times New Roman"/>
        </w:rPr>
        <w:t>）。如果构成面片的点的顺序不统一，</w:t>
      </w:r>
      <w:r>
        <w:rPr>
          <w:rFonts w:ascii="Times New Roman" w:eastAsia="宋体" w:hAnsi="Times New Roman" w:hint="eastAsia"/>
        </w:rPr>
        <w:t>那么</w:t>
      </w:r>
      <w:r w:rsidRPr="00AA2BDE">
        <w:rPr>
          <w:rFonts w:ascii="Times New Roman" w:eastAsia="宋体" w:hAnsi="Times New Roman"/>
        </w:rPr>
        <w:t>顺逆时针顺序不统一，</w:t>
      </w:r>
      <w:r>
        <w:rPr>
          <w:rFonts w:ascii="Times New Roman" w:eastAsia="宋体" w:hAnsi="Times New Roman" w:hint="eastAsia"/>
        </w:rPr>
        <w:t>无法用</w:t>
      </w:r>
      <w:r w:rsidRPr="00AA2BDE">
        <w:rPr>
          <w:rFonts w:ascii="Times New Roman" w:eastAsia="宋体" w:hAnsi="Times New Roman"/>
        </w:rPr>
        <w:t>面剔除的方法代替深度测试，效果如右图（</w:t>
      </w:r>
      <w:r w:rsidRPr="00AA2BDE">
        <w:rPr>
          <w:rFonts w:ascii="Times New Roman" w:eastAsia="宋体" w:hAnsi="Times New Roman"/>
        </w:rPr>
        <w:t>cube2.off</w:t>
      </w:r>
      <w:r w:rsidRPr="00AA2BDE"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。</w:t>
      </w:r>
    </w:p>
    <w:p w14:paraId="1BE4AA86" w14:textId="77777777" w:rsidR="00AA2BDE" w:rsidRDefault="00AA2BDE" w:rsidP="00AA2BDE">
      <w:pPr>
        <w:pStyle w:val="a9"/>
        <w:spacing w:after="120"/>
        <w:ind w:firstLineChars="0" w:firstLine="0"/>
        <w:jc w:val="center"/>
        <w:rPr>
          <w:rFonts w:hint="eastAsia"/>
        </w:rPr>
      </w:pPr>
      <w:r w:rsidRPr="000F4BEC">
        <w:rPr>
          <w:noProof/>
        </w:rPr>
        <w:lastRenderedPageBreak/>
        <w:drawing>
          <wp:inline distT="0" distB="0" distL="0" distR="0" wp14:anchorId="2E6E9A7E" wp14:editId="23BEDA5F">
            <wp:extent cx="2094705" cy="2200555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FD276E2-51D1-4D7F-8413-2C49F501D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FD276E2-51D1-4D7F-8413-2C49F501D4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361" cy="22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BEC">
        <w:rPr>
          <w:noProof/>
        </w:rPr>
        <w:drawing>
          <wp:inline distT="0" distB="0" distL="0" distR="0" wp14:anchorId="2A6CBA72" wp14:editId="6FB05F2A">
            <wp:extent cx="2092893" cy="2198649"/>
            <wp:effectExtent l="0" t="0" r="3175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069" cy="221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6889" w14:textId="77777777" w:rsidR="00AA2BDE" w:rsidRPr="00AA2BDE" w:rsidRDefault="00AA2BDE" w:rsidP="00AA2BDE">
      <w:pPr>
        <w:rPr>
          <w:rFonts w:ascii="Times New Roman" w:eastAsia="宋体" w:hAnsi="Times New Roman"/>
        </w:rPr>
      </w:pPr>
    </w:p>
    <w:p w14:paraId="7B5235E5" w14:textId="77777777" w:rsidR="00AA2BDE" w:rsidRPr="00AA2BDE" w:rsidRDefault="00AA2BDE" w:rsidP="00AA2BDE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绘制模式</w:t>
      </w:r>
    </w:p>
    <w:p w14:paraId="1BEA8236" w14:textId="77777777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每一个面都可以设置不同的绘制方式：填充、只绘制边缘轮廓线、只绘制顶点，其中“填充模式”是默认的方式。下图展示了使用</w:t>
      </w:r>
      <w:proofErr w:type="gramStart"/>
      <w:r w:rsidRPr="00AA2BDE">
        <w:rPr>
          <w:rFonts w:ascii="Times New Roman" w:eastAsia="宋体" w:hAnsi="Times New Roman" w:hint="eastAsia"/>
        </w:rPr>
        <w:t>线模式</w:t>
      </w:r>
      <w:proofErr w:type="gramEnd"/>
      <w:r w:rsidRPr="00AA2BDE">
        <w:rPr>
          <w:rFonts w:ascii="Times New Roman" w:eastAsia="宋体" w:hAnsi="Times New Roman" w:hint="eastAsia"/>
        </w:rPr>
        <w:t>绘制的立方体。</w:t>
      </w:r>
    </w:p>
    <w:p w14:paraId="45FEAA88" w14:textId="56086AA9" w:rsidR="0034505D" w:rsidRPr="00AA2BDE" w:rsidRDefault="00AA2BDE" w:rsidP="00AA2BDE">
      <w:pPr>
        <w:jc w:val="center"/>
        <w:rPr>
          <w:rFonts w:ascii="Times New Roman" w:eastAsia="宋体" w:hAnsi="Times New Roman"/>
        </w:rPr>
      </w:pPr>
      <w:r w:rsidRPr="000E2CE3">
        <w:rPr>
          <w:noProof/>
        </w:rPr>
        <w:drawing>
          <wp:inline distT="0" distB="0" distL="0" distR="0" wp14:anchorId="1BF0B9F3" wp14:editId="708A0900">
            <wp:extent cx="2435962" cy="2557356"/>
            <wp:effectExtent l="0" t="0" r="2540" b="0"/>
            <wp:docPr id="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65" cy="25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6FD" w14:textId="753A3531" w:rsidR="00AA2BDE" w:rsidRDefault="00AA2BDE" w:rsidP="00AA2BDE">
      <w:pPr>
        <w:rPr>
          <w:rFonts w:ascii="Times New Roman" w:eastAsia="宋体" w:hAnsi="Times New Roman"/>
        </w:rPr>
      </w:pPr>
    </w:p>
    <w:p w14:paraId="0DC38C4B" w14:textId="4C5D49E0" w:rsidR="00AA2BDE" w:rsidRPr="002C2BB7" w:rsidRDefault="00F25FCB" w:rsidP="00AA2BDE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函数介绍</w:t>
      </w:r>
    </w:p>
    <w:p w14:paraId="21E9CF59" w14:textId="4DF43F4D" w:rsidR="00AA2BDE" w:rsidRPr="00B73CDB" w:rsidRDefault="00AA2BDE" w:rsidP="00AA2BD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下面介绍如何开启前面提到的深度测试、面剔除等模式。</w:t>
      </w:r>
    </w:p>
    <w:p w14:paraId="41EF9A9D" w14:textId="07E9BD02" w:rsidR="00797992" w:rsidRPr="0069457B" w:rsidRDefault="00AA2BDE" w:rsidP="0069457B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设置绘制模式的基本函数</w:t>
      </w:r>
    </w:p>
    <w:p w14:paraId="5CA96EA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AA2BDE">
        <w:rPr>
          <w:rFonts w:ascii="Times New Roman" w:eastAsia="宋体" w:hAnsi="Times New Roman"/>
        </w:rPr>
        <w:t>glEnable</w:t>
      </w:r>
      <w:proofErr w:type="spellEnd"/>
      <w:r w:rsidRPr="00AA2BDE">
        <w:rPr>
          <w:rFonts w:ascii="Times New Roman" w:eastAsia="宋体" w:hAnsi="Times New Roman"/>
        </w:rPr>
        <w:t>(</w:t>
      </w:r>
      <w:proofErr w:type="spellStart"/>
      <w:proofErr w:type="gramEnd"/>
      <w:r w:rsidRPr="00AA2BDE">
        <w:rPr>
          <w:rFonts w:ascii="Times New Roman" w:eastAsia="宋体" w:hAnsi="Times New Roman"/>
        </w:rPr>
        <w:t>GLenum</w:t>
      </w:r>
      <w:proofErr w:type="spellEnd"/>
      <w:r w:rsidRPr="00AA2BDE">
        <w:rPr>
          <w:rFonts w:ascii="Times New Roman" w:eastAsia="宋体" w:hAnsi="Times New Roman"/>
        </w:rPr>
        <w:t xml:space="preserve"> capability)</w:t>
      </w:r>
    </w:p>
    <w:p w14:paraId="0228D6BF" w14:textId="59FF48BC" w:rsidR="00AA2BDE" w:rsidRPr="00AA2BDE" w:rsidRDefault="00AA2BDE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开启一个模式，</w:t>
      </w:r>
      <w:r w:rsidRPr="00AA2BDE">
        <w:rPr>
          <w:rFonts w:ascii="Times New Roman" w:eastAsia="宋体" w:hAnsi="Times New Roman"/>
        </w:rPr>
        <w:t>mode</w:t>
      </w:r>
      <w:r w:rsidRPr="00AA2BDE">
        <w:rPr>
          <w:rFonts w:ascii="Times New Roman" w:eastAsia="宋体" w:hAnsi="Times New Roman"/>
        </w:rPr>
        <w:t>可以</w:t>
      </w:r>
      <w:proofErr w:type="gramStart"/>
      <w:r w:rsidRPr="00AA2BDE">
        <w:rPr>
          <w:rFonts w:ascii="Times New Roman" w:eastAsia="宋体" w:hAnsi="Times New Roman"/>
        </w:rPr>
        <w:t>取多种</w:t>
      </w:r>
      <w:proofErr w:type="gramEnd"/>
      <w:r w:rsidRPr="00AA2BDE">
        <w:rPr>
          <w:rFonts w:ascii="Times New Roman" w:eastAsia="宋体" w:hAnsi="Times New Roman"/>
        </w:rPr>
        <w:t>组合。</w:t>
      </w:r>
      <w:r>
        <w:rPr>
          <w:rFonts w:ascii="Times New Roman" w:eastAsia="宋体" w:hAnsi="Times New Roman" w:hint="eastAsia"/>
        </w:rPr>
        <w:t>比如要开启深度测试：</w:t>
      </w:r>
    </w:p>
    <w:p w14:paraId="5A4E8B96" w14:textId="6B4E468F" w:rsidR="00AA2BDE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4F5C500" wp14:editId="13DCD499">
            <wp:extent cx="2150668" cy="357061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178" cy="3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AC3" w14:textId="3BB7C1C6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 w:hint="eastAsia"/>
        </w:rPr>
        <w:t>gl</w:t>
      </w:r>
      <w:r>
        <w:rPr>
          <w:rFonts w:ascii="Times New Roman" w:eastAsia="宋体" w:hAnsi="Times New Roman"/>
        </w:rPr>
        <w:t>Disable</w:t>
      </w:r>
      <w:proofErr w:type="spellEnd"/>
      <w:r>
        <w:rPr>
          <w:rFonts w:ascii="Times New Roman" w:eastAsia="宋体" w:hAnsi="Times New Roman"/>
        </w:rPr>
        <w:t>(</w:t>
      </w:r>
      <w:proofErr w:type="spellStart"/>
      <w:proofErr w:type="gramEnd"/>
      <w:r>
        <w:rPr>
          <w:rFonts w:ascii="Times New Roman" w:eastAsia="宋体" w:hAnsi="Times New Roman"/>
        </w:rPr>
        <w:t>GLenum</w:t>
      </w:r>
      <w:proofErr w:type="spellEnd"/>
      <w:r>
        <w:rPr>
          <w:rFonts w:ascii="Times New Roman" w:eastAsia="宋体" w:hAnsi="Times New Roman"/>
        </w:rPr>
        <w:t xml:space="preserve"> capability)</w:t>
      </w:r>
    </w:p>
    <w:p w14:paraId="13919848" w14:textId="2F6E8FE0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与上面的</w:t>
      </w:r>
      <w:r>
        <w:rPr>
          <w:rFonts w:ascii="Times New Roman" w:eastAsia="宋体" w:hAnsi="Times New Roman" w:hint="eastAsia"/>
        </w:rPr>
        <w:t>Enable</w:t>
      </w:r>
      <w:r>
        <w:rPr>
          <w:rFonts w:ascii="Times New Roman" w:eastAsia="宋体" w:hAnsi="Times New Roman" w:hint="eastAsia"/>
        </w:rPr>
        <w:t>函数相</w:t>
      </w:r>
      <w:r w:rsidR="00C848BC">
        <w:rPr>
          <w:rFonts w:ascii="Times New Roman" w:eastAsia="宋体" w:hAnsi="Times New Roman" w:hint="eastAsia"/>
        </w:rPr>
        <w:t>反</w:t>
      </w:r>
      <w:r>
        <w:rPr>
          <w:rFonts w:ascii="Times New Roman" w:eastAsia="宋体" w:hAnsi="Times New Roman" w:hint="eastAsia"/>
        </w:rPr>
        <w:t>，用于关闭模式。</w:t>
      </w:r>
    </w:p>
    <w:p w14:paraId="31AFEE2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0E4C6A8A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AA2BDE">
        <w:rPr>
          <w:rFonts w:ascii="Times New Roman" w:eastAsia="宋体" w:hAnsi="Times New Roman"/>
        </w:rPr>
        <w:t>glClear</w:t>
      </w:r>
      <w:proofErr w:type="spellEnd"/>
      <w:r w:rsidRPr="00AA2BDE">
        <w:rPr>
          <w:rFonts w:ascii="Times New Roman" w:eastAsia="宋体" w:hAnsi="Times New Roman"/>
        </w:rPr>
        <w:t>(</w:t>
      </w:r>
      <w:proofErr w:type="spellStart"/>
      <w:proofErr w:type="gramEnd"/>
      <w:r w:rsidRPr="00AA2BDE">
        <w:rPr>
          <w:rFonts w:ascii="Times New Roman" w:eastAsia="宋体" w:hAnsi="Times New Roman"/>
        </w:rPr>
        <w:t>GLbitfield</w:t>
      </w:r>
      <w:proofErr w:type="spellEnd"/>
      <w:r w:rsidRPr="00AA2BDE">
        <w:rPr>
          <w:rFonts w:ascii="Times New Roman" w:eastAsia="宋体" w:hAnsi="Times New Roman"/>
        </w:rPr>
        <w:t xml:space="preserve"> mask)</w:t>
      </w:r>
    </w:p>
    <w:p w14:paraId="0D010510" w14:textId="19D49A92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清除缓冲。</w:t>
      </w:r>
      <w:r>
        <w:rPr>
          <w:rFonts w:ascii="Times New Roman" w:eastAsia="宋体" w:hAnsi="Times New Roman" w:hint="eastAsia"/>
        </w:rPr>
        <w:t>比如同时清理颜色缓存和深度缓存：</w:t>
      </w:r>
    </w:p>
    <w:p w14:paraId="0C3A943B" w14:textId="63793276" w:rsidR="00797992" w:rsidRPr="00797992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3B91C91C" wp14:editId="5DB5751F">
            <wp:extent cx="3994099" cy="313878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727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F14" w14:textId="7BDBBDD4" w:rsid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以上函数都</w:t>
      </w:r>
      <w:r w:rsidRPr="00AA2BDE">
        <w:rPr>
          <w:rFonts w:ascii="Times New Roman" w:eastAsia="宋体" w:hAnsi="Times New Roman" w:hint="eastAsia"/>
        </w:rPr>
        <w:t>可以使用</w:t>
      </w:r>
      <w:r>
        <w:rPr>
          <w:rFonts w:ascii="Times New Roman" w:eastAsia="宋体" w:hAnsi="Times New Roman" w:hint="eastAsia"/>
        </w:rPr>
        <w:t>“</w:t>
      </w:r>
      <w:r w:rsidRPr="00AA2BDE">
        <w:rPr>
          <w:rFonts w:ascii="Times New Roman" w:eastAsia="宋体" w:hAnsi="Times New Roman"/>
        </w:rPr>
        <w:t>|</w:t>
      </w:r>
      <w:r>
        <w:rPr>
          <w:rFonts w:ascii="Times New Roman" w:eastAsia="宋体" w:hAnsi="Times New Roman" w:hint="eastAsia"/>
        </w:rPr>
        <w:t>”</w:t>
      </w:r>
      <w:r w:rsidRPr="00AA2BDE">
        <w:rPr>
          <w:rFonts w:ascii="Times New Roman" w:eastAsia="宋体" w:hAnsi="Times New Roman"/>
        </w:rPr>
        <w:t>运算符组合不同的</w:t>
      </w:r>
      <w:r>
        <w:rPr>
          <w:rFonts w:ascii="Times New Roman" w:eastAsia="宋体" w:hAnsi="Times New Roman" w:hint="eastAsia"/>
        </w:rPr>
        <w:t>模式。</w:t>
      </w:r>
    </w:p>
    <w:p w14:paraId="0011AA84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</w:p>
    <w:p w14:paraId="17783815" w14:textId="32ACA142" w:rsidR="00AA2BDE" w:rsidRDefault="00AA2BDE" w:rsidP="00AA2BDE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面剔除函数</w:t>
      </w:r>
    </w:p>
    <w:p w14:paraId="7ED522F9" w14:textId="77777777" w:rsidR="00AA2BDE" w:rsidRPr="00AA2BDE" w:rsidRDefault="00AA2BDE" w:rsidP="00AA2BDE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AA2BDE">
        <w:rPr>
          <w:rFonts w:ascii="Times New Roman" w:eastAsia="宋体" w:hAnsi="Times New Roman"/>
        </w:rPr>
        <w:t>glCullFace</w:t>
      </w:r>
      <w:proofErr w:type="spellEnd"/>
      <w:r w:rsidRPr="00AA2BDE">
        <w:rPr>
          <w:rFonts w:ascii="Times New Roman" w:eastAsia="宋体" w:hAnsi="Times New Roman"/>
        </w:rPr>
        <w:t>(</w:t>
      </w:r>
      <w:proofErr w:type="spellStart"/>
      <w:proofErr w:type="gramEnd"/>
      <w:r w:rsidRPr="00AA2BDE">
        <w:rPr>
          <w:rFonts w:ascii="Times New Roman" w:eastAsia="宋体" w:hAnsi="Times New Roman"/>
        </w:rPr>
        <w:t>GLenum</w:t>
      </w:r>
      <w:proofErr w:type="spellEnd"/>
      <w:r w:rsidRPr="00AA2BDE">
        <w:rPr>
          <w:rFonts w:ascii="Times New Roman" w:eastAsia="宋体" w:hAnsi="Times New Roman"/>
        </w:rPr>
        <w:t xml:space="preserve"> mode)</w:t>
      </w:r>
    </w:p>
    <w:p w14:paraId="3F9F9FA9" w14:textId="504125B3" w:rsidR="00AA2BDE" w:rsidRP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/>
        </w:rPr>
        <w:t>mode</w:t>
      </w:r>
      <w:r w:rsidRPr="00AA2BDE">
        <w:rPr>
          <w:rFonts w:ascii="Times New Roman" w:eastAsia="宋体" w:hAnsi="Times New Roman"/>
        </w:rPr>
        <w:t>指明前面或后面的多边形是否要剔除（就是不显示）。可以使用的标识符有</w:t>
      </w:r>
      <w:r w:rsidRPr="00AA2BDE">
        <w:rPr>
          <w:rFonts w:ascii="Times New Roman" w:eastAsia="宋体" w:hAnsi="Times New Roman"/>
        </w:rPr>
        <w:t>GL_FRONT</w:t>
      </w:r>
      <w:r>
        <w:rPr>
          <w:rFonts w:ascii="Times New Roman" w:eastAsia="宋体" w:hAnsi="Times New Roman" w:hint="eastAsia"/>
        </w:rPr>
        <w:t>、</w:t>
      </w:r>
      <w:r w:rsidRPr="00AA2BDE">
        <w:rPr>
          <w:rFonts w:ascii="Times New Roman" w:eastAsia="宋体" w:hAnsi="Times New Roman"/>
        </w:rPr>
        <w:t>GL_BACK</w:t>
      </w:r>
      <w:r w:rsidRPr="00AA2BDE">
        <w:rPr>
          <w:rFonts w:ascii="Times New Roman" w:eastAsia="宋体" w:hAnsi="Times New Roman"/>
        </w:rPr>
        <w:t>和</w:t>
      </w:r>
      <w:r w:rsidRPr="00AA2BDE">
        <w:rPr>
          <w:rFonts w:ascii="Times New Roman" w:eastAsia="宋体" w:hAnsi="Times New Roman"/>
        </w:rPr>
        <w:t>GL_FRONT_AND_BACK</w:t>
      </w:r>
      <w:r w:rsidRPr="00AA2BDE">
        <w:rPr>
          <w:rFonts w:ascii="Times New Roman" w:eastAsia="宋体" w:hAnsi="Times New Roman"/>
        </w:rPr>
        <w:t>。初始值是</w:t>
      </w:r>
      <w:r w:rsidRPr="00AA2BDE">
        <w:rPr>
          <w:rFonts w:ascii="Times New Roman" w:eastAsia="宋体" w:hAnsi="Times New Roman"/>
        </w:rPr>
        <w:t>GL_BACK</w:t>
      </w:r>
      <w:r w:rsidRPr="00AA2BDE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这个函数</w:t>
      </w:r>
      <w:r w:rsidRPr="00AA2BDE">
        <w:rPr>
          <w:rFonts w:ascii="Times New Roman" w:eastAsia="宋体" w:hAnsi="Times New Roman" w:hint="eastAsia"/>
        </w:rPr>
        <w:t>指明当剔除功能启用时，前面或后面的多边形是否要剔除（由</w:t>
      </w:r>
      <w:r w:rsidRPr="00AA2BDE">
        <w:rPr>
          <w:rFonts w:ascii="Times New Roman" w:eastAsia="宋体" w:hAnsi="Times New Roman"/>
        </w:rPr>
        <w:t xml:space="preserve">mode </w:t>
      </w:r>
      <w:r w:rsidRPr="00AA2BDE">
        <w:rPr>
          <w:rFonts w:ascii="Times New Roman" w:eastAsia="宋体" w:hAnsi="Times New Roman"/>
        </w:rPr>
        <w:t>指定的那一面）。</w:t>
      </w:r>
    </w:p>
    <w:p w14:paraId="454F936E" w14:textId="38F72994" w:rsidR="00797992" w:rsidRPr="00C848BC" w:rsidRDefault="00AA2BDE" w:rsidP="00797992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</w:t>
      </w:r>
      <w:r w:rsidRPr="00AA2BDE">
        <w:rPr>
          <w:rFonts w:ascii="Times New Roman" w:eastAsia="宋体" w:hAnsi="Times New Roman" w:hint="eastAsia"/>
        </w:rPr>
        <w:t>使用带</w:t>
      </w:r>
      <w:r w:rsidRPr="00AA2BDE">
        <w:rPr>
          <w:rFonts w:ascii="Times New Roman" w:eastAsia="宋体" w:hAnsi="Times New Roman"/>
        </w:rPr>
        <w:t>GL_CULL_FACE</w:t>
      </w:r>
      <w:r w:rsidRPr="00AA2BDE">
        <w:rPr>
          <w:rFonts w:ascii="Times New Roman" w:eastAsia="宋体" w:hAnsi="Times New Roman"/>
        </w:rPr>
        <w:t>参数的</w:t>
      </w:r>
      <w:proofErr w:type="spellStart"/>
      <w:r w:rsidRPr="00AA2BDE">
        <w:rPr>
          <w:rFonts w:ascii="Times New Roman" w:eastAsia="宋体" w:hAnsi="Times New Roman"/>
        </w:rPr>
        <w:t>glEnable</w:t>
      </w:r>
      <w:proofErr w:type="spellEnd"/>
      <w:r w:rsidRPr="00AA2BDE">
        <w:rPr>
          <w:rFonts w:ascii="Times New Roman" w:eastAsia="宋体" w:hAnsi="Times New Roman"/>
        </w:rPr>
        <w:t xml:space="preserve"> </w:t>
      </w:r>
      <w:r w:rsidRPr="00AA2BDE">
        <w:rPr>
          <w:rFonts w:ascii="Times New Roman" w:eastAsia="宋体" w:hAnsi="Times New Roman"/>
        </w:rPr>
        <w:t>和</w:t>
      </w:r>
      <w:r w:rsidRPr="00AA2BDE">
        <w:rPr>
          <w:rFonts w:ascii="Times New Roman" w:eastAsia="宋体" w:hAnsi="Times New Roman"/>
        </w:rPr>
        <w:t xml:space="preserve"> </w:t>
      </w:r>
      <w:proofErr w:type="spellStart"/>
      <w:r w:rsidRPr="00AA2BDE">
        <w:rPr>
          <w:rFonts w:ascii="Times New Roman" w:eastAsia="宋体" w:hAnsi="Times New Roman"/>
        </w:rPr>
        <w:t>glDisable</w:t>
      </w:r>
      <w:proofErr w:type="spellEnd"/>
      <w:r w:rsidRPr="00AA2BDE">
        <w:rPr>
          <w:rFonts w:ascii="Times New Roman" w:eastAsia="宋体" w:hAnsi="Times New Roman"/>
        </w:rPr>
        <w:t>函数来启用和关闭剔除功能。剔除功能默认是关闭的。</w:t>
      </w:r>
      <w:r>
        <w:rPr>
          <w:rFonts w:ascii="Times New Roman" w:eastAsia="宋体" w:hAnsi="Times New Roman" w:hint="eastAsia"/>
        </w:rPr>
        <w:t>比如下面的代码例子：</w:t>
      </w:r>
    </w:p>
    <w:p w14:paraId="0A1EC7EA" w14:textId="331F18E9" w:rsidR="00AA2BDE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9889CE8" wp14:editId="7CB8D2DC">
            <wp:extent cx="2256790" cy="583421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1280"/>
                    <a:stretch/>
                  </pic:blipFill>
                  <pic:spPr bwMode="auto">
                    <a:xfrm>
                      <a:off x="0" y="0"/>
                      <a:ext cx="2267424" cy="58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B8181" w14:textId="13740A0F" w:rsidR="0069457B" w:rsidRDefault="0069457B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5B28CE8" wp14:editId="7783B3DB">
            <wp:extent cx="2256284" cy="39829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197" b="14364"/>
                    <a:stretch/>
                  </pic:blipFill>
                  <pic:spPr bwMode="auto">
                    <a:xfrm>
                      <a:off x="0" y="0"/>
                      <a:ext cx="2267424" cy="4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A8EB6" w14:textId="77777777" w:rsidR="00797992" w:rsidRPr="00C848BC" w:rsidRDefault="00797992" w:rsidP="00AA2BDE">
      <w:pPr>
        <w:rPr>
          <w:rFonts w:ascii="Times New Roman" w:eastAsia="宋体" w:hAnsi="Times New Roman"/>
        </w:rPr>
      </w:pPr>
    </w:p>
    <w:p w14:paraId="1DEBD429" w14:textId="559D2EF1" w:rsidR="00AA2BDE" w:rsidRPr="00AA2BDE" w:rsidRDefault="00AA2BDE" w:rsidP="00AA2BDE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深度测试函数</w:t>
      </w:r>
    </w:p>
    <w:p w14:paraId="63BC85BF" w14:textId="0317B38C" w:rsidR="00AA2BDE" w:rsidRDefault="00AA2BDE" w:rsidP="00AA2BDE">
      <w:pPr>
        <w:ind w:firstLineChars="200" w:firstLine="420"/>
        <w:rPr>
          <w:rFonts w:ascii="Times New Roman" w:eastAsia="宋体" w:hAnsi="Times New Roman"/>
        </w:rPr>
      </w:pPr>
      <w:proofErr w:type="spellStart"/>
      <w:proofErr w:type="gramStart"/>
      <w:r w:rsidRPr="00AA2BDE">
        <w:rPr>
          <w:rFonts w:ascii="Times New Roman" w:eastAsia="宋体" w:hAnsi="Times New Roman"/>
        </w:rPr>
        <w:t>glEnable</w:t>
      </w:r>
      <w:proofErr w:type="spellEnd"/>
      <w:r w:rsidRPr="00AA2BDE">
        <w:rPr>
          <w:rFonts w:ascii="Times New Roman" w:eastAsia="宋体" w:hAnsi="Times New Roman"/>
        </w:rPr>
        <w:t>(</w:t>
      </w:r>
      <w:proofErr w:type="gramEnd"/>
      <w:r w:rsidRPr="00AA2BDE">
        <w:rPr>
          <w:rFonts w:ascii="Times New Roman" w:eastAsia="宋体" w:hAnsi="Times New Roman"/>
        </w:rPr>
        <w:t>GL_DEPTH_TEST);</w:t>
      </w:r>
    </w:p>
    <w:p w14:paraId="07A51936" w14:textId="7C6AEB37" w:rsidR="00797992" w:rsidRPr="00C848BC" w:rsidRDefault="00AA2BDE" w:rsidP="00797992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AA2BDE">
        <w:rPr>
          <w:rFonts w:ascii="Times New Roman" w:eastAsia="宋体" w:hAnsi="Times New Roman" w:hint="eastAsia"/>
        </w:rPr>
        <w:t>一旦开启深度测试，必须每一帧都清理</w:t>
      </w:r>
      <w:r w:rsidRPr="00AA2BDE">
        <w:rPr>
          <w:rFonts w:ascii="Times New Roman" w:eastAsia="宋体" w:hAnsi="Times New Roman"/>
        </w:rPr>
        <w:t>depth-buffer</w:t>
      </w:r>
      <w:r>
        <w:rPr>
          <w:rFonts w:ascii="Times New Roman" w:eastAsia="宋体" w:hAnsi="Times New Roman" w:hint="eastAsia"/>
        </w:rPr>
        <w:t>，比如同时清理颜色缓存和深度缓存：</w:t>
      </w:r>
    </w:p>
    <w:p w14:paraId="33E72B7B" w14:textId="459AF56A" w:rsidR="00AA2BDE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4C5BCD2" wp14:editId="3FF946E5">
            <wp:extent cx="3591763" cy="328471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834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454" w14:textId="77777777" w:rsidR="00C848BC" w:rsidRDefault="00C848BC" w:rsidP="00AA2BDE">
      <w:pPr>
        <w:rPr>
          <w:rFonts w:ascii="Times New Roman" w:eastAsia="宋体" w:hAnsi="Times New Roman"/>
        </w:rPr>
      </w:pPr>
    </w:p>
    <w:p w14:paraId="75C2447C" w14:textId="14DDCC38" w:rsidR="00C848BC" w:rsidRDefault="00C848BC" w:rsidP="00C848BC">
      <w:pPr>
        <w:pStyle w:val="a9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绘制模式函数</w:t>
      </w:r>
    </w:p>
    <w:p w14:paraId="3AA702E0" w14:textId="77777777" w:rsidR="00C848BC" w:rsidRPr="00C848BC" w:rsidRDefault="00C848BC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 w:rsidRPr="00C848BC">
        <w:rPr>
          <w:rFonts w:ascii="Times New Roman" w:eastAsia="宋体" w:hAnsi="Times New Roman"/>
        </w:rPr>
        <w:t>glPolygonMode</w:t>
      </w:r>
      <w:proofErr w:type="spellEnd"/>
      <w:r w:rsidRPr="00C848BC">
        <w:rPr>
          <w:rFonts w:ascii="Times New Roman" w:eastAsia="宋体" w:hAnsi="Times New Roman"/>
        </w:rPr>
        <w:t>(</w:t>
      </w:r>
      <w:proofErr w:type="spellStart"/>
      <w:proofErr w:type="gramEnd"/>
      <w:r w:rsidRPr="00C848BC">
        <w:rPr>
          <w:rFonts w:ascii="Times New Roman" w:eastAsia="宋体" w:hAnsi="Times New Roman"/>
        </w:rPr>
        <w:t>GLenum</w:t>
      </w:r>
      <w:proofErr w:type="spellEnd"/>
      <w:r w:rsidRPr="00C848BC">
        <w:rPr>
          <w:rFonts w:ascii="Times New Roman" w:eastAsia="宋体" w:hAnsi="Times New Roman"/>
        </w:rPr>
        <w:t xml:space="preserve"> </w:t>
      </w:r>
      <w:proofErr w:type="spellStart"/>
      <w:r w:rsidRPr="00C848BC">
        <w:rPr>
          <w:rFonts w:ascii="Times New Roman" w:eastAsia="宋体" w:hAnsi="Times New Roman"/>
        </w:rPr>
        <w:t>face,GLenum</w:t>
      </w:r>
      <w:proofErr w:type="spellEnd"/>
      <w:r w:rsidRPr="00C848BC">
        <w:rPr>
          <w:rFonts w:ascii="Times New Roman" w:eastAsia="宋体" w:hAnsi="Times New Roman"/>
        </w:rPr>
        <w:t xml:space="preserve"> mode)</w:t>
      </w:r>
    </w:p>
    <w:p w14:paraId="1BF048F4" w14:textId="3021F892" w:rsidR="00C848BC" w:rsidRDefault="00C848BC" w:rsidP="00C848BC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C848BC">
        <w:rPr>
          <w:rFonts w:ascii="Times New Roman" w:eastAsia="宋体" w:hAnsi="Times New Roman"/>
        </w:rPr>
        <w:t>face</w:t>
      </w:r>
      <w:r w:rsidRPr="00C848BC">
        <w:rPr>
          <w:rFonts w:ascii="Times New Roman" w:eastAsia="宋体" w:hAnsi="Times New Roman"/>
        </w:rPr>
        <w:t>这个参数确定显示模式将适用于物体的哪些部分，控制多边形的正面和背面的绘图模式</w:t>
      </w:r>
      <w:r>
        <w:rPr>
          <w:rFonts w:ascii="Times New Roman" w:eastAsia="宋体" w:hAnsi="Times New Roman" w:hint="eastAsia"/>
        </w:rPr>
        <w:t>，</w:t>
      </w:r>
      <w:r w:rsidRPr="00C848BC">
        <w:rPr>
          <w:rFonts w:ascii="Times New Roman" w:eastAsia="宋体" w:hAnsi="Times New Roman"/>
        </w:rPr>
        <w:t>mode</w:t>
      </w:r>
      <w:r w:rsidRPr="00C848BC">
        <w:rPr>
          <w:rFonts w:ascii="Times New Roman" w:eastAsia="宋体" w:hAnsi="Times New Roman"/>
        </w:rPr>
        <w:t>这个参数确定选中的物体的面以何种方式显示（显示模式）</w:t>
      </w:r>
      <w:r>
        <w:rPr>
          <w:rFonts w:ascii="Times New Roman" w:eastAsia="宋体" w:hAnsi="Times New Roman" w:hint="eastAsia"/>
        </w:rPr>
        <w:t>。下面展示一段示例代码：</w:t>
      </w:r>
    </w:p>
    <w:p w14:paraId="2249B91B" w14:textId="0A40B5B2" w:rsidR="00C848BC" w:rsidRPr="00C848BC" w:rsidRDefault="00797992" w:rsidP="00797992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F871393" wp14:editId="545FFF5A">
            <wp:extent cx="3307744" cy="1521562"/>
            <wp:effectExtent l="0" t="0" r="6985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5545" cy="15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64F" w14:textId="77777777" w:rsidR="00C848BC" w:rsidRDefault="00C848BC" w:rsidP="00AA2BDE">
      <w:pPr>
        <w:rPr>
          <w:rFonts w:ascii="Times New Roman" w:eastAsia="宋体" w:hAnsi="Times New Roman"/>
        </w:rPr>
      </w:pPr>
    </w:p>
    <w:p w14:paraId="7323445A" w14:textId="108410E3" w:rsidR="00F25FCB" w:rsidRPr="00F25FCB" w:rsidRDefault="00F25FCB" w:rsidP="00F25FC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F25FCB">
        <w:rPr>
          <w:rFonts w:ascii="Times New Roman" w:eastAsia="宋体" w:hAnsi="Times New Roman" w:hint="eastAsia"/>
          <w:sz w:val="28"/>
          <w:szCs w:val="32"/>
        </w:rPr>
        <w:t>实验内容</w:t>
      </w:r>
    </w:p>
    <w:p w14:paraId="0B1F1D37" w14:textId="349962DD" w:rsidR="00F25FCB" w:rsidRDefault="00F25FCB" w:rsidP="00F25FCB">
      <w:pPr>
        <w:pStyle w:val="a9"/>
        <w:ind w:left="36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实验内容主要是设计并实现读取</w:t>
      </w: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文件的接口函数</w:t>
      </w:r>
      <w:r w:rsidRPr="00F25FCB">
        <w:rPr>
          <w:rFonts w:ascii="Times New Roman" w:eastAsia="宋体" w:hAnsi="Times New Roman"/>
        </w:rPr>
        <w:t xml:space="preserve">void </w:t>
      </w:r>
      <w:proofErr w:type="spellStart"/>
      <w:r w:rsidRPr="00F25FCB">
        <w:rPr>
          <w:rFonts w:ascii="Times New Roman" w:eastAsia="宋体" w:hAnsi="Times New Roman"/>
        </w:rPr>
        <w:t>read_off</w:t>
      </w:r>
      <w:proofErr w:type="spellEnd"/>
      <w:r w:rsidRPr="00F25FCB">
        <w:rPr>
          <w:rFonts w:ascii="Times New Roman" w:eastAsia="宋体" w:hAnsi="Times New Roman"/>
        </w:rPr>
        <w:t>(const std::string filename)</w:t>
      </w:r>
      <w:r>
        <w:rPr>
          <w:rFonts w:ascii="Times New Roman" w:eastAsia="宋体" w:hAnsi="Times New Roman" w:hint="eastAsia"/>
        </w:rPr>
        <w:t>。</w:t>
      </w:r>
      <w:proofErr w:type="gramStart"/>
      <w:r w:rsidRPr="00F25FCB">
        <w:rPr>
          <w:rFonts w:ascii="Times New Roman" w:eastAsia="宋体" w:hAnsi="Times New Roman" w:hint="eastAsia"/>
        </w:rPr>
        <w:t>请修改</w:t>
      </w:r>
      <w:proofErr w:type="gramEnd"/>
      <w:r w:rsidRPr="00F25FCB">
        <w:rPr>
          <w:rFonts w:ascii="Times New Roman" w:eastAsia="宋体" w:hAnsi="Times New Roman" w:hint="eastAsia"/>
        </w:rPr>
        <w:t>本实验提供的</w:t>
      </w:r>
      <w:r w:rsidRPr="00F25FCB">
        <w:rPr>
          <w:rFonts w:ascii="Times New Roman" w:eastAsia="宋体" w:hAnsi="Times New Roman"/>
        </w:rPr>
        <w:t>main.cpp</w:t>
      </w:r>
      <w:r w:rsidRPr="00F25FCB">
        <w:rPr>
          <w:rFonts w:ascii="Times New Roman" w:eastAsia="宋体" w:hAnsi="Times New Roman"/>
        </w:rPr>
        <w:t>文件，按照下面的说明顺序完成实验</w:t>
      </w:r>
    </w:p>
    <w:p w14:paraId="2B022429" w14:textId="682393C8" w:rsidR="00F25FCB" w:rsidRDefault="00F25FCB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创建工作项目</w:t>
      </w:r>
    </w:p>
    <w:p w14:paraId="512C1C68" w14:textId="61F0B18D" w:rsidR="0073025E" w:rsidRDefault="00F25FCB" w:rsidP="0073025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参考之前的实验流程创建工程，用自己常用编辑器打开项目。</w:t>
      </w:r>
    </w:p>
    <w:p w14:paraId="38998BA4" w14:textId="77777777" w:rsidR="00F25FCB" w:rsidRDefault="00F25FCB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lastRenderedPageBreak/>
        <w:t>完成</w:t>
      </w:r>
      <w:proofErr w:type="spellStart"/>
      <w:r w:rsidRPr="00F25FCB">
        <w:rPr>
          <w:rFonts w:ascii="Times New Roman" w:eastAsia="宋体" w:hAnsi="Times New Roman"/>
        </w:rPr>
        <w:t>read_off</w:t>
      </w:r>
      <w:proofErr w:type="spellEnd"/>
      <w:r w:rsidRPr="00F25FCB">
        <w:rPr>
          <w:rFonts w:ascii="Times New Roman" w:eastAsia="宋体" w:hAnsi="Times New Roman"/>
        </w:rPr>
        <w:t>函数读取</w:t>
      </w: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文件，并存储信息到外部变量中</w:t>
      </w:r>
    </w:p>
    <w:p w14:paraId="5FF8AC23" w14:textId="77777777" w:rsidR="0073025E" w:rsidRDefault="00F25FCB" w:rsidP="00F25FC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为了存储顶点下标（正整数），我们先定义了一个</w:t>
      </w:r>
      <w:r>
        <w:rPr>
          <w:rFonts w:ascii="Times New Roman" w:eastAsia="宋体" w:hAnsi="Times New Roman" w:hint="eastAsia"/>
        </w:rPr>
        <w:t>vec</w:t>
      </w:r>
      <w:r>
        <w:rPr>
          <w:rFonts w:ascii="Times New Roman" w:eastAsia="宋体" w:hAnsi="Times New Roman"/>
        </w:rPr>
        <w:t>3i</w:t>
      </w:r>
      <w:r>
        <w:rPr>
          <w:rFonts w:ascii="Times New Roman" w:eastAsia="宋体" w:hAnsi="Times New Roman" w:hint="eastAsia"/>
        </w:rPr>
        <w:t>结构体，以及</w:t>
      </w:r>
      <w:r>
        <w:rPr>
          <w:rFonts w:ascii="Times New Roman" w:eastAsia="宋体" w:hAnsi="Times New Roman" w:hint="eastAsia"/>
        </w:rPr>
        <w:t>4</w:t>
      </w:r>
      <w:r w:rsidRPr="00F25FCB">
        <w:rPr>
          <w:rFonts w:ascii="Times New Roman" w:eastAsia="宋体" w:hAnsi="Times New Roman" w:hint="eastAsia"/>
        </w:rPr>
        <w:t>个</w:t>
      </w:r>
      <w:r>
        <w:rPr>
          <w:rFonts w:ascii="Times New Roman" w:eastAsia="宋体" w:hAnsi="Times New Roman" w:hint="eastAsia"/>
        </w:rPr>
        <w:t>向量容器：</w:t>
      </w:r>
      <w:r>
        <w:rPr>
          <w:rFonts w:ascii="Times New Roman" w:eastAsia="宋体" w:hAnsi="Times New Roman"/>
        </w:rPr>
        <w:t>vertices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faces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point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colors</w:t>
      </w:r>
      <w:r>
        <w:rPr>
          <w:rFonts w:ascii="Times New Roman" w:eastAsia="宋体" w:hAnsi="Times New Roman" w:hint="eastAsia"/>
        </w:rPr>
        <w:t>。</w:t>
      </w:r>
    </w:p>
    <w:p w14:paraId="51E83E47" w14:textId="2223B0D8" w:rsidR="00F25FCB" w:rsidRDefault="00F25FCB" w:rsidP="00F25FCB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ertices</w:t>
      </w:r>
      <w:r>
        <w:rPr>
          <w:rFonts w:ascii="Times New Roman" w:eastAsia="宋体" w:hAnsi="Times New Roman" w:hint="eastAsia"/>
        </w:rPr>
        <w:t>容器用于存储</w:t>
      </w:r>
      <w:r w:rsidR="0073025E">
        <w:rPr>
          <w:rFonts w:ascii="Times New Roman" w:eastAsia="宋体" w:hAnsi="Times New Roman" w:hint="eastAsia"/>
        </w:rPr>
        <w:t>off</w:t>
      </w:r>
      <w:r w:rsidR="0073025E">
        <w:rPr>
          <w:rFonts w:ascii="Times New Roman" w:eastAsia="宋体" w:hAnsi="Times New Roman" w:hint="eastAsia"/>
        </w:rPr>
        <w:t>文件中的顶点坐标，</w:t>
      </w:r>
      <w:r w:rsidR="0073025E">
        <w:rPr>
          <w:rFonts w:ascii="Times New Roman" w:eastAsia="宋体" w:hAnsi="Times New Roman" w:hint="eastAsia"/>
        </w:rPr>
        <w:t>faces</w:t>
      </w:r>
      <w:r w:rsidR="0073025E">
        <w:rPr>
          <w:rFonts w:ascii="Times New Roman" w:eastAsia="宋体" w:hAnsi="Times New Roman" w:hint="eastAsia"/>
        </w:rPr>
        <w:t>容器存储</w:t>
      </w:r>
      <w:r w:rsidR="0073025E">
        <w:rPr>
          <w:rFonts w:ascii="Times New Roman" w:eastAsia="宋体" w:hAnsi="Times New Roman" w:hint="eastAsia"/>
        </w:rPr>
        <w:t>off</w:t>
      </w:r>
      <w:r w:rsidR="0073025E">
        <w:rPr>
          <w:rFonts w:ascii="Times New Roman" w:eastAsia="宋体" w:hAnsi="Times New Roman" w:hint="eastAsia"/>
        </w:rPr>
        <w:t>文件中的顶点下标。而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是根据</w:t>
      </w:r>
      <w:r w:rsidR="0073025E">
        <w:rPr>
          <w:rFonts w:ascii="Times New Roman" w:eastAsia="宋体" w:hAnsi="Times New Roman" w:hint="eastAsia"/>
        </w:rPr>
        <w:t>vertices</w:t>
      </w:r>
      <w:r w:rsidR="0073025E">
        <w:rPr>
          <w:rFonts w:ascii="Times New Roman" w:eastAsia="宋体" w:hAnsi="Times New Roman" w:hint="eastAsia"/>
        </w:rPr>
        <w:t>和</w:t>
      </w:r>
      <w:r w:rsidR="0073025E">
        <w:rPr>
          <w:rFonts w:ascii="Times New Roman" w:eastAsia="宋体" w:hAnsi="Times New Roman" w:hint="eastAsia"/>
        </w:rPr>
        <w:t>faces</w:t>
      </w:r>
      <w:r w:rsidR="0073025E">
        <w:rPr>
          <w:rFonts w:ascii="Times New Roman" w:eastAsia="宋体" w:hAnsi="Times New Roman" w:hint="eastAsia"/>
        </w:rPr>
        <w:t>数据进一步获得的所有面片上顶点的数据，比如一个正方形由两个三角形构成，那么</w:t>
      </w:r>
      <w:r w:rsidR="0073025E">
        <w:rPr>
          <w:rFonts w:ascii="Times New Roman" w:eastAsia="宋体" w:hAnsi="Times New Roman" w:hint="eastAsia"/>
        </w:rPr>
        <w:t>vertices</w:t>
      </w:r>
      <w:r w:rsidR="0073025E">
        <w:rPr>
          <w:rFonts w:ascii="Times New Roman" w:eastAsia="宋体" w:hAnsi="Times New Roman" w:hint="eastAsia"/>
        </w:rPr>
        <w:t>会由</w:t>
      </w:r>
      <w:r w:rsidR="0073025E">
        <w:rPr>
          <w:rFonts w:ascii="Times New Roman" w:eastAsia="宋体" w:hAnsi="Times New Roman" w:hint="eastAsia"/>
        </w:rPr>
        <w:t>4</w:t>
      </w:r>
      <w:r w:rsidR="0073025E">
        <w:rPr>
          <w:rFonts w:ascii="Times New Roman" w:eastAsia="宋体" w:hAnsi="Times New Roman" w:hint="eastAsia"/>
        </w:rPr>
        <w:t>个顶点的数据构成，</w:t>
      </w:r>
      <w:r w:rsidR="0073025E">
        <w:rPr>
          <w:rFonts w:ascii="Times New Roman" w:eastAsia="宋体" w:hAnsi="Times New Roman" w:hint="eastAsia"/>
        </w:rPr>
        <w:t>fa</w:t>
      </w:r>
      <w:r w:rsidR="0073025E">
        <w:rPr>
          <w:rFonts w:ascii="Times New Roman" w:eastAsia="宋体" w:hAnsi="Times New Roman"/>
        </w:rPr>
        <w:t>ces</w:t>
      </w:r>
      <w:r w:rsidR="0073025E">
        <w:rPr>
          <w:rFonts w:ascii="Times New Roman" w:eastAsia="宋体" w:hAnsi="Times New Roman" w:hint="eastAsia"/>
        </w:rPr>
        <w:t>会记录两个三角形的顶点下标，而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就是记录这</w:t>
      </w:r>
      <w:r w:rsidR="0073025E">
        <w:rPr>
          <w:rFonts w:ascii="Times New Roman" w:eastAsia="宋体" w:hAnsi="Times New Roman" w:hint="eastAsia"/>
        </w:rPr>
        <w:t>2</w:t>
      </w:r>
      <w:r w:rsidR="0073025E">
        <w:rPr>
          <w:rFonts w:ascii="Times New Roman" w:eastAsia="宋体" w:hAnsi="Times New Roman" w:hint="eastAsia"/>
        </w:rPr>
        <w:t>个三角形的顶点，总共</w:t>
      </w:r>
      <w:r w:rsidR="0073025E">
        <w:rPr>
          <w:rFonts w:ascii="Times New Roman" w:eastAsia="宋体" w:hAnsi="Times New Roman" w:hint="eastAsia"/>
        </w:rPr>
        <w:t>6</w:t>
      </w:r>
      <w:r w:rsidR="0073025E">
        <w:rPr>
          <w:rFonts w:ascii="Times New Roman" w:eastAsia="宋体" w:hAnsi="Times New Roman" w:hint="eastAsia"/>
        </w:rPr>
        <w:t>个顶点的数据。</w:t>
      </w:r>
      <w:r w:rsidR="0073025E">
        <w:rPr>
          <w:rFonts w:ascii="Times New Roman" w:eastAsia="宋体" w:hAnsi="Times New Roman"/>
        </w:rPr>
        <w:t>C</w:t>
      </w:r>
      <w:r w:rsidR="0073025E">
        <w:rPr>
          <w:rFonts w:ascii="Times New Roman" w:eastAsia="宋体" w:hAnsi="Times New Roman" w:hint="eastAsia"/>
        </w:rPr>
        <w:t>olors</w:t>
      </w:r>
      <w:r w:rsidR="0073025E">
        <w:rPr>
          <w:rFonts w:ascii="Times New Roman" w:eastAsia="宋体" w:hAnsi="Times New Roman" w:hint="eastAsia"/>
        </w:rPr>
        <w:t>容器则是和</w:t>
      </w:r>
      <w:r w:rsidR="0073025E">
        <w:rPr>
          <w:rFonts w:ascii="Times New Roman" w:eastAsia="宋体" w:hAnsi="Times New Roman" w:hint="eastAsia"/>
        </w:rPr>
        <w:t>points</w:t>
      </w:r>
      <w:r w:rsidR="0073025E">
        <w:rPr>
          <w:rFonts w:ascii="Times New Roman" w:eastAsia="宋体" w:hAnsi="Times New Roman" w:hint="eastAsia"/>
        </w:rPr>
        <w:t>的顶点一一对应，保存这个顶点的颜色，这里我们可以使用顶点坐标或者自己设定的颜色赋值</w:t>
      </w:r>
      <w:r w:rsidR="003C4ACD">
        <w:rPr>
          <w:rFonts w:ascii="Times New Roman" w:eastAsia="宋体" w:hAnsi="Times New Roman" w:hint="eastAsia"/>
        </w:rPr>
        <w:t>，</w:t>
      </w:r>
      <w:r w:rsidR="003C4ACD">
        <w:rPr>
          <w:rFonts w:ascii="Times New Roman" w:eastAsia="宋体" w:hAnsi="Times New Roman" w:hint="eastAsia"/>
        </w:rPr>
        <w:t>main.</w:t>
      </w:r>
      <w:r w:rsidR="003C4ACD">
        <w:rPr>
          <w:rFonts w:ascii="Times New Roman" w:eastAsia="宋体" w:hAnsi="Times New Roman"/>
        </w:rPr>
        <w:t>cpp</w:t>
      </w:r>
      <w:r w:rsidR="003C4ACD">
        <w:rPr>
          <w:rFonts w:ascii="Times New Roman" w:eastAsia="宋体" w:hAnsi="Times New Roman" w:hint="eastAsia"/>
        </w:rPr>
        <w:t>开头定义了一些颜色</w:t>
      </w:r>
      <w:proofErr w:type="spellStart"/>
      <w:r w:rsidR="003C4ACD" w:rsidRPr="003C4ACD">
        <w:rPr>
          <w:rFonts w:ascii="Times New Roman" w:eastAsia="宋体" w:hAnsi="Times New Roman"/>
        </w:rPr>
        <w:t>vertex_colors</w:t>
      </w:r>
      <w:proofErr w:type="spellEnd"/>
      <w:r w:rsidR="003C4ACD">
        <w:rPr>
          <w:rFonts w:ascii="Times New Roman" w:eastAsia="宋体" w:hAnsi="Times New Roman" w:hint="eastAsia"/>
        </w:rPr>
        <w:t>以供使用</w:t>
      </w:r>
      <w:r w:rsidR="0073025E">
        <w:rPr>
          <w:rFonts w:ascii="Times New Roman" w:eastAsia="宋体" w:hAnsi="Times New Roman" w:hint="eastAsia"/>
        </w:rPr>
        <w:t>。</w:t>
      </w:r>
    </w:p>
    <w:p w14:paraId="67F0C653" w14:textId="522EA77D" w:rsidR="0073025E" w:rsidRPr="00F25FCB" w:rsidRDefault="00B348B5" w:rsidP="00B348B5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8BBA297" wp14:editId="71B1EF1A">
            <wp:extent cx="3678072" cy="23017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611" cy="23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AAA9" w14:textId="78193CC2" w:rsidR="00F25FCB" w:rsidRDefault="0073025E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>
        <w:rPr>
          <w:rFonts w:ascii="Times New Roman" w:eastAsia="宋体" w:hAnsi="Times New Roman" w:hint="eastAsia"/>
        </w:rPr>
        <w:t>read</w:t>
      </w:r>
      <w:r>
        <w:rPr>
          <w:rFonts w:ascii="Times New Roman" w:eastAsia="宋体" w:hAnsi="Times New Roman"/>
        </w:rPr>
        <w:t>_off</w:t>
      </w:r>
      <w:proofErr w:type="spellEnd"/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中将读取的顶点数据保存到</w:t>
      </w:r>
      <w:r>
        <w:rPr>
          <w:rFonts w:ascii="Times New Roman" w:eastAsia="宋体" w:hAnsi="Times New Roman" w:hint="eastAsia"/>
        </w:rPr>
        <w:t>vertices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face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中：</w:t>
      </w:r>
    </w:p>
    <w:p w14:paraId="7B3CC520" w14:textId="06B8C60A" w:rsidR="0073025E" w:rsidRDefault="0073025E" w:rsidP="0073025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9921F75" wp14:editId="50C58F57">
            <wp:extent cx="4037991" cy="4258218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232" cy="42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A02" w14:textId="77777777" w:rsidR="0073025E" w:rsidRPr="0073025E" w:rsidRDefault="0073025E" w:rsidP="0073025E">
      <w:pPr>
        <w:jc w:val="center"/>
        <w:rPr>
          <w:rFonts w:ascii="Times New Roman" w:eastAsia="宋体" w:hAnsi="Times New Roman"/>
        </w:rPr>
      </w:pPr>
    </w:p>
    <w:p w14:paraId="1E36984C" w14:textId="5DBA6FA1" w:rsidR="0073025E" w:rsidRPr="00F25FCB" w:rsidRDefault="0073025E" w:rsidP="00F25FCB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73025E">
        <w:rPr>
          <w:rFonts w:ascii="Times New Roman" w:eastAsia="宋体" w:hAnsi="Times New Roman"/>
        </w:rPr>
        <w:t>完成</w:t>
      </w:r>
      <w:proofErr w:type="spellStart"/>
      <w:r w:rsidRPr="0073025E">
        <w:rPr>
          <w:rFonts w:ascii="Times New Roman" w:eastAsia="宋体" w:hAnsi="Times New Roman"/>
        </w:rPr>
        <w:t>storeFacesPoints</w:t>
      </w:r>
      <w:proofErr w:type="spellEnd"/>
      <w:r w:rsidRPr="0073025E">
        <w:rPr>
          <w:rFonts w:ascii="Times New Roman" w:eastAsia="宋体" w:hAnsi="Times New Roman"/>
        </w:rPr>
        <w:t>函数</w:t>
      </w:r>
      <w:r>
        <w:rPr>
          <w:rFonts w:ascii="Times New Roman" w:eastAsia="宋体" w:hAnsi="Times New Roman" w:hint="eastAsia"/>
        </w:rPr>
        <w:t>，</w:t>
      </w:r>
      <w:r w:rsidRPr="0073025E">
        <w:rPr>
          <w:rFonts w:ascii="Times New Roman" w:eastAsia="宋体" w:hAnsi="Times New Roman"/>
        </w:rPr>
        <w:t>存储用于着色器中顶点和颜色信息</w:t>
      </w:r>
    </w:p>
    <w:p w14:paraId="306D7B63" w14:textId="00084925" w:rsidR="00F25FCB" w:rsidRPr="00F25FCB" w:rsidRDefault="0073025E" w:rsidP="0073025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8EACDA8" wp14:editId="5DE8CB94">
            <wp:extent cx="5274310" cy="129413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70D" w14:textId="54595F89" w:rsidR="00F25FCB" w:rsidRDefault="00F25FCB" w:rsidP="00AA2BDE">
      <w:pPr>
        <w:rPr>
          <w:rFonts w:ascii="Times New Roman" w:eastAsia="宋体" w:hAnsi="Times New Roman"/>
        </w:rPr>
      </w:pPr>
    </w:p>
    <w:p w14:paraId="3C3F32B1" w14:textId="603E1C82" w:rsidR="00016FA6" w:rsidRPr="00963554" w:rsidRDefault="0073025E" w:rsidP="00963554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spellStart"/>
      <w:r w:rsidR="00016FA6">
        <w:rPr>
          <w:rFonts w:ascii="Times New Roman" w:eastAsia="宋体" w:hAnsi="Times New Roman" w:hint="eastAsia"/>
        </w:rPr>
        <w:t>i</w:t>
      </w:r>
      <w:r w:rsidR="00016FA6">
        <w:rPr>
          <w:rFonts w:ascii="Times New Roman" w:eastAsia="宋体" w:hAnsi="Times New Roman"/>
        </w:rPr>
        <w:t>nit</w:t>
      </w:r>
      <w:proofErr w:type="spellEnd"/>
      <w:r w:rsidR="00016FA6">
        <w:rPr>
          <w:rFonts w:ascii="Times New Roman" w:eastAsia="宋体" w:hAnsi="Times New Roman"/>
        </w:rPr>
        <w:t>()</w:t>
      </w:r>
      <w:r w:rsidR="00016FA6">
        <w:rPr>
          <w:rFonts w:ascii="Times New Roman" w:eastAsia="宋体" w:hAnsi="Times New Roman" w:hint="eastAsia"/>
        </w:rPr>
        <w:t>和</w:t>
      </w:r>
      <w:proofErr w:type="spellStart"/>
      <w:r w:rsidR="0069457B" w:rsidRPr="0069457B">
        <w:rPr>
          <w:rFonts w:ascii="Times New Roman" w:eastAsia="宋体" w:hAnsi="Times New Roman"/>
        </w:rPr>
        <w:t>key_callback</w:t>
      </w:r>
      <w:proofErr w:type="spellEnd"/>
      <w:r w:rsidR="0069457B" w:rsidRPr="0069457B">
        <w:rPr>
          <w:rFonts w:ascii="Times New Roman" w:eastAsia="宋体" w:hAnsi="Times New Roman" w:hint="eastAsia"/>
        </w:rPr>
        <w:t xml:space="preserve"> </w:t>
      </w:r>
      <w:r w:rsidR="00016FA6">
        <w:rPr>
          <w:rFonts w:ascii="Times New Roman" w:eastAsia="宋体" w:hAnsi="Times New Roman" w:hint="eastAsia"/>
        </w:rPr>
        <w:t>(</w:t>
      </w:r>
      <w:r w:rsidR="00016FA6">
        <w:rPr>
          <w:rFonts w:ascii="Times New Roman" w:eastAsia="宋体" w:hAnsi="Times New Roman"/>
        </w:rPr>
        <w:t>)</w:t>
      </w:r>
      <w:r w:rsidR="00016FA6">
        <w:rPr>
          <w:rFonts w:ascii="Times New Roman" w:eastAsia="宋体" w:hAnsi="Times New Roman" w:hint="eastAsia"/>
        </w:rPr>
        <w:t>中启用被注释的代码</w:t>
      </w:r>
    </w:p>
    <w:p w14:paraId="06B1DE35" w14:textId="740DA0CF" w:rsidR="00963554" w:rsidRDefault="00963554" w:rsidP="00016FA6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9DF24BA" wp14:editId="709623B9">
            <wp:extent cx="5274310" cy="49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5BE" w14:textId="7B7B4039" w:rsidR="00016FA6" w:rsidRDefault="00016FA6" w:rsidP="00016FA6">
      <w:pPr>
        <w:rPr>
          <w:rFonts w:ascii="Times New Roman" w:eastAsia="宋体" w:hAnsi="Times New Roman"/>
        </w:rPr>
      </w:pPr>
    </w:p>
    <w:p w14:paraId="425BCE95" w14:textId="55135819" w:rsidR="00016FA6" w:rsidRDefault="00016FA6" w:rsidP="00016FA6">
      <w:pPr>
        <w:pStyle w:val="a9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参考前面提到函数控制深度测试、面剔除和绘制模式的切换</w:t>
      </w:r>
    </w:p>
    <w:p w14:paraId="00EAC306" w14:textId="4C505B3A" w:rsidR="00016FA6" w:rsidRDefault="00016FA6" w:rsidP="00016FA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main</w:t>
      </w:r>
      <w:r>
        <w:rPr>
          <w:rFonts w:ascii="Times New Roman" w:eastAsia="宋体" w:hAnsi="Times New Roman"/>
        </w:rPr>
        <w:t>.cpp</w:t>
      </w:r>
      <w:r>
        <w:rPr>
          <w:rFonts w:ascii="Times New Roman" w:eastAsia="宋体" w:hAnsi="Times New Roman" w:hint="eastAsia"/>
        </w:rPr>
        <w:t>中，</w:t>
      </w:r>
      <w:r>
        <w:rPr>
          <w:rFonts w:ascii="Times New Roman" w:eastAsia="宋体" w:hAnsi="Times New Roman" w:hint="eastAsia"/>
        </w:rPr>
        <w:t>display</w:t>
      </w:r>
      <w:r>
        <w:rPr>
          <w:rFonts w:ascii="Times New Roman" w:eastAsia="宋体" w:hAnsi="Times New Roman"/>
        </w:rPr>
        <w:t>()</w:t>
      </w:r>
      <w:r>
        <w:rPr>
          <w:rFonts w:ascii="Times New Roman" w:eastAsia="宋体" w:hAnsi="Times New Roman" w:hint="eastAsia"/>
        </w:rPr>
        <w:t>、</w:t>
      </w:r>
      <w:proofErr w:type="spellStart"/>
      <w:r w:rsidR="00F31255" w:rsidRPr="0069457B">
        <w:rPr>
          <w:rFonts w:ascii="Times New Roman" w:eastAsia="宋体" w:hAnsi="Times New Roman"/>
        </w:rPr>
        <w:t>key_callback</w:t>
      </w:r>
      <w:proofErr w:type="spellEnd"/>
      <w:r w:rsidR="00F31255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ain()</w:t>
      </w:r>
      <w:r>
        <w:rPr>
          <w:rFonts w:ascii="Times New Roman" w:eastAsia="宋体" w:hAnsi="Times New Roman" w:hint="eastAsia"/>
        </w:rPr>
        <w:t>中找到</w:t>
      </w:r>
      <w:r>
        <w:rPr>
          <w:rFonts w:ascii="Times New Roman" w:eastAsia="宋体" w:hAnsi="Times New Roman" w:hint="eastAsia"/>
        </w:rPr>
        <w:t>@TODO</w:t>
      </w:r>
      <w:r>
        <w:rPr>
          <w:rFonts w:ascii="Times New Roman" w:eastAsia="宋体" w:hAnsi="Times New Roman" w:hint="eastAsia"/>
        </w:rPr>
        <w:t>标记的位置，根据注释补充代码。</w:t>
      </w:r>
    </w:p>
    <w:p w14:paraId="5B2F47D9" w14:textId="77777777" w:rsidR="00016FA6" w:rsidRPr="00016FA6" w:rsidRDefault="00016FA6" w:rsidP="00016FA6">
      <w:pPr>
        <w:rPr>
          <w:rFonts w:ascii="Times New Roman" w:eastAsia="宋体" w:hAnsi="Times New Roman"/>
        </w:rPr>
      </w:pPr>
    </w:p>
    <w:p w14:paraId="2B7B4E32" w14:textId="4AECFE76" w:rsidR="00F25FCB" w:rsidRPr="00F25FCB" w:rsidRDefault="00AA2BDE" w:rsidP="00F25FCB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课堂练习</w:t>
      </w:r>
    </w:p>
    <w:p w14:paraId="771D6D6A" w14:textId="31E7FA55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OFF</w:t>
      </w:r>
      <w:r w:rsidRPr="00F25FCB">
        <w:rPr>
          <w:rFonts w:ascii="Times New Roman" w:eastAsia="宋体" w:hAnsi="Times New Roman"/>
        </w:rPr>
        <w:t>模型读取，复制顶点数据到</w:t>
      </w:r>
      <w:r w:rsidRPr="00F25FCB">
        <w:rPr>
          <w:rFonts w:ascii="Times New Roman" w:eastAsia="宋体" w:hAnsi="Times New Roman"/>
        </w:rPr>
        <w:t>OpenGL</w:t>
      </w:r>
      <w:r w:rsidRPr="00F25FCB">
        <w:rPr>
          <w:rFonts w:ascii="Times New Roman" w:eastAsia="宋体" w:hAnsi="Times New Roman"/>
        </w:rPr>
        <w:t>缓存</w:t>
      </w:r>
    </w:p>
    <w:p w14:paraId="3EFB6B4D" w14:textId="19BAD3E5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开启窗口的深度测试和深度缓存清理。实现按键</w:t>
      </w:r>
      <w:r w:rsidRPr="00F25FCB">
        <w:rPr>
          <w:rFonts w:ascii="Times New Roman" w:eastAsia="宋体" w:hAnsi="Times New Roman"/>
        </w:rPr>
        <w:t>1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!</w:t>
      </w:r>
      <w:r w:rsidRPr="00F25FCB">
        <w:rPr>
          <w:rFonts w:ascii="Times New Roman" w:eastAsia="宋体" w:hAnsi="Times New Roman"/>
        </w:rPr>
        <w:t>分别控制深度测试的开启和关闭。</w:t>
      </w:r>
    </w:p>
    <w:p w14:paraId="4E50517F" w14:textId="4DC2AB2A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2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@</w:t>
      </w:r>
      <w:r w:rsidRPr="00F25FCB">
        <w:rPr>
          <w:rFonts w:ascii="Times New Roman" w:eastAsia="宋体" w:hAnsi="Times New Roman"/>
        </w:rPr>
        <w:t>分别控制背面</w:t>
      </w:r>
      <w:proofErr w:type="gramStart"/>
      <w:r w:rsidRPr="00F25FCB">
        <w:rPr>
          <w:rFonts w:ascii="Times New Roman" w:eastAsia="宋体" w:hAnsi="Times New Roman"/>
        </w:rPr>
        <w:t>面</w:t>
      </w:r>
      <w:proofErr w:type="gramEnd"/>
      <w:r w:rsidRPr="00F25FCB">
        <w:rPr>
          <w:rFonts w:ascii="Times New Roman" w:eastAsia="宋体" w:hAnsi="Times New Roman"/>
        </w:rPr>
        <w:t>片的剔除和恢复</w:t>
      </w:r>
    </w:p>
    <w:p w14:paraId="7A535DE2" w14:textId="402D40A7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3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#</w:t>
      </w:r>
      <w:r w:rsidRPr="00F25FCB">
        <w:rPr>
          <w:rFonts w:ascii="Times New Roman" w:eastAsia="宋体" w:hAnsi="Times New Roman"/>
        </w:rPr>
        <w:t>分别控制正向面片的剔除和恢复</w:t>
      </w:r>
    </w:p>
    <w:p w14:paraId="6B45A4C1" w14:textId="2927AEC3" w:rsidR="00F25FCB" w:rsidRPr="00F25FCB" w:rsidRDefault="00F25FCB" w:rsidP="00F25FCB">
      <w:pPr>
        <w:pStyle w:val="a9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/>
        </w:rPr>
        <w:t>实现按键</w:t>
      </w:r>
      <w:r w:rsidRPr="00F25FCB">
        <w:rPr>
          <w:rFonts w:ascii="Times New Roman" w:eastAsia="宋体" w:hAnsi="Times New Roman"/>
        </w:rPr>
        <w:t>4</w:t>
      </w:r>
      <w:r w:rsidRPr="00F25FCB">
        <w:rPr>
          <w:rFonts w:ascii="Times New Roman" w:eastAsia="宋体" w:hAnsi="Times New Roman"/>
        </w:rPr>
        <w:t>和</w:t>
      </w:r>
      <w:r w:rsidRPr="00F25FCB">
        <w:rPr>
          <w:rFonts w:ascii="Times New Roman" w:eastAsia="宋体" w:hAnsi="Times New Roman"/>
        </w:rPr>
        <w:t>$</w:t>
      </w:r>
      <w:r w:rsidRPr="00F25FCB">
        <w:rPr>
          <w:rFonts w:ascii="Times New Roman" w:eastAsia="宋体" w:hAnsi="Times New Roman"/>
        </w:rPr>
        <w:t>分别控制</w:t>
      </w:r>
      <w:proofErr w:type="gramStart"/>
      <w:r w:rsidRPr="00F25FCB">
        <w:rPr>
          <w:rFonts w:ascii="Times New Roman" w:eastAsia="宋体" w:hAnsi="Times New Roman"/>
        </w:rPr>
        <w:t>线模式</w:t>
      </w:r>
      <w:proofErr w:type="gramEnd"/>
      <w:r w:rsidRPr="00F25FCB">
        <w:rPr>
          <w:rFonts w:ascii="Times New Roman" w:eastAsia="宋体" w:hAnsi="Times New Roman"/>
        </w:rPr>
        <w:t>的启动和关闭</w:t>
      </w:r>
    </w:p>
    <w:p w14:paraId="0C531CFA" w14:textId="77777777" w:rsidR="00F25FCB" w:rsidRDefault="00F25FCB" w:rsidP="00F25FCB">
      <w:pPr>
        <w:ind w:firstLineChars="200" w:firstLine="42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最终得到下面的结果：开启深度测试或者背面剔除、开启正面剔除、开启线模式</w:t>
      </w:r>
    </w:p>
    <w:p w14:paraId="0FA54B4C" w14:textId="039AE968" w:rsidR="00F25FCB" w:rsidRPr="00F25FCB" w:rsidRDefault="00F25FCB" w:rsidP="00F25FCB">
      <w:pPr>
        <w:jc w:val="center"/>
        <w:rPr>
          <w:rFonts w:ascii="Times New Roman" w:eastAsia="宋体" w:hAnsi="Times New Roman"/>
        </w:rPr>
      </w:pPr>
      <w:r w:rsidRPr="005E4E4C">
        <w:rPr>
          <w:noProof/>
          <w:sz w:val="28"/>
        </w:rPr>
        <w:drawing>
          <wp:inline distT="0" distB="0" distL="0" distR="0" wp14:anchorId="4C671B68" wp14:editId="25B6DEDF">
            <wp:extent cx="1667282" cy="1751533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4108" cy="17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6C88BA6F" wp14:editId="3466A736">
            <wp:extent cx="1653007" cy="1736537"/>
            <wp:effectExtent l="0" t="0" r="444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0963" cy="17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46725542" wp14:editId="2921B927">
            <wp:extent cx="1640700" cy="1722564"/>
            <wp:effectExtent l="0" t="0" r="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8EEF57-1ED7-46A3-97DB-90A73760B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4D8EEF57-1ED7-46A3-97DB-90A73760B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55" cy="1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158" w14:textId="25111734" w:rsidR="001F4694" w:rsidRDefault="00F25FCB" w:rsidP="00F25FCB">
      <w:pPr>
        <w:ind w:firstLineChars="200" w:firstLine="420"/>
        <w:rPr>
          <w:rFonts w:ascii="Times New Roman" w:eastAsia="宋体" w:hAnsi="Times New Roman"/>
        </w:rPr>
      </w:pPr>
      <w:r w:rsidRPr="00F25FCB">
        <w:rPr>
          <w:rFonts w:ascii="Times New Roman" w:eastAsia="宋体" w:hAnsi="Times New Roman" w:hint="eastAsia"/>
        </w:rPr>
        <w:t>如果为每个</w:t>
      </w:r>
      <w:proofErr w:type="gramStart"/>
      <w:r w:rsidRPr="00F25FCB">
        <w:rPr>
          <w:rFonts w:ascii="Times New Roman" w:eastAsia="宋体" w:hAnsi="Times New Roman" w:hint="eastAsia"/>
        </w:rPr>
        <w:t>顶点赋上不同</w:t>
      </w:r>
      <w:proofErr w:type="gramEnd"/>
      <w:r w:rsidRPr="00F25FCB">
        <w:rPr>
          <w:rFonts w:ascii="Times New Roman" w:eastAsia="宋体" w:hAnsi="Times New Roman" w:hint="eastAsia"/>
        </w:rPr>
        <w:t>的颜色可以得到一个插值的彩色立方体</w:t>
      </w:r>
    </w:p>
    <w:p w14:paraId="5EAF30EC" w14:textId="77777777" w:rsidR="00F25FCB" w:rsidRDefault="00F25FCB" w:rsidP="00F25FCB">
      <w:pPr>
        <w:jc w:val="center"/>
        <w:rPr>
          <w:rFonts w:hint="eastAsia"/>
          <w:sz w:val="28"/>
        </w:rPr>
      </w:pPr>
      <w:r w:rsidRPr="005E4E4C">
        <w:rPr>
          <w:noProof/>
          <w:sz w:val="28"/>
        </w:rPr>
        <w:lastRenderedPageBreak/>
        <w:drawing>
          <wp:inline distT="0" distB="0" distL="0" distR="0" wp14:anchorId="01F4ABA0" wp14:editId="71BAD90C">
            <wp:extent cx="1653367" cy="1737700"/>
            <wp:effectExtent l="0" t="0" r="444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712" cy="17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272AFC64" wp14:editId="348AF50F">
            <wp:extent cx="1667866" cy="1745896"/>
            <wp:effectExtent l="0" t="0" r="8890" b="698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700" cy="1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E4C">
        <w:rPr>
          <w:noProof/>
          <w:sz w:val="28"/>
        </w:rPr>
        <w:drawing>
          <wp:inline distT="0" distB="0" distL="0" distR="0" wp14:anchorId="15BD28EF" wp14:editId="24A79256">
            <wp:extent cx="1675181" cy="1756976"/>
            <wp:effectExtent l="0" t="0" r="1270" b="0"/>
            <wp:docPr id="2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D8EEF57-1ED7-46A3-97DB-90A73760B0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>
                      <a:extLst>
                        <a:ext uri="{FF2B5EF4-FFF2-40B4-BE49-F238E27FC236}">
                          <a16:creationId xmlns:a16="http://schemas.microsoft.com/office/drawing/2014/main" id="{4D8EEF57-1ED7-46A3-97DB-90A73760B0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10" cy="17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7DF" w14:textId="77777777" w:rsidR="0097380F" w:rsidRPr="002C2BB7" w:rsidRDefault="0097380F" w:rsidP="0097380F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【请各位务必严格按照以下要求执行】</w:t>
      </w:r>
    </w:p>
    <w:p w14:paraId="4DA2A0B8" w14:textId="101989D4" w:rsidR="0097380F" w:rsidRDefault="0097380F" w:rsidP="0097380F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实验</w:t>
      </w:r>
      <w:r>
        <w:rPr>
          <w:rFonts w:ascii="Times New Roman" w:eastAsia="宋体" w:hAnsi="Times New Roman" w:hint="eastAsia"/>
          <w:b/>
          <w:bCs/>
        </w:rPr>
        <w:t>2</w:t>
      </w:r>
      <w:r>
        <w:rPr>
          <w:rFonts w:ascii="Times New Roman" w:eastAsia="宋体" w:hAnsi="Times New Roman"/>
          <w:b/>
          <w:bCs/>
        </w:rPr>
        <w:t>.2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</w:t>
      </w:r>
      <w:r w:rsidRPr="006B7A25">
        <w:rPr>
          <w:rFonts w:ascii="Times New Roman" w:eastAsia="宋体" w:hAnsi="Times New Roman" w:hint="eastAsia"/>
          <w:u w:val="single"/>
        </w:rPr>
        <w:t>用你自己的学号和姓名。</w:t>
      </w:r>
      <w:r>
        <w:rPr>
          <w:rFonts w:ascii="Times New Roman" w:eastAsia="宋体" w:hAnsi="Times New Roman" w:hint="eastAsia"/>
        </w:rPr>
        <w:t>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</w:t>
      </w:r>
      <w:r w:rsidRPr="006B7A25">
        <w:rPr>
          <w:rFonts w:ascii="Times New Roman" w:eastAsia="宋体" w:hAnsi="Times New Roman"/>
          <w:u w:val="single"/>
        </w:rPr>
        <w:t>最终提交代码中与实验内容相关部分必须写注释。</w:t>
      </w:r>
    </w:p>
    <w:p w14:paraId="72FCA136" w14:textId="77777777" w:rsidR="0097380F" w:rsidRPr="003031AA" w:rsidRDefault="0097380F" w:rsidP="0097380F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练习题报告</w:t>
      </w:r>
      <w:r w:rsidRPr="003031AA">
        <w:rPr>
          <w:rFonts w:ascii="Times New Roman" w:eastAsia="宋体" w:hAnsi="Times New Roman"/>
        </w:rPr>
        <w:t>：内容完整，排版要整齐，字体要规范。对实验内容有相应的文字描述和关键步骤的截图。具体字数和截图数目不做严格要求。</w:t>
      </w:r>
    </w:p>
    <w:p w14:paraId="60C183CF" w14:textId="4BCCBF7A" w:rsidR="0097380F" w:rsidRPr="003031AA" w:rsidRDefault="0097380F" w:rsidP="0097380F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3031AA">
        <w:rPr>
          <w:rFonts w:ascii="Times New Roman" w:eastAsia="宋体" w:hAnsi="Times New Roman"/>
          <w:b/>
          <w:bCs/>
        </w:rPr>
        <w:t>上传格式</w:t>
      </w:r>
      <w:r w:rsidRPr="003031AA">
        <w:rPr>
          <w:rFonts w:ascii="Times New Roman" w:eastAsia="宋体" w:hAnsi="Times New Roman"/>
        </w:rPr>
        <w:t>：按上述要求完成实验，一并提交电子版</w:t>
      </w:r>
      <w:r>
        <w:rPr>
          <w:rFonts w:ascii="Times New Roman" w:eastAsia="宋体" w:hAnsi="Times New Roman"/>
        </w:rPr>
        <w:t>练习题</w:t>
      </w:r>
      <w:r w:rsidRPr="003031AA">
        <w:rPr>
          <w:rFonts w:ascii="Times New Roman" w:eastAsia="宋体" w:hAnsi="Times New Roman"/>
        </w:rPr>
        <w:t>报告和源代码压缩包，文档和压缩包名称为</w:t>
      </w:r>
      <w:r w:rsidRPr="003031AA">
        <w:rPr>
          <w:rFonts w:ascii="Times New Roman" w:eastAsia="宋体" w:hAnsi="Times New Roman"/>
        </w:rPr>
        <w:t>“</w:t>
      </w:r>
      <w:r w:rsidRPr="003031AA">
        <w:rPr>
          <w:rFonts w:ascii="Times New Roman" w:eastAsia="宋体" w:hAnsi="Times New Roman"/>
        </w:rPr>
        <w:t>学号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姓名</w:t>
      </w:r>
      <w:r w:rsidRPr="003031AA">
        <w:rPr>
          <w:rFonts w:ascii="Times New Roman" w:eastAsia="宋体" w:hAnsi="Times New Roman"/>
        </w:rPr>
        <w:t>_</w:t>
      </w:r>
      <w:r w:rsidRPr="003031AA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.2</w:t>
      </w:r>
      <w:r w:rsidRPr="003031AA">
        <w:rPr>
          <w:rFonts w:ascii="Times New Roman" w:eastAsia="宋体" w:hAnsi="Times New Roman"/>
        </w:rPr>
        <w:t>”</w:t>
      </w:r>
      <w:r w:rsidRPr="003031AA">
        <w:rPr>
          <w:rFonts w:ascii="Times New Roman" w:eastAsia="宋体" w:hAnsi="Times New Roman"/>
        </w:rPr>
        <w:t>。</w:t>
      </w:r>
    </w:p>
    <w:p w14:paraId="7AEA8B51" w14:textId="41C60C7B" w:rsidR="0097380F" w:rsidRDefault="0097380F" w:rsidP="0097380F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</w:t>
      </w:r>
      <w:r>
        <w:rPr>
          <w:rFonts w:ascii="Times New Roman" w:eastAsia="宋体" w:hAnsi="Times New Roman"/>
        </w:rPr>
        <w:t>交文件包括：练习题</w:t>
      </w:r>
      <w:r w:rsidRPr="00AB21B2">
        <w:rPr>
          <w:rFonts w:ascii="Times New Roman" w:eastAsia="宋体" w:hAnsi="Times New Roman"/>
        </w:rPr>
        <w:t>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.2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12EF8A94" w14:textId="77777777" w:rsidR="0097380F" w:rsidRPr="003031AA" w:rsidRDefault="0097380F" w:rsidP="0097380F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AA415D4" w14:textId="77777777" w:rsidR="0097380F" w:rsidRPr="003031AA" w:rsidRDefault="0097380F" w:rsidP="0097380F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53E6131F" w14:textId="77777777" w:rsidR="0097380F" w:rsidRPr="003031AA" w:rsidRDefault="0097380F" w:rsidP="0097380F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可执行文件夹中，只包含可执行文件以及执行所需的动态库文件和资源文件等，要求可以直接点击该程序就可正常执行。</w:t>
      </w:r>
    </w:p>
    <w:p w14:paraId="1BB3E043" w14:textId="30EFEDB6" w:rsidR="00F25FCB" w:rsidRPr="00D20399" w:rsidRDefault="0097380F" w:rsidP="0097380F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D901BE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="00A22E84">
        <w:rPr>
          <w:rFonts w:ascii="Times New Roman" w:eastAsia="宋体" w:hAnsi="Times New Roman" w:hint="eastAsia"/>
          <w:b/>
          <w:bCs/>
          <w:color w:val="FF0000"/>
        </w:rPr>
        <w:t>1</w:t>
      </w:r>
      <w:r w:rsidR="00A22E84">
        <w:rPr>
          <w:rFonts w:ascii="Times New Roman" w:eastAsia="宋体" w:hAnsi="Times New Roman"/>
          <w:b/>
          <w:bCs/>
          <w:color w:val="FF0000"/>
        </w:rPr>
        <w:t>0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A22E84">
        <w:rPr>
          <w:rFonts w:ascii="Times New Roman" w:eastAsia="宋体" w:hAnsi="Times New Roman" w:hint="eastAsia"/>
          <w:b/>
          <w:bCs/>
          <w:color w:val="FF0000"/>
        </w:rPr>
        <w:t>1</w:t>
      </w:r>
      <w:r w:rsidR="00D901BE">
        <w:rPr>
          <w:rFonts w:ascii="Times New Roman" w:eastAsia="宋体" w:hAnsi="Times New Roman" w:hint="eastAsia"/>
          <w:b/>
          <w:bCs/>
          <w:color w:val="FF0000"/>
        </w:rPr>
        <w:t>4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  <w:r>
        <w:rPr>
          <w:rFonts w:ascii="Times New Roman" w:eastAsia="宋体" w:hAnsi="Times New Roman"/>
          <w:b/>
          <w:bCs/>
          <w:color w:val="FF0000"/>
        </w:rPr>
        <w:t>分</w:t>
      </w:r>
    </w:p>
    <w:sectPr w:rsidR="00F25FCB" w:rsidRPr="00D2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AB9D7" w14:textId="77777777" w:rsidR="00F7521E" w:rsidRDefault="00F7521E" w:rsidP="002950D4">
      <w:pPr>
        <w:rPr>
          <w:rFonts w:hint="eastAsia"/>
        </w:rPr>
      </w:pPr>
      <w:r>
        <w:separator/>
      </w:r>
    </w:p>
  </w:endnote>
  <w:endnote w:type="continuationSeparator" w:id="0">
    <w:p w14:paraId="3D161C16" w14:textId="77777777" w:rsidR="00F7521E" w:rsidRDefault="00F7521E" w:rsidP="00295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59441" w14:textId="77777777" w:rsidR="00F7521E" w:rsidRDefault="00F7521E" w:rsidP="002950D4">
      <w:pPr>
        <w:rPr>
          <w:rFonts w:hint="eastAsia"/>
        </w:rPr>
      </w:pPr>
      <w:r>
        <w:separator/>
      </w:r>
    </w:p>
  </w:footnote>
  <w:footnote w:type="continuationSeparator" w:id="0">
    <w:p w14:paraId="61FAB2A9" w14:textId="77777777" w:rsidR="00F7521E" w:rsidRDefault="00F7521E" w:rsidP="002950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5235871">
    <w:abstractNumId w:val="12"/>
  </w:num>
  <w:num w:numId="2" w16cid:durableId="2108502853">
    <w:abstractNumId w:val="15"/>
  </w:num>
  <w:num w:numId="3" w16cid:durableId="576326995">
    <w:abstractNumId w:val="5"/>
  </w:num>
  <w:num w:numId="4" w16cid:durableId="1968395106">
    <w:abstractNumId w:val="3"/>
  </w:num>
  <w:num w:numId="5" w16cid:durableId="995499810">
    <w:abstractNumId w:val="2"/>
  </w:num>
  <w:num w:numId="6" w16cid:durableId="970406982">
    <w:abstractNumId w:val="14"/>
  </w:num>
  <w:num w:numId="7" w16cid:durableId="208929601">
    <w:abstractNumId w:val="16"/>
  </w:num>
  <w:num w:numId="8" w16cid:durableId="1936552460">
    <w:abstractNumId w:val="9"/>
  </w:num>
  <w:num w:numId="9" w16cid:durableId="1513688142">
    <w:abstractNumId w:val="0"/>
  </w:num>
  <w:num w:numId="10" w16cid:durableId="1744788636">
    <w:abstractNumId w:val="7"/>
  </w:num>
  <w:num w:numId="11" w16cid:durableId="1115710222">
    <w:abstractNumId w:val="1"/>
  </w:num>
  <w:num w:numId="12" w16cid:durableId="258953513">
    <w:abstractNumId w:val="4"/>
  </w:num>
  <w:num w:numId="13" w16cid:durableId="622275431">
    <w:abstractNumId w:val="8"/>
  </w:num>
  <w:num w:numId="14" w16cid:durableId="753864536">
    <w:abstractNumId w:val="11"/>
  </w:num>
  <w:num w:numId="15" w16cid:durableId="2026663786">
    <w:abstractNumId w:val="6"/>
  </w:num>
  <w:num w:numId="16" w16cid:durableId="1767337104">
    <w:abstractNumId w:val="19"/>
  </w:num>
  <w:num w:numId="17" w16cid:durableId="1607037304">
    <w:abstractNumId w:val="17"/>
  </w:num>
  <w:num w:numId="18" w16cid:durableId="1394542077">
    <w:abstractNumId w:val="20"/>
  </w:num>
  <w:num w:numId="19" w16cid:durableId="866135551">
    <w:abstractNumId w:val="22"/>
  </w:num>
  <w:num w:numId="20" w16cid:durableId="1849129514">
    <w:abstractNumId w:val="21"/>
  </w:num>
  <w:num w:numId="21" w16cid:durableId="2037804960">
    <w:abstractNumId w:val="13"/>
  </w:num>
  <w:num w:numId="22" w16cid:durableId="1879397056">
    <w:abstractNumId w:val="18"/>
  </w:num>
  <w:num w:numId="23" w16cid:durableId="170945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84"/>
    <w:rsid w:val="00005282"/>
    <w:rsid w:val="000103F5"/>
    <w:rsid w:val="00016FA6"/>
    <w:rsid w:val="0003088B"/>
    <w:rsid w:val="00033B43"/>
    <w:rsid w:val="001000A7"/>
    <w:rsid w:val="00110E96"/>
    <w:rsid w:val="00133F46"/>
    <w:rsid w:val="00181C26"/>
    <w:rsid w:val="001853BC"/>
    <w:rsid w:val="001A0829"/>
    <w:rsid w:val="001B560A"/>
    <w:rsid w:val="001F4694"/>
    <w:rsid w:val="00291C4C"/>
    <w:rsid w:val="002950D4"/>
    <w:rsid w:val="002C2BB7"/>
    <w:rsid w:val="002D3C7F"/>
    <w:rsid w:val="0034505D"/>
    <w:rsid w:val="003775F5"/>
    <w:rsid w:val="003B1190"/>
    <w:rsid w:val="003C4ACD"/>
    <w:rsid w:val="00403B67"/>
    <w:rsid w:val="00441C83"/>
    <w:rsid w:val="004B0EC3"/>
    <w:rsid w:val="004C2CB0"/>
    <w:rsid w:val="005908FA"/>
    <w:rsid w:val="00592605"/>
    <w:rsid w:val="005A33F0"/>
    <w:rsid w:val="005A6649"/>
    <w:rsid w:val="005C4432"/>
    <w:rsid w:val="005D2CFA"/>
    <w:rsid w:val="00687C28"/>
    <w:rsid w:val="0069457B"/>
    <w:rsid w:val="006C3CCD"/>
    <w:rsid w:val="006D4930"/>
    <w:rsid w:val="0073025E"/>
    <w:rsid w:val="00765584"/>
    <w:rsid w:val="007966B5"/>
    <w:rsid w:val="00797992"/>
    <w:rsid w:val="008D521F"/>
    <w:rsid w:val="008F0128"/>
    <w:rsid w:val="008F388E"/>
    <w:rsid w:val="009043DD"/>
    <w:rsid w:val="00927524"/>
    <w:rsid w:val="009449B1"/>
    <w:rsid w:val="009549E4"/>
    <w:rsid w:val="00963554"/>
    <w:rsid w:val="0097380F"/>
    <w:rsid w:val="009825EF"/>
    <w:rsid w:val="009D7921"/>
    <w:rsid w:val="009E6179"/>
    <w:rsid w:val="009F2FB1"/>
    <w:rsid w:val="009F4A5C"/>
    <w:rsid w:val="00A049A0"/>
    <w:rsid w:val="00A10199"/>
    <w:rsid w:val="00A22E84"/>
    <w:rsid w:val="00A63EFC"/>
    <w:rsid w:val="00AA2BDE"/>
    <w:rsid w:val="00AB21B2"/>
    <w:rsid w:val="00AF3C79"/>
    <w:rsid w:val="00B03CFE"/>
    <w:rsid w:val="00B348B5"/>
    <w:rsid w:val="00B73CDB"/>
    <w:rsid w:val="00BB2784"/>
    <w:rsid w:val="00C4101B"/>
    <w:rsid w:val="00C46000"/>
    <w:rsid w:val="00C47861"/>
    <w:rsid w:val="00C550A2"/>
    <w:rsid w:val="00C63EA8"/>
    <w:rsid w:val="00C82C92"/>
    <w:rsid w:val="00C848BC"/>
    <w:rsid w:val="00C862CD"/>
    <w:rsid w:val="00CA63C5"/>
    <w:rsid w:val="00CC423E"/>
    <w:rsid w:val="00D1471F"/>
    <w:rsid w:val="00D20399"/>
    <w:rsid w:val="00D37891"/>
    <w:rsid w:val="00D809CC"/>
    <w:rsid w:val="00D84CF3"/>
    <w:rsid w:val="00D901BE"/>
    <w:rsid w:val="00DF250D"/>
    <w:rsid w:val="00E02D99"/>
    <w:rsid w:val="00E1475D"/>
    <w:rsid w:val="00EC419F"/>
    <w:rsid w:val="00F25FCB"/>
    <w:rsid w:val="00F31255"/>
    <w:rsid w:val="00F7521E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C96C3-2C86-401C-A315-0654B825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7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Hong</cp:lastModifiedBy>
  <cp:revision>41</cp:revision>
  <cp:lastPrinted>2021-06-24T10:20:00Z</cp:lastPrinted>
  <dcterms:created xsi:type="dcterms:W3CDTF">2021-06-22T15:59:00Z</dcterms:created>
  <dcterms:modified xsi:type="dcterms:W3CDTF">2024-10-07T12:58:00Z</dcterms:modified>
</cp:coreProperties>
</file>