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sz w:val="28"/>
        </w:rPr>
        <w:t>МИНИСТЕРСТВО НАУКИ И ВЫСШЕГО ОБРАЗОВАНИЯ</w:t>
        <w:br/>
        <w:t>РОССИЙСКОЙ ФЕДЕРАЦИИ</w:t>
      </w:r>
    </w:p>
    <w:p>
      <w:pPr>
        <w:spacing w:before="240"/>
        <w:ind w:firstLine="0"/>
        <w:jc w:val="center"/>
      </w:pPr>
      <w:r>
        <w:rPr>
          <w:rFonts w:ascii="Times New Roman" w:hAnsi="Times New Roman"/>
          <w:sz w:val="24"/>
        </w:rPr>
        <w:t>ФЕДЕРАЛЬНОЕ ГОСУДАРСТВЕННОЕ БЮДЖЕТНОЕ</w:t>
        <w:br/>
        <w:t>ОБРАЗОВАТЕЛЬНОЕ УЧРЕЖДЕНИЕ ВЫСШЕГО ОБРАЗОВАНИЯ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b/>
          <w:sz w:val="28"/>
        </w:rPr>
        <w:t>«НАЗВАНИЕ УНИВЕРСИТЕТА»</w:t>
      </w:r>
    </w:p>
    <w:p>
      <w:pPr>
        <w:spacing w:before="480"/>
        <w:ind w:firstLine="0"/>
        <w:jc w:val="center"/>
      </w:pPr>
      <w:r>
        <w:rPr>
          <w:rFonts w:ascii="Times New Roman" w:hAnsi="Times New Roman"/>
          <w:sz w:val="28"/>
        </w:rPr>
        <w:t>Кафедра «Название кафедры»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/>
          <w:sz w:val="36"/>
        </w:rPr>
        <w:t>РЕФЕРАТ</w:t>
      </w:r>
    </w:p>
    <w:p>
      <w:pPr>
        <w:spacing w:before="240"/>
        <w:ind w:firstLine="0"/>
        <w:jc w:val="center"/>
      </w:pPr>
      <w:r>
        <w:rPr>
          <w:rFonts w:ascii="Times New Roman" w:hAnsi="Times New Roman"/>
          <w:sz w:val="28"/>
        </w:rPr>
        <w:t>по дисциплине «Название дисциплины»</w:t>
      </w:r>
    </w:p>
    <w:p>
      <w:pPr>
        <w:spacing w:before="240"/>
        <w:ind w:firstLine="0"/>
        <w:jc w:val="center"/>
      </w:pPr>
      <w:r>
        <w:rPr>
          <w:rFonts w:ascii="Times New Roman" w:hAnsi="Times New Roman"/>
          <w:b/>
          <w:sz w:val="28"/>
        </w:rPr>
        <w:t>на тему: «Тема реферата»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right"/>
      </w:pPr>
      <w:r>
        <w:rPr>
          <w:rFonts w:ascii="Times New Roman" w:hAnsi="Times New Roman"/>
          <w:sz w:val="28"/>
        </w:rPr>
        <w:t>Выполнил: студент группы XX-XXX</w:t>
        <w:br/>
        <w:t>Фамилия И.О.</w:t>
      </w:r>
    </w:p>
    <w:p>
      <w:pPr>
        <w:spacing w:before="240"/>
        <w:ind w:firstLine="0"/>
        <w:jc w:val="right"/>
      </w:pPr>
      <w:r>
        <w:rPr>
          <w:rFonts w:ascii="Times New Roman" w:hAnsi="Times New Roman"/>
          <w:sz w:val="28"/>
        </w:rPr>
        <w:t>Проверил: должность</w:t>
        <w:br/>
        <w:t>Фамилия И.О.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Город —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tabs>
          <w:tab w:pos="8787" w:val="right" w:leader="dot"/>
        </w:tabs>
        <w:ind w:firstLine="0"/>
      </w:pPr>
      <w:r>
        <w:rPr>
          <w:rFonts w:ascii="Times New Roman" w:hAnsi="Times New Roman"/>
          <w:sz w:val="28"/>
        </w:rPr>
        <w:t>Введение</w:t>
      </w:r>
      <w:r>
        <w:tab/>
      </w:r>
      <w:r>
        <w:rPr>
          <w:rFonts w:ascii="Times New Roman" w:hAnsi="Times New Roman"/>
          <w:sz w:val="28"/>
        </w:rPr>
        <w:t>3</w:t>
      </w:r>
    </w:p>
    <w:p>
      <w:pPr>
        <w:tabs>
          <w:tab w:pos="8787" w:val="right" w:leader="dot"/>
        </w:tabs>
        <w:ind w:firstLine="0"/>
      </w:pPr>
      <w:r>
        <w:rPr>
          <w:rFonts w:ascii="Times New Roman" w:hAnsi="Times New Roman"/>
          <w:sz w:val="28"/>
        </w:rPr>
        <w:t>1. Название первого раздела</w:t>
      </w:r>
      <w:r>
        <w:tab/>
      </w:r>
      <w:r>
        <w:rPr>
          <w:rFonts w:ascii="Times New Roman" w:hAnsi="Times New Roman"/>
          <w:sz w:val="28"/>
        </w:rPr>
        <w:t>5</w:t>
      </w:r>
    </w:p>
    <w:p>
      <w:pPr>
        <w:tabs>
          <w:tab w:pos="8787" w:val="right" w:leader="dot"/>
        </w:tabs>
        <w:ind w:firstLine="0"/>
      </w:pPr>
      <w:r>
        <w:rPr>
          <w:rFonts w:ascii="Times New Roman" w:hAnsi="Times New Roman"/>
          <w:sz w:val="28"/>
        </w:rPr>
        <w:t>1.1. Подраздел первого раздела</w:t>
      </w:r>
      <w:r>
        <w:tab/>
      </w:r>
      <w:r>
        <w:rPr>
          <w:rFonts w:ascii="Times New Roman" w:hAnsi="Times New Roman"/>
          <w:sz w:val="28"/>
        </w:rPr>
        <w:t>5</w:t>
      </w:r>
    </w:p>
    <w:p>
      <w:pPr>
        <w:tabs>
          <w:tab w:pos="8787" w:val="right" w:leader="dot"/>
        </w:tabs>
        <w:ind w:firstLine="0"/>
      </w:pPr>
      <w:r>
        <w:rPr>
          <w:rFonts w:ascii="Times New Roman" w:hAnsi="Times New Roman"/>
          <w:sz w:val="28"/>
        </w:rPr>
        <w:t>1.2. Подраздел первого раздела</w:t>
      </w:r>
      <w:r>
        <w:tab/>
      </w:r>
      <w:r>
        <w:rPr>
          <w:rFonts w:ascii="Times New Roman" w:hAnsi="Times New Roman"/>
          <w:sz w:val="28"/>
        </w:rPr>
        <w:t>7</w:t>
      </w:r>
    </w:p>
    <w:p>
      <w:pPr>
        <w:tabs>
          <w:tab w:pos="8787" w:val="right" w:leader="dot"/>
        </w:tabs>
        <w:ind w:firstLine="0"/>
      </w:pPr>
      <w:r>
        <w:rPr>
          <w:rFonts w:ascii="Times New Roman" w:hAnsi="Times New Roman"/>
          <w:sz w:val="28"/>
        </w:rPr>
        <w:t>2. Название второго раздела</w:t>
      </w:r>
      <w:r>
        <w:tab/>
      </w:r>
      <w:r>
        <w:rPr>
          <w:rFonts w:ascii="Times New Roman" w:hAnsi="Times New Roman"/>
          <w:sz w:val="28"/>
        </w:rPr>
        <w:t>9</w:t>
      </w:r>
    </w:p>
    <w:p>
      <w:pPr>
        <w:tabs>
          <w:tab w:pos="8787" w:val="right" w:leader="dot"/>
        </w:tabs>
        <w:ind w:firstLine="0"/>
      </w:pPr>
      <w:r>
        <w:rPr>
          <w:rFonts w:ascii="Times New Roman" w:hAnsi="Times New Roman"/>
          <w:sz w:val="28"/>
        </w:rPr>
        <w:t>2.1. Подраздел второго раздела</w:t>
      </w:r>
      <w:r>
        <w:tab/>
      </w:r>
      <w:r>
        <w:rPr>
          <w:rFonts w:ascii="Times New Roman" w:hAnsi="Times New Roman"/>
          <w:sz w:val="28"/>
        </w:rPr>
        <w:t>9</w:t>
      </w:r>
    </w:p>
    <w:p>
      <w:pPr>
        <w:tabs>
          <w:tab w:pos="8787" w:val="right" w:leader="dot"/>
        </w:tabs>
        <w:ind w:firstLine="0"/>
      </w:pPr>
      <w:r>
        <w:rPr>
          <w:rFonts w:ascii="Times New Roman" w:hAnsi="Times New Roman"/>
          <w:sz w:val="28"/>
        </w:rPr>
        <w:t>2.2. Подраздел второго раздела</w:t>
      </w:r>
      <w:r>
        <w:tab/>
      </w:r>
      <w:r>
        <w:rPr>
          <w:rFonts w:ascii="Times New Roman" w:hAnsi="Times New Roman"/>
          <w:sz w:val="28"/>
        </w:rPr>
        <w:t>11</w:t>
      </w:r>
    </w:p>
    <w:p>
      <w:pPr>
        <w:tabs>
          <w:tab w:pos="8787" w:val="right" w:leader="dot"/>
        </w:tabs>
        <w:ind w:firstLine="0"/>
      </w:pPr>
      <w:r>
        <w:rPr>
          <w:rFonts w:ascii="Times New Roman" w:hAnsi="Times New Roman"/>
          <w:sz w:val="28"/>
        </w:rPr>
        <w:t>3. Название третьего раздела</w:t>
      </w:r>
      <w:r>
        <w:tab/>
      </w:r>
      <w:r>
        <w:rPr>
          <w:rFonts w:ascii="Times New Roman" w:hAnsi="Times New Roman"/>
          <w:sz w:val="28"/>
        </w:rPr>
        <w:t>13</w:t>
      </w:r>
    </w:p>
    <w:p>
      <w:pPr>
        <w:tabs>
          <w:tab w:pos="8787" w:val="right" w:leader="dot"/>
        </w:tabs>
        <w:ind w:firstLine="0"/>
      </w:pPr>
      <w:r>
        <w:rPr>
          <w:rFonts w:ascii="Times New Roman" w:hAnsi="Times New Roman"/>
          <w:sz w:val="28"/>
        </w:rPr>
        <w:t>Заключение</w:t>
      </w:r>
      <w:r>
        <w:tab/>
      </w:r>
      <w:r>
        <w:rPr>
          <w:rFonts w:ascii="Times New Roman" w:hAnsi="Times New Roman"/>
          <w:sz w:val="28"/>
        </w:rPr>
        <w:t>15</w:t>
      </w:r>
    </w:p>
    <w:p>
      <w:pPr>
        <w:tabs>
          <w:tab w:pos="8787" w:val="right" w:leader="dot"/>
        </w:tabs>
        <w:ind w:firstLine="0"/>
      </w:pPr>
      <w:r>
        <w:rPr>
          <w:rFonts w:ascii="Times New Roman" w:hAnsi="Times New Roman"/>
          <w:sz w:val="28"/>
        </w:rPr>
        <w:t>Список использованных источников</w:t>
      </w:r>
      <w:r>
        <w:tab/>
      </w:r>
      <w:r>
        <w:rPr>
          <w:rFonts w:ascii="Times New Roman" w:hAnsi="Times New Roman"/>
          <w:sz w:val="28"/>
        </w:rPr>
        <w:t>16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Актуальность темы данной работы обусловлена тем, что... [Здесь необходимо описать, почему данная тема является важной и актуальной в настоящее время. Рекомендуемый объём введения: 1-2 страницы.]</w:t>
      </w:r>
    </w:p>
    <w:p>
      <w:r>
        <w:rPr>
          <w:b/>
        </w:rPr>
        <w:t>Цель работы</w:t>
      </w:r>
      <w:r>
        <w:t xml:space="preserve"> — [сформулировать цель реферата].</w:t>
      </w:r>
    </w:p>
    <w:p>
      <w:r>
        <w:rPr>
          <w:b/>
        </w:rPr>
        <w:t>Задачи работы:</w:t>
      </w:r>
    </w:p>
    <w:p>
      <w:pPr>
        <w:ind w:firstLine="709"/>
      </w:pPr>
      <w:r>
        <w:t>— изучить теоретические аспекты...</w:t>
      </w:r>
    </w:p>
    <w:p>
      <w:pPr>
        <w:ind w:firstLine="709"/>
      </w:pPr>
      <w:r>
        <w:t>— проанализировать...</w:t>
      </w:r>
    </w:p>
    <w:p>
      <w:pPr>
        <w:ind w:firstLine="709"/>
      </w:pPr>
      <w:r>
        <w:t>— рассмотреть...</w:t>
      </w:r>
    </w:p>
    <w:p>
      <w:pPr>
        <w:ind w:firstLine="709"/>
      </w:pPr>
      <w:r>
        <w:t>— сделать выводы о...</w:t>
      </w:r>
    </w:p>
    <w:p>
      <w:r>
        <w:br w:type="page"/>
      </w:r>
    </w:p>
    <w:p>
      <w:pPr>
        <w:pStyle w:val="Heading1"/>
      </w:pPr>
      <w:r>
        <w:t>1. НАЗВАНИЕ ПЕРВОГО РАЗДЕЛА</w:t>
      </w:r>
    </w:p>
    <w:p>
      <w:r>
        <w:t>[Здесь размещается основной текст первого раздела. Рекомендуется раскрыть теоретические основы рассматриваемой темы. Текст должен быть связным, логичным и структурированным.]</w:t>
      </w:r>
    </w:p>
    <w:p>
      <w:pPr>
        <w:pStyle w:val="Heading2"/>
      </w:pPr>
      <w:r>
        <w:t>1.1. Подраздел первого раздела</w:t>
      </w:r>
    </w:p>
    <w:p>
      <w:r>
        <w:t>[Текст подраздела. Каждый подраздел раскрывает отдельный аспект основного раздела.]</w:t>
      </w:r>
    </w:p>
    <w:p>
      <w:pPr>
        <w:pStyle w:val="Heading2"/>
      </w:pPr>
      <w:r>
        <w:t>1.2. Подраздел первого раздела</w:t>
      </w:r>
    </w:p>
    <w:p>
      <w:r>
        <w:t>[Текст второго подраздела.]</w:t>
      </w:r>
    </w:p>
    <w:p>
      <w:r>
        <w:br w:type="page"/>
      </w:r>
    </w:p>
    <w:p>
      <w:pPr>
        <w:pStyle w:val="Heading1"/>
      </w:pPr>
      <w:r>
        <w:t>2. НАЗВАНИЕ ВТОРОГО РАЗДЕЛА</w:t>
      </w:r>
    </w:p>
    <w:p>
      <w:r>
        <w:t>[Второй раздел, как правило, содержит практическую часть или более глубокий анализ темы.]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t>[В заключении подводятся итоги работы, формулируются основные выводы. Заключение должно соответствовать поставленным во введении цели и задачам. Рекомендуемый объём: 1-2 страницы.]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pPr>
        <w:ind w:firstLine="709"/>
      </w:pPr>
      <w:r>
        <w:rPr>
          <w:rFonts w:ascii="Times New Roman" w:hAnsi="Times New Roman"/>
          <w:sz w:val="28"/>
        </w:rPr>
        <w:t>1. Фамилия, И.О. Название книги / И.О. Фамилия. — Город: Издательство, 2023. — 200 с.</w:t>
      </w:r>
    </w:p>
    <w:p>
      <w:pPr>
        <w:ind w:firstLine="709"/>
      </w:pPr>
      <w:r>
        <w:rPr>
          <w:rFonts w:ascii="Times New Roman" w:hAnsi="Times New Roman"/>
          <w:sz w:val="28"/>
        </w:rPr>
        <w:t>2. Фамилия, И.О. Название статьи // Название журнала. — 2024. — № 1. — С. 10-15.</w:t>
      </w:r>
    </w:p>
    <w:p>
      <w:pPr>
        <w:ind w:firstLine="709"/>
      </w:pPr>
      <w:r>
        <w:rPr>
          <w:rFonts w:ascii="Times New Roman" w:hAnsi="Times New Roman"/>
          <w:sz w:val="28"/>
        </w:rPr>
        <w:t>3. Название электронного ресурса [Электронный ресурс]. — URL: https://example.com (дата обращения: 01.01.2026).</w:t>
      </w:r>
    </w:p>
    <w:p>
      <w:pPr>
        <w:ind w:firstLine="709"/>
      </w:pPr>
      <w:r>
        <w:rPr>
          <w:rFonts w:ascii="Times New Roman" w:hAnsi="Times New Roman"/>
          <w:sz w:val="28"/>
        </w:rPr>
        <w:t>4. Фамилия, И.О. Название учебного пособия: учеб. пособие / И.О. Фамилия. — 2-е изд. — Город: Издательство, 2022. — 350 с.</w:t>
      </w:r>
    </w:p>
    <w:p>
      <w:pPr>
        <w:ind w:firstLine="709"/>
      </w:pPr>
      <w:r>
        <w:rPr>
          <w:rFonts w:ascii="Times New Roman" w:hAnsi="Times New Roman"/>
          <w:sz w:val="28"/>
        </w:rPr>
        <w:t>5. Федеральный закон от 01.01.2020 № 1-ФЗ «О ...» // Российская газета. — 2020. — № 1.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ind w:firstLine="709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